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61332F" w:rsidRDefault="0017763A"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MINUTA DE EDITAL DE LICITAÇÃO</w:t>
      </w:r>
    </w:p>
    <w:p w14:paraId="3B4FBC54" w14:textId="76F0B44E" w:rsidR="0017763A" w:rsidRPr="0061332F" w:rsidRDefault="0017763A" w:rsidP="0061332F">
      <w:pPr>
        <w:tabs>
          <w:tab w:val="center" w:pos="5244"/>
          <w:tab w:val="left" w:pos="8003"/>
        </w:tabs>
        <w:spacing w:line="276" w:lineRule="auto"/>
        <w:jc w:val="center"/>
        <w:rPr>
          <w:rFonts w:ascii="Arial" w:hAnsi="Arial" w:cs="Arial"/>
          <w:b/>
          <w:sz w:val="20"/>
          <w:szCs w:val="20"/>
        </w:rPr>
      </w:pPr>
      <w:r w:rsidRPr="0061332F">
        <w:rPr>
          <w:rFonts w:ascii="Arial" w:hAnsi="Arial" w:cs="Arial"/>
          <w:b/>
          <w:sz w:val="20"/>
          <w:szCs w:val="20"/>
        </w:rPr>
        <w:t>PREFEITURA MUNICIPAL DE SANTALUZ/BA</w:t>
      </w:r>
    </w:p>
    <w:p w14:paraId="7CF8C112" w14:textId="59C96F07" w:rsidR="0017763A" w:rsidRPr="0061332F" w:rsidRDefault="0017763A"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 xml:space="preserve">PREGÃO ELETRÔNICO </w:t>
      </w:r>
      <w:r w:rsidRPr="0061332F">
        <w:rPr>
          <w:rFonts w:ascii="Arial" w:hAnsi="Arial" w:cs="Arial"/>
          <w:b/>
          <w:color w:val="000000"/>
          <w:sz w:val="20"/>
          <w:szCs w:val="20"/>
          <w:u w:val="single"/>
        </w:rPr>
        <w:t>SRP</w:t>
      </w:r>
      <w:r w:rsidRPr="0061332F">
        <w:rPr>
          <w:rFonts w:ascii="Arial" w:hAnsi="Arial" w:cs="Arial"/>
          <w:b/>
          <w:color w:val="000000"/>
          <w:sz w:val="20"/>
          <w:szCs w:val="20"/>
        </w:rPr>
        <w:t xml:space="preserve"> Nº 0</w:t>
      </w:r>
      <w:r w:rsidR="0061332F" w:rsidRPr="0061332F">
        <w:rPr>
          <w:rFonts w:ascii="Arial" w:hAnsi="Arial" w:cs="Arial"/>
          <w:b/>
          <w:color w:val="000000"/>
          <w:sz w:val="20"/>
          <w:szCs w:val="20"/>
        </w:rPr>
        <w:t>30</w:t>
      </w:r>
      <w:r w:rsidR="00684D15" w:rsidRPr="0061332F">
        <w:rPr>
          <w:rFonts w:ascii="Arial" w:hAnsi="Arial" w:cs="Arial"/>
          <w:b/>
          <w:color w:val="000000"/>
          <w:sz w:val="20"/>
          <w:szCs w:val="20"/>
        </w:rPr>
        <w:t>/2026</w:t>
      </w:r>
      <w:r w:rsidRPr="0061332F">
        <w:rPr>
          <w:rFonts w:ascii="Arial" w:hAnsi="Arial" w:cs="Arial"/>
          <w:b/>
          <w:color w:val="000000"/>
          <w:sz w:val="20"/>
          <w:szCs w:val="20"/>
        </w:rPr>
        <w:t>.</w:t>
      </w:r>
    </w:p>
    <w:p w14:paraId="6E13D895" w14:textId="47CE232F" w:rsidR="0017763A" w:rsidRPr="0061332F" w:rsidRDefault="0017763A"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 xml:space="preserve">(Processo Administrativo n° </w:t>
      </w:r>
      <w:r w:rsidR="0061332F" w:rsidRPr="0061332F">
        <w:rPr>
          <w:rFonts w:ascii="Arial" w:hAnsi="Arial" w:cs="Arial"/>
          <w:b/>
          <w:color w:val="000000"/>
          <w:sz w:val="20"/>
          <w:szCs w:val="20"/>
        </w:rPr>
        <w:t>112</w:t>
      </w:r>
      <w:r w:rsidR="00684D15" w:rsidRPr="0061332F">
        <w:rPr>
          <w:rFonts w:ascii="Arial" w:hAnsi="Arial" w:cs="Arial"/>
          <w:b/>
          <w:color w:val="000000"/>
          <w:sz w:val="20"/>
          <w:szCs w:val="20"/>
        </w:rPr>
        <w:t>/2026</w:t>
      </w:r>
      <w:r w:rsidRPr="0061332F">
        <w:rPr>
          <w:rFonts w:ascii="Arial" w:hAnsi="Arial" w:cs="Arial"/>
          <w:b/>
          <w:color w:val="000000"/>
          <w:sz w:val="20"/>
          <w:szCs w:val="20"/>
        </w:rPr>
        <w:t>)</w:t>
      </w:r>
    </w:p>
    <w:p w14:paraId="08911DB4" w14:textId="77777777" w:rsidR="00B126DB" w:rsidRPr="0061332F" w:rsidRDefault="00B126DB" w:rsidP="0061332F">
      <w:pPr>
        <w:spacing w:line="276" w:lineRule="auto"/>
        <w:jc w:val="both"/>
        <w:rPr>
          <w:rFonts w:ascii="Arial" w:eastAsia="Arial" w:hAnsi="Arial" w:cs="Arial"/>
          <w:b/>
          <w:sz w:val="20"/>
          <w:szCs w:val="20"/>
        </w:rPr>
      </w:pPr>
    </w:p>
    <w:p w14:paraId="501B95C9" w14:textId="7078A67F" w:rsidR="00D93B6A" w:rsidRPr="0061332F" w:rsidRDefault="00D93B6A" w:rsidP="0061332F">
      <w:pPr>
        <w:spacing w:line="276" w:lineRule="auto"/>
        <w:jc w:val="both"/>
        <w:rPr>
          <w:rFonts w:ascii="Arial" w:hAnsi="Arial" w:cs="Arial"/>
          <w:sz w:val="20"/>
          <w:szCs w:val="20"/>
        </w:rPr>
      </w:pPr>
      <w:r w:rsidRPr="0061332F">
        <w:rPr>
          <w:rFonts w:ascii="Arial" w:hAnsi="Arial" w:cs="Arial"/>
          <w:sz w:val="20"/>
          <w:szCs w:val="20"/>
        </w:rPr>
        <w:t xml:space="preserve">Torna-se público, para conhecimento dos interessados, que o Município de Santaluz/BA, por meio do(a) Pregoeiro(a) Municipal, sediado na </w:t>
      </w:r>
      <w:r w:rsidRPr="0061332F">
        <w:rPr>
          <w:rFonts w:ascii="Arial" w:hAnsi="Arial" w:cs="Arial"/>
          <w:noProof/>
          <w:sz w:val="20"/>
          <w:szCs w:val="20"/>
        </w:rPr>
        <w:t xml:space="preserve">Av. Getúlio Vargas - Centro Administrativo Cep: 48.880-000 - Santaluz-BA, </w:t>
      </w:r>
      <w:r w:rsidRPr="0061332F">
        <w:rPr>
          <w:rFonts w:ascii="Arial" w:hAnsi="Arial" w:cs="Arial"/>
          <w:sz w:val="20"/>
          <w:szCs w:val="20"/>
        </w:rPr>
        <w:t xml:space="preserve">realizará licitação, para registro de preços, na modalidade </w:t>
      </w:r>
      <w:r w:rsidRPr="0061332F">
        <w:rPr>
          <w:rFonts w:ascii="Arial" w:hAnsi="Arial" w:cs="Arial"/>
          <w:b/>
          <w:sz w:val="20"/>
          <w:szCs w:val="20"/>
        </w:rPr>
        <w:t xml:space="preserve">PREGÃO </w:t>
      </w:r>
      <w:r w:rsidR="009A119A" w:rsidRPr="0061332F">
        <w:rPr>
          <w:rFonts w:ascii="Arial" w:hAnsi="Arial" w:cs="Arial"/>
          <w:b/>
          <w:sz w:val="20"/>
          <w:szCs w:val="20"/>
        </w:rPr>
        <w:t xml:space="preserve">- </w:t>
      </w:r>
      <w:r w:rsidRPr="0061332F">
        <w:rPr>
          <w:rFonts w:ascii="Arial" w:hAnsi="Arial" w:cs="Arial"/>
          <w:b/>
          <w:sz w:val="20"/>
          <w:szCs w:val="20"/>
        </w:rPr>
        <w:t>SRP</w:t>
      </w:r>
      <w:r w:rsidRPr="0061332F">
        <w:rPr>
          <w:rFonts w:ascii="Arial" w:hAnsi="Arial" w:cs="Arial"/>
          <w:sz w:val="20"/>
          <w:szCs w:val="20"/>
        </w:rPr>
        <w:t xml:space="preserve">, na forma </w:t>
      </w:r>
      <w:r w:rsidRPr="0061332F">
        <w:rPr>
          <w:rFonts w:ascii="Arial" w:hAnsi="Arial" w:cs="Arial"/>
          <w:b/>
          <w:sz w:val="20"/>
          <w:szCs w:val="20"/>
        </w:rPr>
        <w:t>ELETRÔNICA</w:t>
      </w:r>
      <w:r w:rsidRPr="0061332F">
        <w:rPr>
          <w:rFonts w:ascii="Arial" w:hAnsi="Arial" w:cs="Arial"/>
          <w:sz w:val="20"/>
          <w:szCs w:val="20"/>
        </w:rPr>
        <w:t xml:space="preserve">, com critério de julgamento </w:t>
      </w:r>
      <w:r w:rsidRPr="0061332F">
        <w:rPr>
          <w:rFonts w:ascii="Arial" w:hAnsi="Arial" w:cs="Arial"/>
          <w:b/>
          <w:sz w:val="20"/>
          <w:szCs w:val="20"/>
        </w:rPr>
        <w:t xml:space="preserve">menor preço </w:t>
      </w:r>
      <w:r w:rsidR="0061332F" w:rsidRPr="0061332F">
        <w:rPr>
          <w:rFonts w:ascii="Arial" w:hAnsi="Arial" w:cs="Arial"/>
          <w:b/>
          <w:sz w:val="20"/>
          <w:szCs w:val="20"/>
        </w:rPr>
        <w:t>global</w:t>
      </w:r>
      <w:r w:rsidRPr="0061332F">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61332F">
        <w:rPr>
          <w:rFonts w:ascii="Arial" w:eastAsia="Arial" w:hAnsi="Arial" w:cs="Arial"/>
          <w:sz w:val="20"/>
          <w:szCs w:val="20"/>
        </w:rPr>
        <w:t xml:space="preserve">. </w:t>
      </w:r>
    </w:p>
    <w:p w14:paraId="4D4E2566" w14:textId="77777777" w:rsidR="00D93B6A" w:rsidRPr="0061332F" w:rsidRDefault="00D93B6A" w:rsidP="0061332F">
      <w:pPr>
        <w:spacing w:line="276" w:lineRule="auto"/>
        <w:jc w:val="both"/>
        <w:rPr>
          <w:rFonts w:ascii="Arial" w:eastAsia="Arial" w:hAnsi="Arial" w:cs="Arial"/>
          <w:sz w:val="20"/>
          <w:szCs w:val="20"/>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D93B6A" w:rsidRPr="0061332F" w14:paraId="1EBDF9C6" w14:textId="77777777" w:rsidTr="006F58E2">
        <w:trPr>
          <w:trHeight w:val="132"/>
        </w:trPr>
        <w:tc>
          <w:tcPr>
            <w:tcW w:w="10206" w:type="dxa"/>
          </w:tcPr>
          <w:p w14:paraId="49FD8AAD" w14:textId="77777777" w:rsidR="00D93B6A" w:rsidRPr="0061332F" w:rsidRDefault="00D93B6A" w:rsidP="0061332F">
            <w:pPr>
              <w:spacing w:line="276" w:lineRule="auto"/>
              <w:jc w:val="both"/>
              <w:rPr>
                <w:rFonts w:ascii="Arial" w:eastAsia="Arial Narrow" w:hAnsi="Arial" w:cs="Arial"/>
                <w:sz w:val="20"/>
                <w:szCs w:val="20"/>
              </w:rPr>
            </w:pPr>
            <w:r w:rsidRPr="0061332F">
              <w:rPr>
                <w:rFonts w:ascii="Arial" w:hAnsi="Arial" w:cs="Arial"/>
                <w:bCs/>
                <w:sz w:val="20"/>
                <w:szCs w:val="20"/>
              </w:rPr>
              <w:t>LOCAL - SÍTIO ELETRÔNICO:</w:t>
            </w:r>
            <w:r w:rsidRPr="0061332F">
              <w:rPr>
                <w:rFonts w:ascii="Arial" w:hAnsi="Arial" w:cs="Arial"/>
                <w:b/>
                <w:sz w:val="20"/>
                <w:szCs w:val="20"/>
              </w:rPr>
              <w:t xml:space="preserve"> www.licitanet.com.br</w:t>
            </w:r>
          </w:p>
        </w:tc>
      </w:tr>
      <w:tr w:rsidR="00D93B6A" w:rsidRPr="0061332F" w14:paraId="6FC07E21" w14:textId="77777777" w:rsidTr="006F58E2">
        <w:trPr>
          <w:trHeight w:val="132"/>
        </w:trPr>
        <w:tc>
          <w:tcPr>
            <w:tcW w:w="10206" w:type="dxa"/>
          </w:tcPr>
          <w:p w14:paraId="7923DC1F" w14:textId="51D76A28" w:rsidR="00D93B6A" w:rsidRPr="0061332F" w:rsidRDefault="00D93B6A" w:rsidP="0061332F">
            <w:pPr>
              <w:pBdr>
                <w:top w:val="nil"/>
                <w:left w:val="nil"/>
                <w:bottom w:val="nil"/>
                <w:right w:val="nil"/>
                <w:between w:val="nil"/>
              </w:pBdr>
              <w:spacing w:line="276" w:lineRule="auto"/>
              <w:jc w:val="both"/>
              <w:rPr>
                <w:rFonts w:ascii="Arial" w:eastAsia="Arial Narrow" w:hAnsi="Arial" w:cs="Arial"/>
                <w:b/>
                <w:sz w:val="20"/>
                <w:szCs w:val="20"/>
              </w:rPr>
            </w:pPr>
            <w:r w:rsidRPr="0061332F">
              <w:rPr>
                <w:rFonts w:ascii="Arial" w:eastAsia="Arial Narrow" w:hAnsi="Arial" w:cs="Arial"/>
                <w:sz w:val="20"/>
                <w:szCs w:val="20"/>
              </w:rPr>
              <w:t xml:space="preserve">INÍCIO DE ACOLHIMENTO DE PROPOSTAS DIA </w:t>
            </w:r>
            <w:proofErr w:type="spellStart"/>
            <w:r w:rsidRPr="0061332F">
              <w:rPr>
                <w:rFonts w:ascii="Arial" w:eastAsia="Arial Narrow" w:hAnsi="Arial" w:cs="Arial"/>
                <w:b/>
                <w:sz w:val="20"/>
                <w:szCs w:val="20"/>
              </w:rPr>
              <w:t>xx</w:t>
            </w:r>
            <w:proofErr w:type="spellEnd"/>
            <w:r w:rsidRPr="0061332F">
              <w:rPr>
                <w:rFonts w:ascii="Arial" w:eastAsia="Arial Narrow" w:hAnsi="Arial" w:cs="Arial"/>
                <w:b/>
                <w:sz w:val="20"/>
                <w:szCs w:val="20"/>
              </w:rPr>
              <w:t>/</w:t>
            </w:r>
            <w:proofErr w:type="spellStart"/>
            <w:r w:rsidRPr="0061332F">
              <w:rPr>
                <w:rFonts w:ascii="Arial" w:eastAsia="Arial Narrow" w:hAnsi="Arial" w:cs="Arial"/>
                <w:b/>
                <w:sz w:val="20"/>
                <w:szCs w:val="20"/>
              </w:rPr>
              <w:t>xx</w:t>
            </w:r>
            <w:proofErr w:type="spellEnd"/>
            <w:r w:rsidRPr="0061332F">
              <w:rPr>
                <w:rFonts w:ascii="Arial" w:eastAsia="Arial Narrow" w:hAnsi="Arial" w:cs="Arial"/>
                <w:b/>
                <w:sz w:val="20"/>
                <w:szCs w:val="20"/>
              </w:rPr>
              <w:t>/202</w:t>
            </w:r>
            <w:r w:rsidR="00684D15" w:rsidRPr="0061332F">
              <w:rPr>
                <w:rFonts w:ascii="Arial" w:eastAsia="Arial Narrow" w:hAnsi="Arial" w:cs="Arial"/>
                <w:b/>
                <w:sz w:val="20"/>
                <w:szCs w:val="20"/>
              </w:rPr>
              <w:t>6</w:t>
            </w:r>
          </w:p>
        </w:tc>
      </w:tr>
      <w:tr w:rsidR="00D93B6A" w:rsidRPr="0061332F" w14:paraId="7740C675" w14:textId="77777777" w:rsidTr="006F58E2">
        <w:trPr>
          <w:trHeight w:val="149"/>
        </w:trPr>
        <w:tc>
          <w:tcPr>
            <w:tcW w:w="10206" w:type="dxa"/>
          </w:tcPr>
          <w:p w14:paraId="46B3B558" w14:textId="1E4541BD" w:rsidR="00D93B6A" w:rsidRPr="0061332F" w:rsidRDefault="00D93B6A" w:rsidP="0061332F">
            <w:pPr>
              <w:pBdr>
                <w:top w:val="nil"/>
                <w:left w:val="nil"/>
                <w:bottom w:val="nil"/>
                <w:right w:val="nil"/>
                <w:between w:val="nil"/>
              </w:pBdr>
              <w:spacing w:line="276" w:lineRule="auto"/>
              <w:jc w:val="both"/>
              <w:rPr>
                <w:rFonts w:ascii="Arial" w:eastAsia="Arial Narrow" w:hAnsi="Arial" w:cs="Arial"/>
                <w:b/>
                <w:sz w:val="20"/>
                <w:szCs w:val="20"/>
              </w:rPr>
            </w:pPr>
            <w:r w:rsidRPr="0061332F">
              <w:rPr>
                <w:rFonts w:ascii="Arial" w:eastAsia="Arial Narrow" w:hAnsi="Arial" w:cs="Arial"/>
                <w:sz w:val="20"/>
                <w:szCs w:val="20"/>
              </w:rPr>
              <w:t xml:space="preserve">PROPOSTAS RECEBIDAS ATÉ ÀS </w:t>
            </w:r>
            <w:r w:rsidRPr="0061332F">
              <w:rPr>
                <w:rFonts w:ascii="Arial" w:eastAsia="Arial Narrow" w:hAnsi="Arial" w:cs="Arial"/>
                <w:b/>
                <w:sz w:val="20"/>
                <w:szCs w:val="20"/>
              </w:rPr>
              <w:t>08h59min</w:t>
            </w:r>
            <w:r w:rsidRPr="0061332F">
              <w:rPr>
                <w:rFonts w:ascii="Arial" w:eastAsia="Arial Narrow" w:hAnsi="Arial" w:cs="Arial"/>
                <w:sz w:val="20"/>
                <w:szCs w:val="20"/>
              </w:rPr>
              <w:t xml:space="preserve"> DO DIA</w:t>
            </w:r>
            <w:r w:rsidRPr="0061332F">
              <w:rPr>
                <w:rFonts w:ascii="Arial" w:eastAsia="Arial Narrow" w:hAnsi="Arial" w:cs="Arial"/>
                <w:b/>
                <w:sz w:val="20"/>
                <w:szCs w:val="20"/>
              </w:rPr>
              <w:t xml:space="preserve"> </w:t>
            </w:r>
            <w:proofErr w:type="spellStart"/>
            <w:r w:rsidRPr="0061332F">
              <w:rPr>
                <w:rFonts w:ascii="Arial" w:eastAsia="Arial Narrow" w:hAnsi="Arial" w:cs="Arial"/>
                <w:b/>
                <w:sz w:val="20"/>
                <w:szCs w:val="20"/>
              </w:rPr>
              <w:t>xx</w:t>
            </w:r>
            <w:proofErr w:type="spellEnd"/>
            <w:r w:rsidRPr="0061332F">
              <w:rPr>
                <w:rFonts w:ascii="Arial" w:eastAsia="Arial Narrow" w:hAnsi="Arial" w:cs="Arial"/>
                <w:b/>
                <w:sz w:val="20"/>
                <w:szCs w:val="20"/>
              </w:rPr>
              <w:t>/</w:t>
            </w:r>
            <w:proofErr w:type="spellStart"/>
            <w:r w:rsidRPr="0061332F">
              <w:rPr>
                <w:rFonts w:ascii="Arial" w:eastAsia="Arial Narrow" w:hAnsi="Arial" w:cs="Arial"/>
                <w:b/>
                <w:sz w:val="20"/>
                <w:szCs w:val="20"/>
              </w:rPr>
              <w:t>xx</w:t>
            </w:r>
            <w:proofErr w:type="spellEnd"/>
            <w:r w:rsidRPr="0061332F">
              <w:rPr>
                <w:rFonts w:ascii="Arial" w:eastAsia="Arial Narrow" w:hAnsi="Arial" w:cs="Arial"/>
                <w:b/>
                <w:sz w:val="20"/>
                <w:szCs w:val="20"/>
              </w:rPr>
              <w:t>/202</w:t>
            </w:r>
            <w:r w:rsidR="00684D15" w:rsidRPr="0061332F">
              <w:rPr>
                <w:rFonts w:ascii="Arial" w:eastAsia="Arial Narrow" w:hAnsi="Arial" w:cs="Arial"/>
                <w:b/>
                <w:sz w:val="20"/>
                <w:szCs w:val="20"/>
              </w:rPr>
              <w:t>6</w:t>
            </w:r>
          </w:p>
        </w:tc>
      </w:tr>
      <w:tr w:rsidR="00D93B6A" w:rsidRPr="0061332F" w14:paraId="2CEB9EBF" w14:textId="77777777" w:rsidTr="006F58E2">
        <w:trPr>
          <w:trHeight w:val="154"/>
        </w:trPr>
        <w:tc>
          <w:tcPr>
            <w:tcW w:w="10206" w:type="dxa"/>
          </w:tcPr>
          <w:p w14:paraId="0B0A8060" w14:textId="75D27505" w:rsidR="00D93B6A" w:rsidRPr="0061332F" w:rsidRDefault="00D93B6A" w:rsidP="0061332F">
            <w:pPr>
              <w:pBdr>
                <w:top w:val="nil"/>
                <w:left w:val="nil"/>
                <w:bottom w:val="nil"/>
                <w:right w:val="nil"/>
                <w:between w:val="nil"/>
              </w:pBdr>
              <w:spacing w:line="276" w:lineRule="auto"/>
              <w:jc w:val="both"/>
              <w:rPr>
                <w:rFonts w:ascii="Arial" w:eastAsia="Arial Narrow" w:hAnsi="Arial" w:cs="Arial"/>
                <w:b/>
                <w:sz w:val="20"/>
                <w:szCs w:val="20"/>
              </w:rPr>
            </w:pPr>
            <w:r w:rsidRPr="0061332F">
              <w:rPr>
                <w:rFonts w:ascii="Arial" w:eastAsia="Arial Narrow" w:hAnsi="Arial" w:cs="Arial"/>
                <w:sz w:val="20"/>
                <w:szCs w:val="20"/>
              </w:rPr>
              <w:t xml:space="preserve">INÍCIO DA SESSÃO DE DISPUTA DE LANCES ÀS </w:t>
            </w:r>
            <w:r w:rsidRPr="0061332F">
              <w:rPr>
                <w:rFonts w:ascii="Arial" w:eastAsia="Arial Narrow" w:hAnsi="Arial" w:cs="Arial"/>
                <w:b/>
                <w:sz w:val="20"/>
                <w:szCs w:val="20"/>
              </w:rPr>
              <w:t>09h00min</w:t>
            </w:r>
            <w:r w:rsidRPr="0061332F">
              <w:rPr>
                <w:rFonts w:ascii="Arial" w:eastAsia="Arial Narrow" w:hAnsi="Arial" w:cs="Arial"/>
                <w:sz w:val="20"/>
                <w:szCs w:val="20"/>
              </w:rPr>
              <w:t xml:space="preserve"> DO DIA </w:t>
            </w:r>
            <w:proofErr w:type="spellStart"/>
            <w:r w:rsidRPr="0061332F">
              <w:rPr>
                <w:rFonts w:ascii="Arial" w:eastAsia="Arial Narrow" w:hAnsi="Arial" w:cs="Arial"/>
                <w:b/>
                <w:sz w:val="20"/>
                <w:szCs w:val="20"/>
              </w:rPr>
              <w:t>xx</w:t>
            </w:r>
            <w:proofErr w:type="spellEnd"/>
            <w:r w:rsidRPr="0061332F">
              <w:rPr>
                <w:rFonts w:ascii="Arial" w:eastAsia="Arial Narrow" w:hAnsi="Arial" w:cs="Arial"/>
                <w:b/>
                <w:sz w:val="20"/>
                <w:szCs w:val="20"/>
              </w:rPr>
              <w:t>/</w:t>
            </w:r>
            <w:proofErr w:type="spellStart"/>
            <w:r w:rsidRPr="0061332F">
              <w:rPr>
                <w:rFonts w:ascii="Arial" w:eastAsia="Arial Narrow" w:hAnsi="Arial" w:cs="Arial"/>
                <w:b/>
                <w:sz w:val="20"/>
                <w:szCs w:val="20"/>
              </w:rPr>
              <w:t>xx</w:t>
            </w:r>
            <w:proofErr w:type="spellEnd"/>
            <w:r w:rsidRPr="0061332F">
              <w:rPr>
                <w:rFonts w:ascii="Arial" w:eastAsia="Arial Narrow" w:hAnsi="Arial" w:cs="Arial"/>
                <w:b/>
                <w:sz w:val="20"/>
                <w:szCs w:val="20"/>
              </w:rPr>
              <w:t>/202</w:t>
            </w:r>
            <w:r w:rsidR="00684D15" w:rsidRPr="0061332F">
              <w:rPr>
                <w:rFonts w:ascii="Arial" w:eastAsia="Arial Narrow" w:hAnsi="Arial" w:cs="Arial"/>
                <w:b/>
                <w:sz w:val="20"/>
                <w:szCs w:val="20"/>
              </w:rPr>
              <w:t>6</w:t>
            </w:r>
          </w:p>
        </w:tc>
      </w:tr>
    </w:tbl>
    <w:p w14:paraId="4485A1A2" w14:textId="77777777" w:rsidR="00B126DB" w:rsidRPr="0061332F" w:rsidRDefault="00000000" w:rsidP="0061332F">
      <w:pPr>
        <w:spacing w:line="276" w:lineRule="auto"/>
        <w:jc w:val="both"/>
        <w:rPr>
          <w:rFonts w:ascii="Arial" w:eastAsia="Arial" w:hAnsi="Arial" w:cs="Arial"/>
          <w:b/>
          <w:color w:val="000000"/>
          <w:sz w:val="20"/>
          <w:szCs w:val="20"/>
        </w:rPr>
      </w:pPr>
      <w:r w:rsidRPr="0061332F">
        <w:rPr>
          <w:rFonts w:ascii="Arial" w:eastAsia="Arial" w:hAnsi="Arial" w:cs="Arial"/>
          <w:b/>
          <w:color w:val="000000"/>
          <w:sz w:val="20"/>
          <w:szCs w:val="20"/>
        </w:rPr>
        <w:t xml:space="preserve"> </w:t>
      </w:r>
    </w:p>
    <w:p w14:paraId="55969A3E" w14:textId="77777777" w:rsidR="00B126DB" w:rsidRPr="0061332F" w:rsidRDefault="00000000">
      <w:pPr>
        <w:keepNext/>
        <w:keepLines/>
        <w:numPr>
          <w:ilvl w:val="0"/>
          <w:numId w:val="5"/>
        </w:numPr>
        <w:pBdr>
          <w:top w:val="nil"/>
          <w:left w:val="nil"/>
          <w:bottom w:val="nil"/>
          <w:right w:val="nil"/>
          <w:between w:val="nil"/>
        </w:pBdr>
        <w:tabs>
          <w:tab w:val="left" w:pos="-284"/>
        </w:tabs>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 xml:space="preserve">DO OBJETO </w:t>
      </w:r>
    </w:p>
    <w:p w14:paraId="0DA826ED" w14:textId="0640ECC8" w:rsidR="00B126DB" w:rsidRPr="0061332F" w:rsidRDefault="00E122B3" w:rsidP="0061332F">
      <w:pPr>
        <w:pStyle w:val="Default"/>
        <w:spacing w:line="276" w:lineRule="auto"/>
        <w:contextualSpacing/>
        <w:jc w:val="both"/>
        <w:rPr>
          <w:rFonts w:ascii="Arial" w:eastAsia="Arial" w:hAnsi="Arial" w:cs="Arial"/>
          <w:sz w:val="20"/>
          <w:szCs w:val="20"/>
        </w:rPr>
      </w:pPr>
      <w:r w:rsidRPr="0061332F">
        <w:rPr>
          <w:rFonts w:ascii="Arial" w:eastAsia="Arial" w:hAnsi="Arial" w:cs="Arial"/>
          <w:b/>
          <w:bCs/>
          <w:sz w:val="20"/>
          <w:szCs w:val="20"/>
        </w:rPr>
        <w:t xml:space="preserve">1.1. </w:t>
      </w:r>
      <w:r w:rsidRPr="0061332F">
        <w:rPr>
          <w:rFonts w:ascii="Arial" w:eastAsia="Arial" w:hAnsi="Arial" w:cs="Arial"/>
          <w:sz w:val="20"/>
          <w:szCs w:val="20"/>
        </w:rPr>
        <w:t xml:space="preserve">O objeto da presente licitação é o </w:t>
      </w:r>
      <w:r w:rsidR="0061332F" w:rsidRPr="0061332F">
        <w:rPr>
          <w:rFonts w:ascii="Arial" w:eastAsia="Arial" w:hAnsi="Arial" w:cs="Arial"/>
          <w:sz w:val="20"/>
          <w:szCs w:val="20"/>
        </w:rPr>
        <w:t xml:space="preserve">REGISTRO DE PREÇOS PARA FUTURA E EVENTUAL </w:t>
      </w:r>
      <w:r w:rsidR="0061332F" w:rsidRPr="0061332F">
        <w:rPr>
          <w:rFonts w:ascii="Arial" w:hAnsi="Arial" w:cs="Arial"/>
          <w:color w:val="1F1F1F"/>
          <w:sz w:val="20"/>
          <w:szCs w:val="20"/>
          <w:shd w:val="clear" w:color="auto" w:fill="FFFFFF"/>
        </w:rPr>
        <w:t>CONTRATAÇÃO DE EMPRESA PARA O FORNECIMENTO PARCELADO DE ÁGUA MINERAL NATURAL E VASILHAMES PARA ACONDICIONAMENTO, VISANDO ATENDER ÀS DEMANDAS DAS DIVERSAS SECRETARIAS DO MUNICÍPIO DE SANTALUZ-BA</w:t>
      </w:r>
      <w:r w:rsidR="00B82736" w:rsidRPr="0061332F">
        <w:rPr>
          <w:rFonts w:ascii="Arial" w:hAnsi="Arial" w:cs="Arial"/>
          <w:bCs/>
          <w:color w:val="auto"/>
          <w:sz w:val="20"/>
          <w:szCs w:val="20"/>
        </w:rPr>
        <w:t xml:space="preserve">, </w:t>
      </w:r>
      <w:r w:rsidRPr="0061332F">
        <w:rPr>
          <w:rFonts w:ascii="Arial" w:eastAsia="Arial" w:hAnsi="Arial" w:cs="Arial"/>
          <w:sz w:val="20"/>
          <w:szCs w:val="20"/>
        </w:rPr>
        <w:t>conforme condições, quantidades e exigências estabelecidas neste Edital e seus anexos.</w:t>
      </w:r>
    </w:p>
    <w:p w14:paraId="18F45B77" w14:textId="77777777" w:rsidR="00296DB2" w:rsidRPr="0061332F" w:rsidRDefault="00296DB2">
      <w:pPr>
        <w:pStyle w:val="PargrafodaLista"/>
        <w:numPr>
          <w:ilvl w:val="1"/>
          <w:numId w:val="8"/>
        </w:numPr>
        <w:tabs>
          <w:tab w:val="left" w:pos="426"/>
        </w:tabs>
        <w:spacing w:line="276" w:lineRule="auto"/>
        <w:ind w:left="0" w:firstLine="0"/>
        <w:jc w:val="both"/>
        <w:rPr>
          <w:rFonts w:ascii="Arial" w:hAnsi="Arial" w:cs="Arial"/>
          <w:sz w:val="20"/>
          <w:szCs w:val="20"/>
        </w:rPr>
      </w:pPr>
      <w:r w:rsidRPr="0061332F">
        <w:rPr>
          <w:rFonts w:ascii="Arial" w:eastAsia="Arial" w:hAnsi="Arial" w:cs="Arial"/>
          <w:sz w:val="20"/>
          <w:szCs w:val="20"/>
        </w:rPr>
        <w:t xml:space="preserve">A licitação será dividida </w:t>
      </w:r>
      <w:r w:rsidRPr="0061332F">
        <w:rPr>
          <w:rFonts w:ascii="Arial" w:eastAsia="Arial" w:hAnsi="Arial" w:cs="Arial"/>
          <w:color w:val="000000"/>
          <w:sz w:val="20"/>
          <w:szCs w:val="20"/>
        </w:rPr>
        <w:t xml:space="preserve">em </w:t>
      </w:r>
      <w:r w:rsidRPr="0061332F">
        <w:rPr>
          <w:rFonts w:ascii="Arial" w:eastAsia="Arial" w:hAnsi="Arial" w:cs="Arial"/>
          <w:b/>
          <w:bCs/>
          <w:color w:val="000000"/>
          <w:sz w:val="20"/>
          <w:szCs w:val="20"/>
        </w:rPr>
        <w:t>lote</w:t>
      </w:r>
      <w:r w:rsidRPr="0061332F">
        <w:rPr>
          <w:rFonts w:ascii="Arial" w:eastAsia="Arial" w:hAnsi="Arial" w:cs="Arial"/>
          <w:b/>
          <w:sz w:val="20"/>
          <w:szCs w:val="20"/>
        </w:rPr>
        <w:t>,</w:t>
      </w:r>
      <w:r w:rsidRPr="0061332F">
        <w:rPr>
          <w:rFonts w:ascii="Arial" w:eastAsia="Arial" w:hAnsi="Arial" w:cs="Arial"/>
          <w:sz w:val="20"/>
          <w:szCs w:val="20"/>
        </w:rPr>
        <w:t xml:space="preserve"> conforme tabela constante do Termo de Referência.</w:t>
      </w:r>
      <w:r w:rsidRPr="0061332F">
        <w:rPr>
          <w:rFonts w:ascii="Arial" w:eastAsia="Arial" w:hAnsi="Arial" w:cs="Arial"/>
          <w:b/>
          <w:sz w:val="20"/>
          <w:szCs w:val="20"/>
        </w:rPr>
        <w:t xml:space="preserve"> </w:t>
      </w:r>
    </w:p>
    <w:p w14:paraId="7165972E" w14:textId="58499F6F" w:rsidR="00296DB2" w:rsidRPr="0061332F" w:rsidRDefault="00296DB2">
      <w:pPr>
        <w:pStyle w:val="PargrafodaLista"/>
        <w:numPr>
          <w:ilvl w:val="1"/>
          <w:numId w:val="8"/>
        </w:numPr>
        <w:tabs>
          <w:tab w:val="left" w:pos="426"/>
        </w:tabs>
        <w:spacing w:line="276" w:lineRule="auto"/>
        <w:ind w:left="0" w:firstLine="0"/>
        <w:jc w:val="both"/>
        <w:rPr>
          <w:rFonts w:ascii="Arial" w:hAnsi="Arial" w:cs="Arial"/>
          <w:sz w:val="20"/>
          <w:szCs w:val="20"/>
        </w:rPr>
      </w:pPr>
      <w:r w:rsidRPr="0061332F">
        <w:rPr>
          <w:rFonts w:ascii="Arial" w:eastAsia="Arial" w:hAnsi="Arial" w:cs="Arial"/>
          <w:bCs/>
          <w:sz w:val="20"/>
          <w:szCs w:val="20"/>
        </w:rPr>
        <w:t>Registra-se ainda que por se tratar de menor preço por lote, não é facultado ao licitante a participação em quantos itens for</w:t>
      </w:r>
      <w:r w:rsidR="00822B93" w:rsidRPr="0061332F">
        <w:rPr>
          <w:rFonts w:ascii="Arial" w:eastAsia="Arial" w:hAnsi="Arial" w:cs="Arial"/>
          <w:bCs/>
          <w:sz w:val="20"/>
          <w:szCs w:val="20"/>
        </w:rPr>
        <w:t>em</w:t>
      </w:r>
      <w:r w:rsidRPr="0061332F">
        <w:rPr>
          <w:rFonts w:ascii="Arial" w:eastAsia="Arial" w:hAnsi="Arial" w:cs="Arial"/>
          <w:bCs/>
          <w:sz w:val="20"/>
          <w:szCs w:val="20"/>
        </w:rPr>
        <w:t xml:space="preserve"> do seu interesse</w:t>
      </w:r>
      <w:r w:rsidRPr="0061332F">
        <w:rPr>
          <w:rFonts w:ascii="Arial" w:eastAsia="Arial" w:hAnsi="Arial" w:cs="Arial"/>
          <w:sz w:val="20"/>
          <w:szCs w:val="20"/>
        </w:rPr>
        <w:t>.</w:t>
      </w:r>
      <w:r w:rsidRPr="0061332F">
        <w:rPr>
          <w:rFonts w:ascii="Arial" w:eastAsia="Arial" w:hAnsi="Arial" w:cs="Arial"/>
          <w:b/>
          <w:sz w:val="20"/>
          <w:szCs w:val="20"/>
        </w:rPr>
        <w:t xml:space="preserve"> </w:t>
      </w:r>
    </w:p>
    <w:p w14:paraId="6165AD54" w14:textId="1ADD2559" w:rsidR="00296DB2" w:rsidRPr="0061332F" w:rsidRDefault="00296DB2">
      <w:pPr>
        <w:pStyle w:val="PargrafodaLista"/>
        <w:numPr>
          <w:ilvl w:val="1"/>
          <w:numId w:val="8"/>
        </w:numPr>
        <w:tabs>
          <w:tab w:val="left" w:pos="426"/>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 critério de julgamento adotado será o </w:t>
      </w:r>
      <w:r w:rsidRPr="0061332F">
        <w:rPr>
          <w:rFonts w:ascii="Arial" w:eastAsia="Arial" w:hAnsi="Arial" w:cs="Arial"/>
          <w:b/>
          <w:sz w:val="20"/>
          <w:szCs w:val="20"/>
        </w:rPr>
        <w:t xml:space="preserve">menor preço </w:t>
      </w:r>
      <w:r w:rsidR="0061587B">
        <w:rPr>
          <w:rFonts w:ascii="Arial" w:eastAsia="Arial" w:hAnsi="Arial" w:cs="Arial"/>
          <w:b/>
          <w:sz w:val="20"/>
          <w:szCs w:val="20"/>
        </w:rPr>
        <w:t>global</w:t>
      </w:r>
      <w:r w:rsidRPr="0061332F">
        <w:rPr>
          <w:rFonts w:ascii="Arial" w:eastAsia="Arial" w:hAnsi="Arial" w:cs="Arial"/>
          <w:sz w:val="20"/>
          <w:szCs w:val="20"/>
        </w:rPr>
        <w:t xml:space="preserve">, </w:t>
      </w:r>
      <w:r w:rsidRPr="0061332F">
        <w:rPr>
          <w:rFonts w:ascii="Arial" w:eastAsia="Arial" w:hAnsi="Arial" w:cs="Arial"/>
          <w:color w:val="000000"/>
          <w:sz w:val="20"/>
          <w:szCs w:val="20"/>
        </w:rPr>
        <w:t>observadas as exigências contidas neste Edital e seus Anexos quanto às especificações do objeto.</w:t>
      </w:r>
    </w:p>
    <w:p w14:paraId="5A7D2EBB" w14:textId="13985E24" w:rsidR="00B126DB" w:rsidRPr="0061332F" w:rsidRDefault="00296DB2"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b/>
          <w:bCs/>
          <w:sz w:val="20"/>
          <w:szCs w:val="20"/>
        </w:rPr>
        <w:t xml:space="preserve">1.5. Atender ao que dispõe o ITEM </w:t>
      </w:r>
      <w:r w:rsidR="006E5216" w:rsidRPr="0061332F">
        <w:rPr>
          <w:rFonts w:ascii="Arial" w:eastAsia="Arial" w:hAnsi="Arial" w:cs="Arial"/>
          <w:b/>
          <w:bCs/>
          <w:sz w:val="20"/>
          <w:szCs w:val="20"/>
        </w:rPr>
        <w:t>4</w:t>
      </w:r>
      <w:r w:rsidRPr="0061332F">
        <w:rPr>
          <w:rFonts w:ascii="Arial" w:eastAsia="Arial" w:hAnsi="Arial" w:cs="Arial"/>
          <w:b/>
          <w:bCs/>
          <w:sz w:val="20"/>
          <w:szCs w:val="20"/>
        </w:rPr>
        <w:t xml:space="preserve"> e Subitens, no Anexo I - Termo de Referência, deste Edital, abaixo transcrito:</w:t>
      </w:r>
      <w:r w:rsidRPr="0061332F">
        <w:rPr>
          <w:rFonts w:ascii="Arial" w:eastAsia="Arial" w:hAnsi="Arial" w:cs="Arial"/>
          <w:color w:val="000000"/>
          <w:sz w:val="20"/>
          <w:szCs w:val="20"/>
        </w:rPr>
        <w:t xml:space="preserve"> </w:t>
      </w:r>
    </w:p>
    <w:p w14:paraId="37510FC3" w14:textId="77777777" w:rsidR="00247CB3" w:rsidRPr="0061332F" w:rsidRDefault="00247CB3" w:rsidP="0061332F">
      <w:pPr>
        <w:shd w:val="clear" w:color="auto" w:fill="FFF2CC"/>
        <w:spacing w:line="276" w:lineRule="auto"/>
        <w:jc w:val="both"/>
        <w:rPr>
          <w:rFonts w:ascii="Arial" w:eastAsia="Arial" w:hAnsi="Arial" w:cs="Arial"/>
          <w:sz w:val="20"/>
          <w:szCs w:val="20"/>
        </w:rPr>
      </w:pPr>
      <w:r w:rsidRPr="0061332F">
        <w:rPr>
          <w:rFonts w:ascii="Arial" w:eastAsia="Arial" w:hAnsi="Arial" w:cs="Arial"/>
          <w:b/>
          <w:sz w:val="20"/>
          <w:szCs w:val="20"/>
        </w:rPr>
        <w:t>4 - DO REGIME DE EXECUÇÃO, LOCAL E DA FORMA DO FORNECIMENTO</w:t>
      </w:r>
    </w:p>
    <w:p w14:paraId="36D4528B" w14:textId="77777777" w:rsidR="00AE2A5C" w:rsidRPr="00FB6D5E" w:rsidRDefault="00AE2A5C" w:rsidP="00AE2A5C">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4.1.</w:t>
      </w:r>
      <w:r w:rsidRPr="00FB6D5E">
        <w:rPr>
          <w:rFonts w:ascii="Arial" w:hAnsi="Arial" w:cs="Arial"/>
          <w:color w:val="1F1F1F"/>
          <w:sz w:val="20"/>
          <w:szCs w:val="20"/>
        </w:rPr>
        <w:t xml:space="preserve"> O fornecimento contratado será realizado por execução indireta, sob o regime de Registro de Preços.</w:t>
      </w:r>
    </w:p>
    <w:p w14:paraId="72CCBCE0" w14:textId="77777777" w:rsidR="00AE2A5C" w:rsidRPr="00FB6D5E" w:rsidRDefault="00AE2A5C" w:rsidP="00AE2A5C">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4.2.</w:t>
      </w:r>
      <w:r w:rsidRPr="00FB6D5E">
        <w:rPr>
          <w:rFonts w:ascii="Arial" w:hAnsi="Arial" w:cs="Arial"/>
          <w:color w:val="1F1F1F"/>
          <w:sz w:val="20"/>
          <w:szCs w:val="20"/>
        </w:rPr>
        <w:t xml:space="preserve"> A execução do objeto seguirá a seguinte dinâmica:</w:t>
      </w:r>
    </w:p>
    <w:p w14:paraId="70369E7F" w14:textId="77777777" w:rsidR="00AE2A5C" w:rsidRPr="00FB6D5E" w:rsidRDefault="00AE2A5C">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a) Localidade (Locais de entrega):</w:t>
      </w:r>
      <w:r w:rsidRPr="00FB6D5E">
        <w:rPr>
          <w:rFonts w:ascii="Arial" w:hAnsi="Arial" w:cs="Arial"/>
          <w:color w:val="1F1F1F"/>
          <w:sz w:val="20"/>
          <w:szCs w:val="20"/>
        </w:rPr>
        <w:t xml:space="preserve"> As entregas deverão ser efetuadas diretamente nos setores solicitantes vinculados às suas respectivas Secretarias, todas localizadas exclusivamente na sede do Município de Santaluz - BA, conforme detalhado no </w:t>
      </w:r>
      <w:r w:rsidRPr="00FB6D5E">
        <w:rPr>
          <w:rFonts w:ascii="Arial" w:hAnsi="Arial" w:cs="Arial"/>
          <w:b/>
          <w:bCs/>
          <w:color w:val="1F1F1F"/>
          <w:sz w:val="20"/>
          <w:szCs w:val="20"/>
          <w:bdr w:val="none" w:sz="0" w:space="0" w:color="auto" w:frame="1"/>
        </w:rPr>
        <w:t>Subitem 4.5</w:t>
      </w:r>
      <w:r w:rsidRPr="00FB6D5E">
        <w:rPr>
          <w:rFonts w:ascii="Arial" w:hAnsi="Arial" w:cs="Arial"/>
          <w:color w:val="1F1F1F"/>
          <w:sz w:val="20"/>
          <w:szCs w:val="20"/>
        </w:rPr>
        <w:t xml:space="preserve"> deste termo, ou no Setor de Almoxarifado Central, situado na Av. Getúlio Vargas - Centro Administrativo, CEP: 48.880-000, de acordo com a indicação constante na Ordem de Fornecimento/Solicitação.</w:t>
      </w:r>
    </w:p>
    <w:p w14:paraId="033056EA" w14:textId="77777777" w:rsidR="00AE2A5C" w:rsidRPr="00FB6D5E" w:rsidRDefault="00AE2A5C">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b) Dias e horários de entrega:</w:t>
      </w:r>
      <w:r w:rsidRPr="00FB6D5E">
        <w:rPr>
          <w:rFonts w:ascii="Arial" w:hAnsi="Arial" w:cs="Arial"/>
          <w:color w:val="1F1F1F"/>
          <w:sz w:val="20"/>
          <w:szCs w:val="20"/>
        </w:rPr>
        <w:t xml:space="preserve"> De segunda a sexta-feira, nos turnos matutino e vespertino, no horário das </w:t>
      </w:r>
      <w:r w:rsidRPr="00FB6D5E">
        <w:rPr>
          <w:rFonts w:ascii="Arial" w:hAnsi="Arial" w:cs="Arial"/>
          <w:b/>
          <w:bCs/>
          <w:color w:val="1F1F1F"/>
          <w:sz w:val="20"/>
          <w:szCs w:val="20"/>
          <w:bdr w:val="none" w:sz="0" w:space="0" w:color="auto" w:frame="1"/>
        </w:rPr>
        <w:t>08:00h às 12:00h</w:t>
      </w:r>
      <w:r w:rsidRPr="00FB6D5E">
        <w:rPr>
          <w:rFonts w:ascii="Arial" w:hAnsi="Arial" w:cs="Arial"/>
          <w:color w:val="1F1F1F"/>
          <w:sz w:val="20"/>
          <w:szCs w:val="20"/>
        </w:rPr>
        <w:t xml:space="preserve"> e das </w:t>
      </w:r>
      <w:r w:rsidRPr="00FB6D5E">
        <w:rPr>
          <w:rFonts w:ascii="Arial" w:hAnsi="Arial" w:cs="Arial"/>
          <w:b/>
          <w:bCs/>
          <w:color w:val="1F1F1F"/>
          <w:sz w:val="20"/>
          <w:szCs w:val="20"/>
          <w:bdr w:val="none" w:sz="0" w:space="0" w:color="auto" w:frame="1"/>
        </w:rPr>
        <w:t>14:00h às 17:00h</w:t>
      </w:r>
      <w:r w:rsidRPr="00FB6D5E">
        <w:rPr>
          <w:rFonts w:ascii="Arial" w:hAnsi="Arial" w:cs="Arial"/>
          <w:color w:val="1F1F1F"/>
          <w:sz w:val="20"/>
          <w:szCs w:val="20"/>
        </w:rPr>
        <w:t>.</w:t>
      </w:r>
    </w:p>
    <w:p w14:paraId="6E73102A" w14:textId="77777777" w:rsidR="00AE2A5C" w:rsidRPr="00FB6D5E" w:rsidRDefault="00AE2A5C">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c) Periodicidade do fornecimento:</w:t>
      </w:r>
      <w:r w:rsidRPr="00FB6D5E">
        <w:rPr>
          <w:rFonts w:ascii="Arial" w:hAnsi="Arial" w:cs="Arial"/>
          <w:color w:val="1F1F1F"/>
          <w:sz w:val="20"/>
          <w:szCs w:val="20"/>
        </w:rPr>
        <w:t xml:space="preserve"> O fornecimento ocorrerá de forma parcelada, devendo a entrega dos itens ocorrer no prazo máximo e improrrogável de </w:t>
      </w:r>
      <w:r w:rsidRPr="00FB6D5E">
        <w:rPr>
          <w:rFonts w:ascii="Arial" w:hAnsi="Arial" w:cs="Arial"/>
          <w:b/>
          <w:bCs/>
          <w:color w:val="1F1F1F"/>
          <w:sz w:val="20"/>
          <w:szCs w:val="20"/>
          <w:bdr w:val="none" w:sz="0" w:space="0" w:color="auto" w:frame="1"/>
        </w:rPr>
        <w:t>até 04 (quatro) horas úteis</w:t>
      </w:r>
      <w:r w:rsidRPr="00FB6D5E">
        <w:rPr>
          <w:rFonts w:ascii="Arial" w:hAnsi="Arial" w:cs="Arial"/>
          <w:color w:val="1F1F1F"/>
          <w:sz w:val="20"/>
          <w:szCs w:val="20"/>
        </w:rPr>
        <w:t>, contados a partir do recebimento da Ordem de Fornecimento expedida pelo setor responsável.</w:t>
      </w:r>
    </w:p>
    <w:p w14:paraId="687E9A37" w14:textId="77777777" w:rsidR="00AE2A5C" w:rsidRPr="00FB6D5E" w:rsidRDefault="00AE2A5C">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d) Parágrafo Único:</w:t>
      </w:r>
      <w:r w:rsidRPr="00FB6D5E">
        <w:rPr>
          <w:rFonts w:ascii="Arial" w:hAnsi="Arial" w:cs="Arial"/>
          <w:color w:val="1F1F1F"/>
          <w:sz w:val="20"/>
          <w:szCs w:val="20"/>
        </w:rPr>
        <w:t xml:space="preserve"> Para fins de contagem do prazo estipulado na alínea "c", caso a Ordem de Fornecimento seja enviada faltando menos de 04 (quatro) horas para o encerramento do expediente matutino (12:00h) ou vespertino (17:00h), o saldo de tempo restante será automaticamente transferido e computado no início do turno de expediente subsequente.</w:t>
      </w:r>
    </w:p>
    <w:p w14:paraId="01F8AE2C" w14:textId="77777777" w:rsidR="00AE2A5C" w:rsidRPr="00FB6D5E" w:rsidRDefault="00AE2A5C" w:rsidP="00AE2A5C">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4.3.</w:t>
      </w:r>
      <w:r w:rsidRPr="00FB6D5E">
        <w:rPr>
          <w:rFonts w:ascii="Arial" w:hAnsi="Arial" w:cs="Arial"/>
          <w:color w:val="1F1F1F"/>
          <w:sz w:val="20"/>
          <w:szCs w:val="20"/>
        </w:rPr>
        <w:t xml:space="preserve"> Por se tratar de item de consumo essencial e de utilidade vital (água mineral), o prazo de entrega estabelecido deve ser rigorosamente cumprido. Caso ocorra fato superveniente de força maior ou caso fortuito que impossibilite temporariamente o cumprimento do prazo, a Detentora da Ata deverá comunicar formalmente e motivadamente as razões à Administração, sob pena de aplicação das sanções administrativas cabíveis por atraso.</w:t>
      </w:r>
    </w:p>
    <w:p w14:paraId="45F3724A" w14:textId="77777777" w:rsidR="00AE2A5C" w:rsidRPr="00FB6D5E" w:rsidRDefault="00AE2A5C" w:rsidP="00AE2A5C">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4.4.</w:t>
      </w:r>
      <w:r w:rsidRPr="00FB6D5E">
        <w:rPr>
          <w:rFonts w:ascii="Arial" w:hAnsi="Arial" w:cs="Arial"/>
          <w:color w:val="1F1F1F"/>
          <w:sz w:val="20"/>
          <w:szCs w:val="20"/>
        </w:rPr>
        <w:t xml:space="preserve"> A CONTRATADA deverá executar o fornecimento utilizando-se de veículos, materiais, pessoal e equipamentos adequados e necessários à perfeita execução e descarregamento dos produtos (incluindo a correta higienização e manuseio dos vasilhames), conforme ordem de solicitação emitida pela Unidade Solicitante.</w:t>
      </w:r>
    </w:p>
    <w:p w14:paraId="372DACD8" w14:textId="77777777" w:rsidR="00AE2A5C" w:rsidRPr="00FB6D5E" w:rsidRDefault="00AE2A5C" w:rsidP="00AE2A5C">
      <w:pPr>
        <w:jc w:val="both"/>
        <w:rPr>
          <w:rFonts w:ascii="Arial" w:hAnsi="Arial" w:cs="Arial"/>
          <w:b/>
          <w:bCs/>
          <w:color w:val="1F1F1F"/>
          <w:sz w:val="20"/>
          <w:szCs w:val="20"/>
        </w:rPr>
      </w:pPr>
      <w:r w:rsidRPr="00FB6D5E">
        <w:rPr>
          <w:rFonts w:ascii="Arial" w:hAnsi="Arial" w:cs="Arial"/>
          <w:b/>
          <w:bCs/>
          <w:color w:val="1F1F1F"/>
          <w:sz w:val="20"/>
          <w:szCs w:val="20"/>
        </w:rPr>
        <w:t>4.5. Relação de Localidades e Órgãos Beneficiários (Sede)</w:t>
      </w:r>
    </w:p>
    <w:p w14:paraId="0DC5625C" w14:textId="77777777" w:rsidR="00AE2A5C" w:rsidRPr="00FB6D5E" w:rsidRDefault="00AE2A5C" w:rsidP="00AE2A5C">
      <w:pPr>
        <w:jc w:val="both"/>
        <w:rPr>
          <w:rFonts w:ascii="Arial" w:hAnsi="Arial" w:cs="Arial"/>
          <w:color w:val="1F1F1F"/>
          <w:sz w:val="20"/>
          <w:szCs w:val="20"/>
        </w:rPr>
      </w:pPr>
      <w:r w:rsidRPr="00FB6D5E">
        <w:rPr>
          <w:rFonts w:ascii="Arial" w:hAnsi="Arial" w:cs="Arial"/>
          <w:color w:val="1F1F1F"/>
          <w:sz w:val="20"/>
          <w:szCs w:val="20"/>
        </w:rPr>
        <w:t>As demandas de fornecimento de água mineral natural e vasilhames visarão atender às necessidades das diversas estruturas administrativas do Município de Santaluz-BA localizadas na sede, distribuídas conforme o mapeamento abaixo:</w:t>
      </w:r>
    </w:p>
    <w:p w14:paraId="685B207C" w14:textId="77777777" w:rsidR="00AE2A5C" w:rsidRPr="00FB6D5E" w:rsidRDefault="00AE2A5C" w:rsidP="00AE2A5C">
      <w:pPr>
        <w:jc w:val="both"/>
        <w:rPr>
          <w:rFonts w:ascii="Arial" w:hAnsi="Arial" w:cs="Arial"/>
          <w:color w:val="1F1F1F"/>
          <w:sz w:val="20"/>
          <w:szCs w:val="20"/>
        </w:rPr>
      </w:pPr>
    </w:p>
    <w:tbl>
      <w:tblPr>
        <w:tblStyle w:val="Tabelacomgrade"/>
        <w:tblW w:w="9628" w:type="dxa"/>
        <w:tblLook w:val="04A0" w:firstRow="1" w:lastRow="0" w:firstColumn="1" w:lastColumn="0" w:noHBand="0" w:noVBand="1"/>
      </w:tblPr>
      <w:tblGrid>
        <w:gridCol w:w="4814"/>
        <w:gridCol w:w="4814"/>
      </w:tblGrid>
      <w:tr w:rsidR="00AE2A5C" w:rsidRPr="00FB6D5E" w14:paraId="5792780C" w14:textId="77777777" w:rsidTr="00E76135">
        <w:tc>
          <w:tcPr>
            <w:tcW w:w="4814" w:type="dxa"/>
            <w:shd w:val="clear" w:color="auto" w:fill="F2F2F2" w:themeFill="background1" w:themeFillShade="F2"/>
            <w:vAlign w:val="center"/>
          </w:tcPr>
          <w:p w14:paraId="0AFA36AD" w14:textId="77777777" w:rsidR="00AE2A5C" w:rsidRPr="00FB6D5E" w:rsidRDefault="00AE2A5C" w:rsidP="00E76135">
            <w:pPr>
              <w:jc w:val="both"/>
              <w:rPr>
                <w:rFonts w:ascii="Arial" w:hAnsi="Arial" w:cs="Arial"/>
                <w:color w:val="1F1F1F"/>
              </w:rPr>
            </w:pPr>
            <w:r w:rsidRPr="00FB6D5E">
              <w:rPr>
                <w:rFonts w:ascii="Arial" w:hAnsi="Arial" w:cs="Arial"/>
                <w:b/>
                <w:bCs/>
                <w:color w:val="1F1F1F"/>
                <w:bdr w:val="none" w:sz="0" w:space="0" w:color="auto" w:frame="1"/>
              </w:rPr>
              <w:t>Secretaria / Eixo Central</w:t>
            </w:r>
          </w:p>
        </w:tc>
        <w:tc>
          <w:tcPr>
            <w:tcW w:w="4814" w:type="dxa"/>
            <w:shd w:val="clear" w:color="auto" w:fill="F2F2F2" w:themeFill="background1" w:themeFillShade="F2"/>
            <w:vAlign w:val="center"/>
          </w:tcPr>
          <w:p w14:paraId="3C104777" w14:textId="77777777" w:rsidR="00AE2A5C" w:rsidRPr="00FB6D5E" w:rsidRDefault="00AE2A5C" w:rsidP="00E76135">
            <w:pPr>
              <w:jc w:val="both"/>
              <w:rPr>
                <w:rFonts w:ascii="Arial" w:hAnsi="Arial" w:cs="Arial"/>
                <w:color w:val="1F1F1F"/>
              </w:rPr>
            </w:pPr>
            <w:r w:rsidRPr="00FB6D5E">
              <w:rPr>
                <w:rFonts w:ascii="Arial" w:hAnsi="Arial" w:cs="Arial"/>
                <w:b/>
                <w:bCs/>
                <w:color w:val="1F1F1F"/>
                <w:bdr w:val="none" w:sz="0" w:space="0" w:color="auto" w:frame="1"/>
              </w:rPr>
              <w:t>Unidades Administrativas e Setores Destinatários (Sede)</w:t>
            </w:r>
          </w:p>
        </w:tc>
      </w:tr>
      <w:tr w:rsidR="00AE2A5C" w:rsidRPr="00FB6D5E" w14:paraId="730B5F6C" w14:textId="77777777" w:rsidTr="00E76135">
        <w:tc>
          <w:tcPr>
            <w:tcW w:w="4814" w:type="dxa"/>
            <w:vAlign w:val="center"/>
          </w:tcPr>
          <w:p w14:paraId="291439B4" w14:textId="77777777" w:rsidR="00AE2A5C" w:rsidRPr="00FB6D5E" w:rsidRDefault="00AE2A5C" w:rsidP="00E76135">
            <w:pPr>
              <w:jc w:val="both"/>
              <w:rPr>
                <w:rFonts w:ascii="Arial" w:hAnsi="Arial" w:cs="Arial"/>
                <w:color w:val="1F1F1F"/>
              </w:rPr>
            </w:pPr>
            <w:r w:rsidRPr="00FB6D5E">
              <w:rPr>
                <w:rFonts w:ascii="Arial" w:hAnsi="Arial" w:cs="Arial"/>
                <w:b/>
                <w:bCs/>
                <w:color w:val="1F1F1F"/>
                <w:bdr w:val="none" w:sz="0" w:space="0" w:color="auto" w:frame="1"/>
              </w:rPr>
              <w:t>Administração e Demais Secretarias</w:t>
            </w:r>
          </w:p>
        </w:tc>
        <w:tc>
          <w:tcPr>
            <w:tcW w:w="4814" w:type="dxa"/>
            <w:vAlign w:val="center"/>
          </w:tcPr>
          <w:p w14:paraId="07F683F6"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de Administração / Finanças</w:t>
            </w:r>
          </w:p>
          <w:p w14:paraId="1731387B" w14:textId="77777777" w:rsidR="00AE2A5C" w:rsidRPr="00FB6D5E" w:rsidRDefault="00AE2A5C" w:rsidP="00E76135">
            <w:pPr>
              <w:jc w:val="both"/>
              <w:rPr>
                <w:rFonts w:ascii="Arial" w:hAnsi="Arial" w:cs="Arial"/>
                <w:color w:val="1F1F1F"/>
              </w:rPr>
            </w:pPr>
            <w:r w:rsidRPr="00FB6D5E">
              <w:rPr>
                <w:rFonts w:ascii="Arial" w:hAnsi="Arial" w:cs="Arial"/>
                <w:color w:val="1F1F1F"/>
              </w:rPr>
              <w:t>• Setor de Compras</w:t>
            </w:r>
          </w:p>
          <w:p w14:paraId="56507E6E" w14:textId="77777777" w:rsidR="00AE2A5C" w:rsidRPr="00FB6D5E" w:rsidRDefault="00AE2A5C" w:rsidP="00E76135">
            <w:pPr>
              <w:jc w:val="both"/>
              <w:rPr>
                <w:rFonts w:ascii="Arial" w:hAnsi="Arial" w:cs="Arial"/>
                <w:color w:val="1F1F1F"/>
              </w:rPr>
            </w:pPr>
            <w:r w:rsidRPr="00FB6D5E">
              <w:rPr>
                <w:rFonts w:ascii="Arial" w:hAnsi="Arial" w:cs="Arial"/>
                <w:color w:val="1F1F1F"/>
              </w:rPr>
              <w:t>• Setor de RH</w:t>
            </w:r>
          </w:p>
          <w:p w14:paraId="690F2131" w14:textId="77777777" w:rsidR="00AE2A5C" w:rsidRPr="00FB6D5E" w:rsidRDefault="00AE2A5C" w:rsidP="00E76135">
            <w:pPr>
              <w:jc w:val="both"/>
              <w:rPr>
                <w:rFonts w:ascii="Arial" w:hAnsi="Arial" w:cs="Arial"/>
                <w:color w:val="1F1F1F"/>
              </w:rPr>
            </w:pPr>
            <w:r w:rsidRPr="00FB6D5E">
              <w:rPr>
                <w:rFonts w:ascii="Arial" w:hAnsi="Arial" w:cs="Arial"/>
                <w:color w:val="1F1F1F"/>
              </w:rPr>
              <w:t>• Centro de Abastecimento</w:t>
            </w:r>
          </w:p>
          <w:p w14:paraId="04794FD6" w14:textId="77777777" w:rsidR="00AE2A5C" w:rsidRPr="00FB6D5E" w:rsidRDefault="00AE2A5C" w:rsidP="00E76135">
            <w:pPr>
              <w:jc w:val="both"/>
              <w:rPr>
                <w:rFonts w:ascii="Arial" w:hAnsi="Arial" w:cs="Arial"/>
                <w:color w:val="1F1F1F"/>
              </w:rPr>
            </w:pPr>
            <w:r w:rsidRPr="00FB6D5E">
              <w:rPr>
                <w:rFonts w:ascii="Arial" w:hAnsi="Arial" w:cs="Arial"/>
                <w:color w:val="1F1F1F"/>
              </w:rPr>
              <w:t>• Gabinete do Prefeito / Secretaria de Esporte</w:t>
            </w:r>
          </w:p>
          <w:p w14:paraId="3CF881F6" w14:textId="77777777" w:rsidR="00AE2A5C" w:rsidRPr="00FB6D5E" w:rsidRDefault="00AE2A5C" w:rsidP="00E76135">
            <w:pPr>
              <w:jc w:val="both"/>
              <w:rPr>
                <w:rFonts w:ascii="Arial" w:hAnsi="Arial" w:cs="Arial"/>
                <w:color w:val="1F1F1F"/>
              </w:rPr>
            </w:pPr>
            <w:r w:rsidRPr="00FB6D5E">
              <w:rPr>
                <w:rFonts w:ascii="Arial" w:hAnsi="Arial" w:cs="Arial"/>
                <w:color w:val="1F1F1F"/>
              </w:rPr>
              <w:t>• Setor de Limpeza / Secretaria de Serviços Públicos</w:t>
            </w:r>
          </w:p>
          <w:p w14:paraId="249E7D35" w14:textId="77777777" w:rsidR="00AE2A5C" w:rsidRPr="00FB6D5E" w:rsidRDefault="00AE2A5C" w:rsidP="00E76135">
            <w:pPr>
              <w:jc w:val="both"/>
              <w:rPr>
                <w:rFonts w:ascii="Arial" w:hAnsi="Arial" w:cs="Arial"/>
                <w:color w:val="1F1F1F"/>
              </w:rPr>
            </w:pPr>
            <w:r w:rsidRPr="00FB6D5E">
              <w:rPr>
                <w:rFonts w:ascii="Arial" w:hAnsi="Arial" w:cs="Arial"/>
                <w:color w:val="1F1F1F"/>
              </w:rPr>
              <w:t xml:space="preserve">• </w:t>
            </w:r>
            <w:proofErr w:type="spellStart"/>
            <w:r w:rsidRPr="00FB6D5E">
              <w:rPr>
                <w:rFonts w:ascii="Arial" w:hAnsi="Arial" w:cs="Arial"/>
                <w:color w:val="1F1F1F"/>
              </w:rPr>
              <w:t>Transantaluz</w:t>
            </w:r>
            <w:proofErr w:type="spellEnd"/>
          </w:p>
          <w:p w14:paraId="6F360EA0" w14:textId="77777777" w:rsidR="00AE2A5C" w:rsidRPr="00FB6D5E" w:rsidRDefault="00AE2A5C" w:rsidP="00E76135">
            <w:pPr>
              <w:jc w:val="both"/>
              <w:rPr>
                <w:rFonts w:ascii="Arial" w:hAnsi="Arial" w:cs="Arial"/>
                <w:color w:val="1F1F1F"/>
              </w:rPr>
            </w:pPr>
            <w:r w:rsidRPr="00FB6D5E">
              <w:rPr>
                <w:rFonts w:ascii="Arial" w:hAnsi="Arial" w:cs="Arial"/>
                <w:color w:val="1F1F1F"/>
              </w:rPr>
              <w:t>• Guarda Civil Municipal (GCM)</w:t>
            </w:r>
          </w:p>
          <w:p w14:paraId="07DC0F0F"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de Indústria, Comércio e Mineração</w:t>
            </w:r>
          </w:p>
          <w:p w14:paraId="203A5A8A"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de Infraestrutura / Secretaria de Agricultura e Meio Ambiente</w:t>
            </w:r>
          </w:p>
          <w:p w14:paraId="79B01A6D" w14:textId="77777777" w:rsidR="00AE2A5C" w:rsidRPr="00FB6D5E" w:rsidRDefault="00AE2A5C" w:rsidP="00E76135">
            <w:pPr>
              <w:jc w:val="both"/>
              <w:rPr>
                <w:rFonts w:ascii="Arial" w:hAnsi="Arial" w:cs="Arial"/>
                <w:color w:val="1F1F1F"/>
              </w:rPr>
            </w:pPr>
            <w:r w:rsidRPr="00FB6D5E">
              <w:rPr>
                <w:rFonts w:ascii="Arial" w:hAnsi="Arial" w:cs="Arial"/>
                <w:color w:val="1F1F1F"/>
              </w:rPr>
              <w:t>• Procuradoria Geral do Município</w:t>
            </w:r>
          </w:p>
          <w:p w14:paraId="73F2AD92" w14:textId="77777777" w:rsidR="00AE2A5C" w:rsidRPr="00FB6D5E" w:rsidRDefault="00AE2A5C" w:rsidP="00E76135">
            <w:pPr>
              <w:jc w:val="both"/>
              <w:rPr>
                <w:rFonts w:ascii="Arial" w:hAnsi="Arial" w:cs="Arial"/>
                <w:color w:val="1F1F1F"/>
              </w:rPr>
            </w:pPr>
            <w:r w:rsidRPr="00FB6D5E">
              <w:rPr>
                <w:rFonts w:ascii="Arial" w:hAnsi="Arial" w:cs="Arial"/>
                <w:color w:val="1F1F1F"/>
              </w:rPr>
              <w:t>• DETAF</w:t>
            </w:r>
          </w:p>
          <w:p w14:paraId="3FF9C27C" w14:textId="77777777" w:rsidR="00AE2A5C" w:rsidRPr="00FB6D5E" w:rsidRDefault="00AE2A5C" w:rsidP="00E76135">
            <w:pPr>
              <w:jc w:val="both"/>
              <w:rPr>
                <w:rFonts w:ascii="Arial" w:hAnsi="Arial" w:cs="Arial"/>
                <w:color w:val="1F1F1F"/>
              </w:rPr>
            </w:pPr>
            <w:r w:rsidRPr="00FB6D5E">
              <w:rPr>
                <w:rFonts w:ascii="Arial" w:hAnsi="Arial" w:cs="Arial"/>
                <w:color w:val="1F1F1F"/>
              </w:rPr>
              <w:t xml:space="preserve">• </w:t>
            </w:r>
            <w:proofErr w:type="spellStart"/>
            <w:r w:rsidRPr="00FB6D5E">
              <w:rPr>
                <w:rFonts w:ascii="Arial" w:hAnsi="Arial" w:cs="Arial"/>
                <w:color w:val="1F1F1F"/>
              </w:rPr>
              <w:t>CrediBahia</w:t>
            </w:r>
            <w:proofErr w:type="spellEnd"/>
          </w:p>
          <w:p w14:paraId="6BA6E00B"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de Cultura</w:t>
            </w:r>
          </w:p>
          <w:p w14:paraId="7BEDED65" w14:textId="77777777" w:rsidR="00AE2A5C" w:rsidRPr="00FB6D5E" w:rsidRDefault="00AE2A5C" w:rsidP="00E76135">
            <w:pPr>
              <w:jc w:val="both"/>
              <w:rPr>
                <w:rFonts w:ascii="Arial" w:hAnsi="Arial" w:cs="Arial"/>
                <w:color w:val="1F1F1F"/>
              </w:rPr>
            </w:pPr>
            <w:r w:rsidRPr="00FB6D5E">
              <w:rPr>
                <w:rFonts w:ascii="Arial" w:hAnsi="Arial" w:cs="Arial"/>
                <w:color w:val="1F1F1F"/>
              </w:rPr>
              <w:t>• Casa da Cultura</w:t>
            </w:r>
          </w:p>
          <w:p w14:paraId="71B92F01" w14:textId="77777777" w:rsidR="00AE2A5C" w:rsidRPr="00FB6D5E" w:rsidRDefault="00AE2A5C" w:rsidP="00E76135">
            <w:pPr>
              <w:jc w:val="both"/>
              <w:rPr>
                <w:rFonts w:ascii="Arial" w:hAnsi="Arial" w:cs="Arial"/>
                <w:color w:val="1F1F1F"/>
              </w:rPr>
            </w:pPr>
            <w:r w:rsidRPr="00FB6D5E">
              <w:rPr>
                <w:rFonts w:ascii="Arial" w:hAnsi="Arial" w:cs="Arial"/>
                <w:color w:val="1F1F1F"/>
              </w:rPr>
              <w:t>• Clínica Veterinária</w:t>
            </w:r>
          </w:p>
          <w:p w14:paraId="684D282E" w14:textId="77777777" w:rsidR="00AE2A5C" w:rsidRPr="00FB6D5E" w:rsidRDefault="00AE2A5C" w:rsidP="00E76135">
            <w:pPr>
              <w:jc w:val="both"/>
              <w:rPr>
                <w:rFonts w:ascii="Arial" w:hAnsi="Arial" w:cs="Arial"/>
                <w:color w:val="1F1F1F"/>
              </w:rPr>
            </w:pPr>
            <w:r w:rsidRPr="00FB6D5E">
              <w:rPr>
                <w:rFonts w:ascii="Arial" w:hAnsi="Arial" w:cs="Arial"/>
                <w:color w:val="1F1F1F"/>
              </w:rPr>
              <w:t>• Casa do Atleta</w:t>
            </w:r>
          </w:p>
        </w:tc>
      </w:tr>
      <w:tr w:rsidR="00AE2A5C" w:rsidRPr="00FB6D5E" w14:paraId="24A78E16" w14:textId="77777777" w:rsidTr="00E76135">
        <w:tc>
          <w:tcPr>
            <w:tcW w:w="4814" w:type="dxa"/>
            <w:vAlign w:val="center"/>
          </w:tcPr>
          <w:p w14:paraId="1658B5F6" w14:textId="77777777" w:rsidR="00AE2A5C" w:rsidRPr="00FB6D5E" w:rsidRDefault="00AE2A5C" w:rsidP="00E76135">
            <w:pPr>
              <w:jc w:val="both"/>
              <w:rPr>
                <w:rFonts w:ascii="Arial" w:hAnsi="Arial" w:cs="Arial"/>
                <w:color w:val="1F1F1F"/>
              </w:rPr>
            </w:pPr>
            <w:r w:rsidRPr="00FB6D5E">
              <w:rPr>
                <w:rFonts w:ascii="Arial" w:hAnsi="Arial" w:cs="Arial"/>
                <w:b/>
                <w:bCs/>
                <w:color w:val="1F1F1F"/>
                <w:bdr w:val="none" w:sz="0" w:space="0" w:color="auto" w:frame="1"/>
              </w:rPr>
              <w:t>Assistência Social</w:t>
            </w:r>
          </w:p>
        </w:tc>
        <w:tc>
          <w:tcPr>
            <w:tcW w:w="4814" w:type="dxa"/>
            <w:vAlign w:val="center"/>
          </w:tcPr>
          <w:p w14:paraId="64495E6E"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de Assistência Social</w:t>
            </w:r>
          </w:p>
          <w:p w14:paraId="6DB88769" w14:textId="77777777" w:rsidR="00AE2A5C" w:rsidRPr="00FB6D5E" w:rsidRDefault="00AE2A5C" w:rsidP="00E76135">
            <w:pPr>
              <w:jc w:val="both"/>
              <w:rPr>
                <w:rFonts w:ascii="Arial" w:hAnsi="Arial" w:cs="Arial"/>
                <w:color w:val="1F1F1F"/>
              </w:rPr>
            </w:pPr>
            <w:r w:rsidRPr="00FB6D5E">
              <w:rPr>
                <w:rFonts w:ascii="Arial" w:hAnsi="Arial" w:cs="Arial"/>
                <w:color w:val="1F1F1F"/>
              </w:rPr>
              <w:t>• CAL</w:t>
            </w:r>
          </w:p>
          <w:p w14:paraId="5B2FC519" w14:textId="77777777" w:rsidR="00AE2A5C" w:rsidRPr="00FB6D5E" w:rsidRDefault="00AE2A5C" w:rsidP="00E76135">
            <w:pPr>
              <w:jc w:val="both"/>
              <w:rPr>
                <w:rFonts w:ascii="Arial" w:hAnsi="Arial" w:cs="Arial"/>
                <w:color w:val="1F1F1F"/>
              </w:rPr>
            </w:pPr>
            <w:r w:rsidRPr="00FB6D5E">
              <w:rPr>
                <w:rFonts w:ascii="Arial" w:hAnsi="Arial" w:cs="Arial"/>
                <w:color w:val="1F1F1F"/>
              </w:rPr>
              <w:t>• CREAS</w:t>
            </w:r>
          </w:p>
          <w:p w14:paraId="52A936F5" w14:textId="77777777" w:rsidR="00AE2A5C" w:rsidRPr="00FB6D5E" w:rsidRDefault="00AE2A5C" w:rsidP="00E76135">
            <w:pPr>
              <w:jc w:val="both"/>
              <w:rPr>
                <w:rFonts w:ascii="Arial" w:hAnsi="Arial" w:cs="Arial"/>
                <w:color w:val="1F1F1F"/>
              </w:rPr>
            </w:pPr>
            <w:r w:rsidRPr="00FB6D5E">
              <w:rPr>
                <w:rFonts w:ascii="Arial" w:hAnsi="Arial" w:cs="Arial"/>
                <w:color w:val="1F1F1F"/>
              </w:rPr>
              <w:t>• CRAS</w:t>
            </w:r>
          </w:p>
          <w:p w14:paraId="40AE3DE7" w14:textId="77777777" w:rsidR="00AE2A5C" w:rsidRPr="00FB6D5E" w:rsidRDefault="00AE2A5C" w:rsidP="00E76135">
            <w:pPr>
              <w:jc w:val="both"/>
              <w:rPr>
                <w:rFonts w:ascii="Arial" w:hAnsi="Arial" w:cs="Arial"/>
                <w:color w:val="1F1F1F"/>
              </w:rPr>
            </w:pPr>
            <w:r w:rsidRPr="00FB6D5E">
              <w:rPr>
                <w:rFonts w:ascii="Arial" w:hAnsi="Arial" w:cs="Arial"/>
                <w:color w:val="1F1F1F"/>
              </w:rPr>
              <w:t>• SCFV</w:t>
            </w:r>
          </w:p>
          <w:p w14:paraId="7789AC25" w14:textId="77777777" w:rsidR="00AE2A5C" w:rsidRPr="00FB6D5E" w:rsidRDefault="00AE2A5C" w:rsidP="00E76135">
            <w:pPr>
              <w:jc w:val="both"/>
              <w:rPr>
                <w:rFonts w:ascii="Arial" w:hAnsi="Arial" w:cs="Arial"/>
                <w:color w:val="1F1F1F"/>
              </w:rPr>
            </w:pPr>
            <w:r w:rsidRPr="00FB6D5E">
              <w:rPr>
                <w:rFonts w:ascii="Arial" w:hAnsi="Arial" w:cs="Arial"/>
                <w:color w:val="1F1F1F"/>
              </w:rPr>
              <w:t>• Mauá</w:t>
            </w:r>
          </w:p>
          <w:p w14:paraId="779DF07D" w14:textId="77777777" w:rsidR="00AE2A5C" w:rsidRPr="00FB6D5E" w:rsidRDefault="00AE2A5C" w:rsidP="00E76135">
            <w:pPr>
              <w:jc w:val="both"/>
              <w:rPr>
                <w:rFonts w:ascii="Arial" w:hAnsi="Arial" w:cs="Arial"/>
                <w:color w:val="1F1F1F"/>
              </w:rPr>
            </w:pPr>
            <w:r w:rsidRPr="00FB6D5E">
              <w:rPr>
                <w:rFonts w:ascii="Arial" w:hAnsi="Arial" w:cs="Arial"/>
                <w:color w:val="1F1F1F"/>
              </w:rPr>
              <w:t>• Conselho Tutelar</w:t>
            </w:r>
          </w:p>
          <w:p w14:paraId="011FDEBB" w14:textId="77777777" w:rsidR="00AE2A5C" w:rsidRPr="00FB6D5E" w:rsidRDefault="00AE2A5C" w:rsidP="00E76135">
            <w:pPr>
              <w:jc w:val="both"/>
              <w:rPr>
                <w:rFonts w:ascii="Arial" w:hAnsi="Arial" w:cs="Arial"/>
                <w:color w:val="1F1F1F"/>
              </w:rPr>
            </w:pPr>
            <w:r w:rsidRPr="00FB6D5E">
              <w:rPr>
                <w:rFonts w:ascii="Arial" w:hAnsi="Arial" w:cs="Arial"/>
                <w:color w:val="1F1F1F"/>
              </w:rPr>
              <w:t>• Espaço Cidadão</w:t>
            </w:r>
          </w:p>
          <w:p w14:paraId="3EB04E07" w14:textId="77777777" w:rsidR="00AE2A5C" w:rsidRPr="00FB6D5E" w:rsidRDefault="00AE2A5C" w:rsidP="00E76135">
            <w:pPr>
              <w:jc w:val="both"/>
              <w:rPr>
                <w:rFonts w:ascii="Arial" w:hAnsi="Arial" w:cs="Arial"/>
                <w:color w:val="1F1F1F"/>
              </w:rPr>
            </w:pPr>
            <w:r w:rsidRPr="00FB6D5E">
              <w:rPr>
                <w:rFonts w:ascii="Arial" w:hAnsi="Arial" w:cs="Arial"/>
                <w:color w:val="1F1F1F"/>
              </w:rPr>
              <w:t>• Almoxarifado</w:t>
            </w:r>
          </w:p>
          <w:p w14:paraId="0CAE2ED3" w14:textId="77777777" w:rsidR="00AE2A5C" w:rsidRPr="00FB6D5E" w:rsidRDefault="00AE2A5C" w:rsidP="00E76135">
            <w:pPr>
              <w:jc w:val="both"/>
              <w:rPr>
                <w:rFonts w:ascii="Arial" w:hAnsi="Arial" w:cs="Arial"/>
                <w:color w:val="1F1F1F"/>
              </w:rPr>
            </w:pPr>
            <w:r w:rsidRPr="00FB6D5E">
              <w:rPr>
                <w:rFonts w:ascii="Arial" w:hAnsi="Arial" w:cs="Arial"/>
                <w:color w:val="1F1F1F"/>
              </w:rPr>
              <w:t>• Cozinha Comunitária – Açude Tapera</w:t>
            </w:r>
          </w:p>
          <w:p w14:paraId="11471026" w14:textId="77777777" w:rsidR="00AE2A5C" w:rsidRPr="00FB6D5E" w:rsidRDefault="00AE2A5C" w:rsidP="00E76135">
            <w:pPr>
              <w:jc w:val="both"/>
              <w:rPr>
                <w:rFonts w:ascii="Arial" w:hAnsi="Arial" w:cs="Arial"/>
                <w:color w:val="1F1F1F"/>
              </w:rPr>
            </w:pPr>
            <w:r w:rsidRPr="00FB6D5E">
              <w:rPr>
                <w:rFonts w:ascii="Arial" w:hAnsi="Arial" w:cs="Arial"/>
                <w:color w:val="1F1F1F"/>
              </w:rPr>
              <w:t>• Cozinha Comunitária – JK</w:t>
            </w:r>
          </w:p>
          <w:p w14:paraId="6E433DD2" w14:textId="77777777" w:rsidR="00AE2A5C" w:rsidRPr="00FB6D5E" w:rsidRDefault="00AE2A5C" w:rsidP="00E76135">
            <w:pPr>
              <w:jc w:val="both"/>
              <w:rPr>
                <w:rFonts w:ascii="Arial" w:hAnsi="Arial" w:cs="Arial"/>
                <w:color w:val="1F1F1F"/>
              </w:rPr>
            </w:pPr>
            <w:r w:rsidRPr="00FB6D5E">
              <w:rPr>
                <w:rFonts w:ascii="Arial" w:hAnsi="Arial" w:cs="Arial"/>
                <w:color w:val="1F1F1F"/>
              </w:rPr>
              <w:t>• Centro da Melhor Idade</w:t>
            </w:r>
          </w:p>
        </w:tc>
      </w:tr>
      <w:tr w:rsidR="00AE2A5C" w:rsidRPr="00FB6D5E" w14:paraId="2B37A5BD" w14:textId="77777777" w:rsidTr="00E76135">
        <w:tc>
          <w:tcPr>
            <w:tcW w:w="4814" w:type="dxa"/>
            <w:vAlign w:val="center"/>
          </w:tcPr>
          <w:p w14:paraId="4B02B1F1" w14:textId="77777777" w:rsidR="00AE2A5C" w:rsidRPr="00FB6D5E" w:rsidRDefault="00AE2A5C" w:rsidP="00E76135">
            <w:pPr>
              <w:jc w:val="both"/>
              <w:rPr>
                <w:rFonts w:ascii="Arial" w:hAnsi="Arial" w:cs="Arial"/>
                <w:color w:val="1F1F1F"/>
              </w:rPr>
            </w:pPr>
            <w:r w:rsidRPr="00FB6D5E">
              <w:rPr>
                <w:rFonts w:ascii="Arial" w:hAnsi="Arial" w:cs="Arial"/>
                <w:b/>
                <w:bCs/>
                <w:color w:val="1F1F1F"/>
                <w:bdr w:val="none" w:sz="0" w:space="0" w:color="auto" w:frame="1"/>
              </w:rPr>
              <w:t>Saúde</w:t>
            </w:r>
          </w:p>
        </w:tc>
        <w:tc>
          <w:tcPr>
            <w:tcW w:w="4814" w:type="dxa"/>
            <w:vAlign w:val="center"/>
          </w:tcPr>
          <w:p w14:paraId="41713D1F" w14:textId="77777777" w:rsidR="00AE2A5C" w:rsidRPr="00FB6D5E" w:rsidRDefault="00AE2A5C" w:rsidP="00E76135">
            <w:pPr>
              <w:jc w:val="both"/>
              <w:rPr>
                <w:rFonts w:ascii="Arial" w:hAnsi="Arial" w:cs="Arial"/>
                <w:color w:val="1F1F1F"/>
              </w:rPr>
            </w:pPr>
            <w:r w:rsidRPr="00FB6D5E">
              <w:rPr>
                <w:rFonts w:ascii="Arial" w:hAnsi="Arial" w:cs="Arial"/>
                <w:color w:val="1F1F1F"/>
              </w:rPr>
              <w:t>• Base Descentralizada SAMU</w:t>
            </w:r>
          </w:p>
          <w:p w14:paraId="3042AE8C" w14:textId="77777777" w:rsidR="00AE2A5C" w:rsidRPr="00FB6D5E" w:rsidRDefault="00AE2A5C" w:rsidP="00E76135">
            <w:pPr>
              <w:jc w:val="both"/>
              <w:rPr>
                <w:rFonts w:ascii="Arial" w:hAnsi="Arial" w:cs="Arial"/>
                <w:color w:val="1F1F1F"/>
              </w:rPr>
            </w:pPr>
            <w:r w:rsidRPr="00FB6D5E">
              <w:rPr>
                <w:rFonts w:ascii="Arial" w:hAnsi="Arial" w:cs="Arial"/>
                <w:color w:val="1F1F1F"/>
              </w:rPr>
              <w:t>• CAPS I de Santaluz</w:t>
            </w:r>
          </w:p>
          <w:p w14:paraId="092EF400" w14:textId="77777777" w:rsidR="00AE2A5C" w:rsidRPr="00FB6D5E" w:rsidRDefault="00AE2A5C" w:rsidP="00E76135">
            <w:pPr>
              <w:jc w:val="both"/>
              <w:rPr>
                <w:rFonts w:ascii="Arial" w:hAnsi="Arial" w:cs="Arial"/>
                <w:color w:val="1F1F1F"/>
              </w:rPr>
            </w:pPr>
            <w:r w:rsidRPr="00FB6D5E">
              <w:rPr>
                <w:rFonts w:ascii="Arial" w:hAnsi="Arial" w:cs="Arial"/>
                <w:color w:val="1F1F1F"/>
              </w:rPr>
              <w:t>• CAPS AD III de Santaluz</w:t>
            </w:r>
          </w:p>
          <w:p w14:paraId="69534DE2" w14:textId="77777777" w:rsidR="00AE2A5C" w:rsidRPr="00FB6D5E" w:rsidRDefault="00AE2A5C" w:rsidP="00E76135">
            <w:pPr>
              <w:jc w:val="both"/>
              <w:rPr>
                <w:rFonts w:ascii="Arial" w:hAnsi="Arial" w:cs="Arial"/>
                <w:color w:val="1F1F1F"/>
              </w:rPr>
            </w:pPr>
            <w:r w:rsidRPr="00FB6D5E">
              <w:rPr>
                <w:rFonts w:ascii="Arial" w:hAnsi="Arial" w:cs="Arial"/>
                <w:color w:val="1F1F1F"/>
              </w:rPr>
              <w:t xml:space="preserve">• Hospital Municipal </w:t>
            </w:r>
            <w:proofErr w:type="spellStart"/>
            <w:r w:rsidRPr="00FB6D5E">
              <w:rPr>
                <w:rFonts w:ascii="Arial" w:hAnsi="Arial" w:cs="Arial"/>
                <w:color w:val="1F1F1F"/>
              </w:rPr>
              <w:t>Petronilho</w:t>
            </w:r>
            <w:proofErr w:type="spellEnd"/>
            <w:r w:rsidRPr="00FB6D5E">
              <w:rPr>
                <w:rFonts w:ascii="Arial" w:hAnsi="Arial" w:cs="Arial"/>
                <w:color w:val="1F1F1F"/>
              </w:rPr>
              <w:t xml:space="preserve"> Evangelista dos Santos</w:t>
            </w:r>
          </w:p>
          <w:p w14:paraId="3BDFC58C"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Municipal de Saúde de Santaluz (CEMES)</w:t>
            </w:r>
          </w:p>
          <w:p w14:paraId="12AA5BA9" w14:textId="77777777" w:rsidR="00AE2A5C" w:rsidRPr="00FB6D5E" w:rsidRDefault="00AE2A5C" w:rsidP="00E76135">
            <w:pPr>
              <w:jc w:val="both"/>
              <w:rPr>
                <w:rFonts w:ascii="Arial" w:hAnsi="Arial" w:cs="Arial"/>
                <w:color w:val="1F1F1F"/>
              </w:rPr>
            </w:pPr>
            <w:r w:rsidRPr="00FB6D5E">
              <w:rPr>
                <w:rFonts w:ascii="Arial" w:hAnsi="Arial" w:cs="Arial"/>
                <w:color w:val="1F1F1F"/>
              </w:rPr>
              <w:t>• CEMES - Centro de Especialidades Médicas de Santaluz</w:t>
            </w:r>
          </w:p>
          <w:p w14:paraId="2C8B2708" w14:textId="77777777" w:rsidR="00AE2A5C" w:rsidRPr="00FB6D5E" w:rsidRDefault="00AE2A5C" w:rsidP="00E76135">
            <w:pPr>
              <w:jc w:val="both"/>
              <w:rPr>
                <w:rFonts w:ascii="Arial" w:hAnsi="Arial" w:cs="Arial"/>
                <w:color w:val="1F1F1F"/>
              </w:rPr>
            </w:pPr>
            <w:r w:rsidRPr="00FB6D5E">
              <w:rPr>
                <w:rFonts w:ascii="Arial" w:hAnsi="Arial" w:cs="Arial"/>
                <w:color w:val="1F1F1F"/>
              </w:rPr>
              <w:t>• Central de Regulação</w:t>
            </w:r>
          </w:p>
          <w:p w14:paraId="71652011" w14:textId="77777777" w:rsidR="00AE2A5C" w:rsidRPr="00FB6D5E" w:rsidRDefault="00AE2A5C" w:rsidP="00E76135">
            <w:pPr>
              <w:jc w:val="both"/>
              <w:rPr>
                <w:rFonts w:ascii="Arial" w:hAnsi="Arial" w:cs="Arial"/>
                <w:color w:val="1F1F1F"/>
              </w:rPr>
            </w:pPr>
            <w:r w:rsidRPr="00FB6D5E">
              <w:rPr>
                <w:rFonts w:ascii="Arial" w:hAnsi="Arial" w:cs="Arial"/>
                <w:color w:val="1F1F1F"/>
              </w:rPr>
              <w:t>• Vigilância Epidemiológica</w:t>
            </w:r>
          </w:p>
          <w:p w14:paraId="4F8C14ED" w14:textId="77777777" w:rsidR="00AE2A5C" w:rsidRPr="00FB6D5E" w:rsidRDefault="00AE2A5C" w:rsidP="00E76135">
            <w:pPr>
              <w:jc w:val="both"/>
              <w:rPr>
                <w:rFonts w:ascii="Arial" w:hAnsi="Arial" w:cs="Arial"/>
                <w:color w:val="1F1F1F"/>
              </w:rPr>
            </w:pPr>
            <w:r w:rsidRPr="00FB6D5E">
              <w:rPr>
                <w:rFonts w:ascii="Arial" w:hAnsi="Arial" w:cs="Arial"/>
                <w:color w:val="1F1F1F"/>
              </w:rPr>
              <w:t>• Casa dos Motoristas / Apoio / Santaluz</w:t>
            </w:r>
          </w:p>
          <w:p w14:paraId="4C0B9F8A" w14:textId="77777777" w:rsidR="00AE2A5C" w:rsidRPr="00FB6D5E" w:rsidRDefault="00AE2A5C" w:rsidP="00E76135">
            <w:pPr>
              <w:jc w:val="both"/>
              <w:rPr>
                <w:rFonts w:ascii="Arial" w:hAnsi="Arial" w:cs="Arial"/>
                <w:color w:val="1F1F1F"/>
              </w:rPr>
            </w:pPr>
            <w:r w:rsidRPr="00FB6D5E">
              <w:rPr>
                <w:rFonts w:ascii="Arial" w:hAnsi="Arial" w:cs="Arial"/>
                <w:color w:val="1F1F1F"/>
              </w:rPr>
              <w:t>• CAM - Centro de Atendimento à Mulher</w:t>
            </w:r>
          </w:p>
          <w:p w14:paraId="74F449FF" w14:textId="77777777" w:rsidR="00AE2A5C" w:rsidRPr="00FB6D5E" w:rsidRDefault="00AE2A5C" w:rsidP="00E76135">
            <w:pPr>
              <w:jc w:val="both"/>
              <w:rPr>
                <w:rFonts w:ascii="Arial" w:hAnsi="Arial" w:cs="Arial"/>
                <w:color w:val="1F1F1F"/>
              </w:rPr>
            </w:pPr>
            <w:r w:rsidRPr="00FB6D5E">
              <w:rPr>
                <w:rFonts w:ascii="Arial" w:hAnsi="Arial" w:cs="Arial"/>
                <w:color w:val="1F1F1F"/>
              </w:rPr>
              <w:t>• Farmácia Básica de Santaluz</w:t>
            </w:r>
          </w:p>
          <w:p w14:paraId="5AC7A5CF" w14:textId="77777777" w:rsidR="00AE2A5C" w:rsidRPr="00FB6D5E" w:rsidRDefault="00AE2A5C" w:rsidP="00E76135">
            <w:pPr>
              <w:jc w:val="both"/>
              <w:rPr>
                <w:rFonts w:ascii="Arial" w:hAnsi="Arial" w:cs="Arial"/>
                <w:color w:val="1F1F1F"/>
              </w:rPr>
            </w:pPr>
            <w:r w:rsidRPr="00FB6D5E">
              <w:rPr>
                <w:rFonts w:ascii="Arial" w:hAnsi="Arial" w:cs="Arial"/>
                <w:color w:val="1F1F1F"/>
              </w:rPr>
              <w:t>• Unidade de Saúde da Família Nova Esperança</w:t>
            </w:r>
          </w:p>
          <w:p w14:paraId="3830DEE0" w14:textId="77777777" w:rsidR="00AE2A5C" w:rsidRPr="00FB6D5E" w:rsidRDefault="00AE2A5C" w:rsidP="00E76135">
            <w:pPr>
              <w:jc w:val="both"/>
              <w:rPr>
                <w:rFonts w:ascii="Arial" w:hAnsi="Arial" w:cs="Arial"/>
                <w:color w:val="1F1F1F"/>
              </w:rPr>
            </w:pPr>
            <w:r w:rsidRPr="00FB6D5E">
              <w:rPr>
                <w:rFonts w:ascii="Arial" w:hAnsi="Arial" w:cs="Arial"/>
                <w:color w:val="1F1F1F"/>
              </w:rPr>
              <w:t>• Unidade de Saúde da Família Jorge Vilas Boas</w:t>
            </w:r>
          </w:p>
          <w:p w14:paraId="45E307B3" w14:textId="77777777" w:rsidR="00AE2A5C" w:rsidRPr="00FB6D5E" w:rsidRDefault="00AE2A5C" w:rsidP="00E76135">
            <w:pPr>
              <w:jc w:val="both"/>
              <w:rPr>
                <w:rFonts w:ascii="Arial" w:hAnsi="Arial" w:cs="Arial"/>
                <w:color w:val="1F1F1F"/>
              </w:rPr>
            </w:pPr>
            <w:r w:rsidRPr="00FB6D5E">
              <w:rPr>
                <w:rFonts w:ascii="Arial" w:hAnsi="Arial" w:cs="Arial"/>
                <w:color w:val="1F1F1F"/>
              </w:rPr>
              <w:t>• UBS de Santaluz</w:t>
            </w:r>
          </w:p>
          <w:p w14:paraId="31AB2D14" w14:textId="77777777" w:rsidR="00AE2A5C" w:rsidRPr="00FB6D5E" w:rsidRDefault="00AE2A5C" w:rsidP="00E76135">
            <w:pPr>
              <w:jc w:val="both"/>
              <w:rPr>
                <w:rFonts w:ascii="Arial" w:hAnsi="Arial" w:cs="Arial"/>
                <w:color w:val="1F1F1F"/>
              </w:rPr>
            </w:pPr>
            <w:r w:rsidRPr="00FB6D5E">
              <w:rPr>
                <w:rFonts w:ascii="Arial" w:hAnsi="Arial" w:cs="Arial"/>
                <w:color w:val="1F1F1F"/>
              </w:rPr>
              <w:t>• Unidade Saúde da Família Castro Alves</w:t>
            </w:r>
          </w:p>
          <w:p w14:paraId="0EED23F2" w14:textId="77777777" w:rsidR="00AE2A5C" w:rsidRPr="00FB6D5E" w:rsidRDefault="00AE2A5C" w:rsidP="00E76135">
            <w:pPr>
              <w:jc w:val="both"/>
              <w:rPr>
                <w:rFonts w:ascii="Arial" w:hAnsi="Arial" w:cs="Arial"/>
                <w:color w:val="1F1F1F"/>
              </w:rPr>
            </w:pPr>
            <w:r w:rsidRPr="00FB6D5E">
              <w:rPr>
                <w:rFonts w:ascii="Arial" w:hAnsi="Arial" w:cs="Arial"/>
                <w:color w:val="1F1F1F"/>
              </w:rPr>
              <w:t>• Unidade de Saúde da Família do Morro dos Lopes</w:t>
            </w:r>
          </w:p>
          <w:p w14:paraId="3A88BFEC" w14:textId="77777777" w:rsidR="00AE2A5C" w:rsidRPr="00FB6D5E" w:rsidRDefault="00AE2A5C" w:rsidP="00E76135">
            <w:pPr>
              <w:jc w:val="both"/>
              <w:rPr>
                <w:rFonts w:ascii="Arial" w:hAnsi="Arial" w:cs="Arial"/>
                <w:color w:val="1F1F1F"/>
              </w:rPr>
            </w:pPr>
            <w:r w:rsidRPr="00FB6D5E">
              <w:rPr>
                <w:rFonts w:ascii="Arial" w:hAnsi="Arial" w:cs="Arial"/>
                <w:color w:val="1F1F1F"/>
              </w:rPr>
              <w:t>• Unidade de Saúde da Família de São Pedro</w:t>
            </w:r>
          </w:p>
        </w:tc>
      </w:tr>
      <w:tr w:rsidR="00AE2A5C" w:rsidRPr="00FB6D5E" w14:paraId="3E9BC2C0" w14:textId="77777777" w:rsidTr="00E76135">
        <w:tc>
          <w:tcPr>
            <w:tcW w:w="4814" w:type="dxa"/>
            <w:vAlign w:val="center"/>
          </w:tcPr>
          <w:p w14:paraId="10DE17CF" w14:textId="77777777" w:rsidR="00AE2A5C" w:rsidRPr="00FB6D5E" w:rsidRDefault="00AE2A5C" w:rsidP="00E76135">
            <w:pPr>
              <w:jc w:val="both"/>
              <w:rPr>
                <w:rFonts w:ascii="Arial" w:hAnsi="Arial" w:cs="Arial"/>
                <w:color w:val="1F1F1F"/>
              </w:rPr>
            </w:pPr>
            <w:r w:rsidRPr="00FB6D5E">
              <w:rPr>
                <w:rFonts w:ascii="Arial" w:hAnsi="Arial" w:cs="Arial"/>
                <w:b/>
                <w:bCs/>
                <w:color w:val="1F1F1F"/>
                <w:bdr w:val="none" w:sz="0" w:space="0" w:color="auto" w:frame="1"/>
              </w:rPr>
              <w:t>Educação</w:t>
            </w:r>
          </w:p>
        </w:tc>
        <w:tc>
          <w:tcPr>
            <w:tcW w:w="4814" w:type="dxa"/>
            <w:vAlign w:val="center"/>
          </w:tcPr>
          <w:p w14:paraId="33441300" w14:textId="77777777" w:rsidR="00AE2A5C" w:rsidRPr="00FB6D5E" w:rsidRDefault="00AE2A5C" w:rsidP="00E76135">
            <w:pPr>
              <w:jc w:val="both"/>
              <w:rPr>
                <w:rFonts w:ascii="Arial" w:hAnsi="Arial" w:cs="Arial"/>
                <w:color w:val="1F1F1F"/>
              </w:rPr>
            </w:pPr>
            <w:r w:rsidRPr="00FB6D5E">
              <w:rPr>
                <w:rFonts w:ascii="Arial" w:hAnsi="Arial" w:cs="Arial"/>
                <w:color w:val="1F1F1F"/>
              </w:rPr>
              <w:t>• Secretaria de Educação</w:t>
            </w:r>
          </w:p>
          <w:p w14:paraId="5599C6AF" w14:textId="77777777" w:rsidR="00AE2A5C" w:rsidRPr="00FB6D5E" w:rsidRDefault="00AE2A5C" w:rsidP="00E76135">
            <w:pPr>
              <w:jc w:val="both"/>
              <w:rPr>
                <w:rFonts w:ascii="Arial" w:hAnsi="Arial" w:cs="Arial"/>
                <w:color w:val="1F1F1F"/>
              </w:rPr>
            </w:pPr>
            <w:r w:rsidRPr="00FB6D5E">
              <w:rPr>
                <w:rFonts w:ascii="Arial" w:hAnsi="Arial" w:cs="Arial"/>
                <w:color w:val="1F1F1F"/>
              </w:rPr>
              <w:t>• Setor de Alimentação Escolar</w:t>
            </w:r>
          </w:p>
          <w:p w14:paraId="0767FFB2" w14:textId="77777777" w:rsidR="00AE2A5C" w:rsidRPr="00FB6D5E" w:rsidRDefault="00AE2A5C" w:rsidP="00E76135">
            <w:pPr>
              <w:jc w:val="both"/>
              <w:rPr>
                <w:rFonts w:ascii="Arial" w:hAnsi="Arial" w:cs="Arial"/>
                <w:color w:val="1F1F1F"/>
              </w:rPr>
            </w:pPr>
            <w:r w:rsidRPr="00FB6D5E">
              <w:rPr>
                <w:rFonts w:ascii="Arial" w:hAnsi="Arial" w:cs="Arial"/>
                <w:color w:val="1F1F1F"/>
              </w:rPr>
              <w:t>• Biblioteca</w:t>
            </w:r>
          </w:p>
          <w:p w14:paraId="3BC8F428" w14:textId="77777777" w:rsidR="00AE2A5C" w:rsidRPr="00FB6D5E" w:rsidRDefault="00AE2A5C" w:rsidP="00E76135">
            <w:pPr>
              <w:jc w:val="both"/>
              <w:rPr>
                <w:rFonts w:ascii="Arial" w:hAnsi="Arial" w:cs="Arial"/>
                <w:color w:val="1F1F1F"/>
              </w:rPr>
            </w:pPr>
            <w:r w:rsidRPr="00FB6D5E">
              <w:rPr>
                <w:rFonts w:ascii="Arial" w:hAnsi="Arial" w:cs="Arial"/>
                <w:color w:val="1F1F1F"/>
              </w:rPr>
              <w:t>• Auditório do CENOS</w:t>
            </w:r>
          </w:p>
          <w:p w14:paraId="274B679E" w14:textId="77777777" w:rsidR="00AE2A5C" w:rsidRPr="00FB6D5E" w:rsidRDefault="00AE2A5C" w:rsidP="00E76135">
            <w:pPr>
              <w:jc w:val="both"/>
              <w:rPr>
                <w:rFonts w:ascii="Arial" w:hAnsi="Arial" w:cs="Arial"/>
                <w:color w:val="1F1F1F"/>
              </w:rPr>
            </w:pPr>
            <w:r w:rsidRPr="00FB6D5E">
              <w:rPr>
                <w:rFonts w:ascii="Arial" w:hAnsi="Arial" w:cs="Arial"/>
                <w:color w:val="1F1F1F"/>
              </w:rPr>
              <w:t>• Escola Morro dos Lopes</w:t>
            </w:r>
          </w:p>
          <w:p w14:paraId="12D2DE03" w14:textId="77777777" w:rsidR="00AE2A5C" w:rsidRPr="00FB6D5E" w:rsidRDefault="00AE2A5C" w:rsidP="00E76135">
            <w:pPr>
              <w:jc w:val="both"/>
              <w:rPr>
                <w:rFonts w:ascii="Arial" w:hAnsi="Arial" w:cs="Arial"/>
                <w:color w:val="1F1F1F"/>
              </w:rPr>
            </w:pPr>
            <w:r w:rsidRPr="00FB6D5E">
              <w:rPr>
                <w:rFonts w:ascii="Arial" w:hAnsi="Arial" w:cs="Arial"/>
                <w:color w:val="1F1F1F"/>
              </w:rPr>
              <w:t>• Garagem do Transporte Escolar</w:t>
            </w:r>
          </w:p>
        </w:tc>
      </w:tr>
    </w:tbl>
    <w:p w14:paraId="1CF4AEDA" w14:textId="2B6E81DC" w:rsidR="006E5216" w:rsidRDefault="006E5216" w:rsidP="0061332F">
      <w:pPr>
        <w:spacing w:line="276" w:lineRule="auto"/>
        <w:jc w:val="both"/>
        <w:rPr>
          <w:rFonts w:ascii="Arial" w:eastAsia="Arial" w:hAnsi="Arial" w:cs="Arial"/>
          <w:sz w:val="20"/>
          <w:szCs w:val="20"/>
        </w:rPr>
      </w:pPr>
    </w:p>
    <w:p w14:paraId="4978997B" w14:textId="32A4E53E" w:rsidR="00BA15DD" w:rsidRDefault="00BA15DD" w:rsidP="0061332F">
      <w:pPr>
        <w:spacing w:line="276" w:lineRule="auto"/>
        <w:jc w:val="both"/>
        <w:rPr>
          <w:rFonts w:ascii="Arial" w:eastAsia="Arial" w:hAnsi="Arial" w:cs="Arial"/>
          <w:sz w:val="20"/>
          <w:szCs w:val="20"/>
        </w:rPr>
      </w:pPr>
    </w:p>
    <w:p w14:paraId="7AFB4207" w14:textId="77777777" w:rsidR="00BA15DD" w:rsidRPr="0061332F" w:rsidRDefault="00BA15DD" w:rsidP="0061332F">
      <w:pPr>
        <w:spacing w:line="276" w:lineRule="auto"/>
        <w:jc w:val="both"/>
        <w:rPr>
          <w:rFonts w:ascii="Arial" w:eastAsia="Arial" w:hAnsi="Arial" w:cs="Arial"/>
          <w:sz w:val="20"/>
          <w:szCs w:val="20"/>
        </w:rPr>
      </w:pPr>
    </w:p>
    <w:p w14:paraId="5287E82C"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lastRenderedPageBreak/>
        <w:t xml:space="preserve">2.  DO REGISTRO DE PREÇOS </w:t>
      </w:r>
    </w:p>
    <w:p w14:paraId="42E2B76D"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2.1. </w:t>
      </w:r>
      <w:r w:rsidRPr="0061332F">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61332F" w:rsidRDefault="00B126DB" w:rsidP="0061332F">
      <w:pPr>
        <w:spacing w:line="276" w:lineRule="auto"/>
        <w:jc w:val="both"/>
        <w:rPr>
          <w:rFonts w:ascii="Arial" w:eastAsia="Arial" w:hAnsi="Arial" w:cs="Arial"/>
          <w:sz w:val="20"/>
          <w:szCs w:val="20"/>
        </w:rPr>
      </w:pPr>
    </w:p>
    <w:p w14:paraId="37A8FE0B" w14:textId="77777777" w:rsidR="00B126DB" w:rsidRPr="0061332F" w:rsidRDefault="00000000" w:rsidP="0061332F">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61332F">
        <w:rPr>
          <w:rFonts w:ascii="Arial" w:eastAsia="Arial" w:hAnsi="Arial" w:cs="Arial"/>
          <w:b/>
          <w:color w:val="000000"/>
          <w:sz w:val="20"/>
          <w:szCs w:val="20"/>
        </w:rPr>
        <w:t>3. DO CREDENCIAMENTO NA PLATAFORMA</w:t>
      </w:r>
    </w:p>
    <w:p w14:paraId="6926AE3B" w14:textId="03577DB7" w:rsidR="00B126DB" w:rsidRPr="0061332F"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Credenciamento é o nível básico do registro cadastral no </w:t>
      </w:r>
      <w:r w:rsidRPr="0061332F">
        <w:rPr>
          <w:rFonts w:ascii="Arial" w:hAnsi="Arial" w:cs="Arial"/>
          <w:bCs/>
          <w:sz w:val="20"/>
          <w:szCs w:val="20"/>
        </w:rPr>
        <w:t xml:space="preserve">sítio </w:t>
      </w:r>
      <w:r w:rsidRPr="0061332F">
        <w:rPr>
          <w:rFonts w:ascii="Arial" w:hAnsi="Arial" w:cs="Arial"/>
          <w:b/>
          <w:sz w:val="20"/>
          <w:szCs w:val="20"/>
        </w:rPr>
        <w:t>www.licitanet.com.br</w:t>
      </w:r>
      <w:r w:rsidRPr="0061332F">
        <w:rPr>
          <w:rFonts w:ascii="Arial" w:eastAsia="Arial" w:hAnsi="Arial" w:cs="Arial"/>
          <w:sz w:val="20"/>
          <w:szCs w:val="20"/>
        </w:rPr>
        <w:t>, que permite a participação dos interessados na modalidade licitatória Pregão, em sua forma eletrônica.</w:t>
      </w:r>
    </w:p>
    <w:p w14:paraId="6174F7C1" w14:textId="77777777" w:rsidR="00D93B6A" w:rsidRPr="0061332F"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cadastro </w:t>
      </w:r>
      <w:r w:rsidRPr="0061332F">
        <w:rPr>
          <w:rFonts w:ascii="Arial" w:hAnsi="Arial" w:cs="Arial"/>
          <w:sz w:val="20"/>
          <w:szCs w:val="20"/>
        </w:rPr>
        <w:t xml:space="preserve">deverá ser feito no sítio: </w:t>
      </w:r>
      <w:r w:rsidRPr="0061332F">
        <w:rPr>
          <w:rFonts w:ascii="Arial" w:hAnsi="Arial" w:cs="Arial"/>
          <w:b/>
          <w:sz w:val="20"/>
          <w:szCs w:val="20"/>
        </w:rPr>
        <w:t>www.licitanet.com.br</w:t>
      </w:r>
      <w:r w:rsidRPr="0061332F">
        <w:rPr>
          <w:rFonts w:ascii="Arial" w:hAnsi="Arial" w:cs="Arial"/>
          <w:sz w:val="20"/>
          <w:szCs w:val="20"/>
        </w:rPr>
        <w:t>, por meio de certificado digital.</w:t>
      </w:r>
    </w:p>
    <w:p w14:paraId="7BE99012"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É de responsabilidade do cadastrado, conferir a exatidão dos seus dados cadastrais </w:t>
      </w:r>
      <w:r w:rsidRPr="0061332F">
        <w:rPr>
          <w:rFonts w:ascii="Arial" w:hAnsi="Arial" w:cs="Arial"/>
          <w:sz w:val="20"/>
          <w:szCs w:val="20"/>
        </w:rPr>
        <w:t xml:space="preserve">no </w:t>
      </w:r>
      <w:r w:rsidRPr="0061332F">
        <w:rPr>
          <w:rFonts w:ascii="Arial" w:hAnsi="Arial" w:cs="Arial"/>
          <w:bCs/>
          <w:sz w:val="20"/>
          <w:szCs w:val="20"/>
        </w:rPr>
        <w:t xml:space="preserve">sítio </w:t>
      </w:r>
      <w:r w:rsidRPr="0061332F">
        <w:rPr>
          <w:rFonts w:ascii="Arial" w:hAnsi="Arial" w:cs="Arial"/>
          <w:b/>
          <w:sz w:val="20"/>
          <w:szCs w:val="20"/>
        </w:rPr>
        <w:t>www.licitanet.com.br</w:t>
      </w:r>
      <w:r w:rsidRPr="0061332F">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61332F" w:rsidRDefault="00D93B6A">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 não observância do disposto no subitem anterior poderá ensejar desclassificação no momento da habilitação</w:t>
      </w:r>
      <w:r w:rsidRPr="0061332F">
        <w:rPr>
          <w:rFonts w:ascii="Arial" w:eastAsia="Arial" w:hAnsi="Arial" w:cs="Arial"/>
          <w:color w:val="000000"/>
          <w:sz w:val="20"/>
          <w:szCs w:val="20"/>
        </w:rPr>
        <w:t xml:space="preserve">. </w:t>
      </w:r>
    </w:p>
    <w:p w14:paraId="4EFFC97D" w14:textId="77777777" w:rsidR="00B126DB" w:rsidRPr="0061332F" w:rsidRDefault="00B126DB" w:rsidP="0061332F">
      <w:pPr>
        <w:spacing w:line="276" w:lineRule="auto"/>
        <w:jc w:val="both"/>
        <w:rPr>
          <w:rFonts w:ascii="Arial" w:eastAsia="Arial" w:hAnsi="Arial" w:cs="Arial"/>
          <w:color w:val="000000"/>
          <w:sz w:val="20"/>
          <w:szCs w:val="20"/>
        </w:rPr>
      </w:pPr>
    </w:p>
    <w:p w14:paraId="45E1AB2F" w14:textId="77777777" w:rsidR="00B126DB" w:rsidRPr="0061332F"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DA PARTICIPAÇÃO NO PREGÃO.</w:t>
      </w:r>
    </w:p>
    <w:p w14:paraId="4C9615B5"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61332F">
        <w:rPr>
          <w:rFonts w:ascii="Arial" w:hAnsi="Arial" w:cs="Arial"/>
          <w:bCs/>
          <w:sz w:val="20"/>
          <w:szCs w:val="20"/>
        </w:rPr>
        <w:t xml:space="preserve">sítio </w:t>
      </w:r>
      <w:r w:rsidRPr="0061332F">
        <w:rPr>
          <w:rFonts w:ascii="Arial" w:hAnsi="Arial" w:cs="Arial"/>
          <w:b/>
          <w:sz w:val="20"/>
          <w:szCs w:val="20"/>
        </w:rPr>
        <w:t>www.licitanet.com.br</w:t>
      </w:r>
      <w:r w:rsidRPr="0061332F">
        <w:rPr>
          <w:rFonts w:ascii="Arial" w:hAnsi="Arial" w:cs="Arial"/>
          <w:bCs/>
          <w:sz w:val="20"/>
          <w:szCs w:val="20"/>
        </w:rPr>
        <w:t>.</w:t>
      </w:r>
      <w:r w:rsidRPr="0061332F">
        <w:rPr>
          <w:rFonts w:ascii="Arial" w:eastAsia="Arial" w:hAnsi="Arial" w:cs="Arial"/>
          <w:sz w:val="20"/>
          <w:szCs w:val="20"/>
        </w:rPr>
        <w:t xml:space="preserve"> </w:t>
      </w:r>
    </w:p>
    <w:p w14:paraId="34CBAB9A" w14:textId="77777777" w:rsidR="00D93B6A" w:rsidRPr="0061332F" w:rsidRDefault="00D93B6A">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Os licitantes deverão utilizar o certificado digital para acesso ao Sistema.</w:t>
      </w:r>
    </w:p>
    <w:p w14:paraId="04830D8A" w14:textId="77777777" w:rsidR="00D93B6A" w:rsidRPr="0061332F" w:rsidRDefault="00D93B6A">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61332F"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61332F"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bookmarkStart w:id="0" w:name="_gjdgxs" w:colFirst="0" w:colLast="0"/>
      <w:bookmarkEnd w:id="0"/>
      <w:r w:rsidRPr="0061332F">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61332F"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sz w:val="20"/>
          <w:szCs w:val="20"/>
        </w:rPr>
        <w:t>A não observância do disposto no item anterior poderá ensejar desclassificação no momento da habilitação.</w:t>
      </w:r>
    </w:p>
    <w:p w14:paraId="215F077D"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Não poderão disputar esta licitação:</w:t>
      </w:r>
    </w:p>
    <w:p w14:paraId="55AF0426"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aquele que não atenda às condições deste Edital e seu(s) anexo(s);</w:t>
      </w:r>
    </w:p>
    <w:p w14:paraId="363F196C"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lastRenderedPageBreak/>
        <w:t>empresas controladoras, controladas ou coligadas, nos termos da Lei nº 6.404, de 15 de dezembro de 1976, concorrendo entre si;</w:t>
      </w:r>
    </w:p>
    <w:p w14:paraId="49FBB4A6"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agente público do órgão ou entidade licitante;</w:t>
      </w:r>
    </w:p>
    <w:p w14:paraId="48D5D861"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pessoas jurídicas reunidas em consórcio;</w:t>
      </w:r>
    </w:p>
    <w:p w14:paraId="4EDADDD9"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Organizações da Sociedade Civil de Interesse Público - OSCIP, atuando nessa condição;</w:t>
      </w:r>
    </w:p>
    <w:p w14:paraId="3D7DBB27"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Equiparam-se aos autores do projeto as empresas integrantes do mesmo grupo econômico.</w:t>
      </w:r>
    </w:p>
    <w:p w14:paraId="093B2210"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61332F" w:rsidRDefault="00D93B6A">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61332F">
        <w:rPr>
          <w:rFonts w:ascii="Arial" w:eastAsia="Arial" w:hAnsi="Arial" w:cs="Arial"/>
          <w:color w:val="000000"/>
          <w:sz w:val="20"/>
          <w:szCs w:val="20"/>
        </w:rPr>
        <w:t>.</w:t>
      </w:r>
    </w:p>
    <w:p w14:paraId="3BB55B6C" w14:textId="77777777" w:rsidR="00B126DB" w:rsidRPr="0061332F" w:rsidRDefault="00B126DB" w:rsidP="0061332F">
      <w:pPr>
        <w:spacing w:line="276" w:lineRule="auto"/>
        <w:jc w:val="both"/>
        <w:rPr>
          <w:rFonts w:ascii="Arial" w:eastAsia="Arial" w:hAnsi="Arial" w:cs="Arial"/>
          <w:b/>
          <w:color w:val="000000"/>
          <w:sz w:val="20"/>
          <w:szCs w:val="20"/>
        </w:rPr>
      </w:pPr>
    </w:p>
    <w:p w14:paraId="378104E5" w14:textId="77777777" w:rsidR="00B126DB" w:rsidRPr="0061332F"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DA APRESENTAÇÃO DA PROPOSTA E DOS DOCUMENTOS DE HABILITAÇÃO</w:t>
      </w:r>
    </w:p>
    <w:p w14:paraId="457AB470"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1" w:name="_30j0zll" w:colFirst="0" w:colLast="0"/>
      <w:bookmarkEnd w:id="1"/>
      <w:r w:rsidRPr="0061332F">
        <w:rPr>
          <w:rFonts w:ascii="Arial" w:eastAsia="Arial" w:hAnsi="Arial" w:cs="Arial"/>
          <w:color w:val="000000"/>
          <w:sz w:val="20"/>
          <w:szCs w:val="20"/>
        </w:rPr>
        <w:t>No cadastramento da proposta inicial, o licitante declarará, em campo próprio do sistema, que:</w:t>
      </w:r>
    </w:p>
    <w:p w14:paraId="59A66709"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61332F">
          <w:rPr>
            <w:rFonts w:ascii="Arial" w:eastAsia="Arial" w:hAnsi="Arial" w:cs="Arial"/>
            <w:color w:val="000000"/>
            <w:sz w:val="20"/>
            <w:szCs w:val="20"/>
          </w:rPr>
          <w:t>artigo 7°, XXXIII, da Constituição</w:t>
        </w:r>
      </w:hyperlink>
      <w:r w:rsidRPr="0061332F">
        <w:rPr>
          <w:rFonts w:ascii="Arial" w:eastAsia="Arial" w:hAnsi="Arial" w:cs="Arial"/>
          <w:color w:val="000000"/>
          <w:sz w:val="20"/>
          <w:szCs w:val="20"/>
        </w:rPr>
        <w:t>;</w:t>
      </w:r>
    </w:p>
    <w:p w14:paraId="226EDEFC"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61332F">
          <w:rPr>
            <w:rFonts w:ascii="Arial" w:eastAsia="Arial" w:hAnsi="Arial" w:cs="Arial"/>
            <w:color w:val="000000"/>
            <w:sz w:val="20"/>
            <w:szCs w:val="20"/>
          </w:rPr>
          <w:t>incisos III e IV do art. 1º e no inciso III do art. 5º da Constituição Federal</w:t>
        </w:r>
      </w:hyperlink>
      <w:r w:rsidRPr="0061332F">
        <w:rPr>
          <w:rFonts w:ascii="Arial" w:eastAsia="Arial" w:hAnsi="Arial" w:cs="Arial"/>
          <w:color w:val="000000"/>
          <w:sz w:val="20"/>
          <w:szCs w:val="20"/>
        </w:rPr>
        <w:t>;</w:t>
      </w:r>
    </w:p>
    <w:p w14:paraId="126D1BAD" w14:textId="1888F7BA"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61332F">
          <w:rPr>
            <w:rFonts w:ascii="Arial" w:eastAsia="Arial" w:hAnsi="Arial" w:cs="Arial"/>
            <w:color w:val="000000"/>
            <w:sz w:val="20"/>
            <w:szCs w:val="20"/>
          </w:rPr>
          <w:t>artigo 16 da Lei nº 14.133, de 2021</w:t>
        </w:r>
      </w:hyperlink>
      <w:r w:rsidRPr="0061332F">
        <w:rPr>
          <w:rFonts w:ascii="Arial" w:eastAsia="Arial" w:hAnsi="Arial" w:cs="Arial"/>
          <w:color w:val="000000"/>
          <w:sz w:val="20"/>
          <w:szCs w:val="20"/>
        </w:rPr>
        <w:t>.</w:t>
      </w:r>
    </w:p>
    <w:p w14:paraId="6074528D"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1fob9te" w:colFirst="0" w:colLast="0"/>
      <w:bookmarkEnd w:id="2"/>
      <w:r w:rsidRPr="0061332F">
        <w:rPr>
          <w:rFonts w:ascii="Arial" w:eastAsia="Arial" w:hAnsi="Arial" w:cs="Arial"/>
          <w:color w:val="000000"/>
          <w:sz w:val="20"/>
          <w:szCs w:val="20"/>
        </w:rPr>
        <w:lastRenderedPageBreak/>
        <w:t xml:space="preserve">O fornecedor enquadrado como microempresa, empresa de pequeno porte ou sociedade cooperativa deverá declarar, ainda, em campo próprio do sistema eletrônico, que cumpre os requisitos estabelecidos no </w:t>
      </w:r>
      <w:hyperlink r:id="rId10" w:anchor="art3">
        <w:r w:rsidRPr="0061332F">
          <w:rPr>
            <w:rFonts w:ascii="Arial" w:eastAsia="Arial" w:hAnsi="Arial" w:cs="Arial"/>
            <w:color w:val="000000"/>
            <w:sz w:val="20"/>
            <w:szCs w:val="20"/>
          </w:rPr>
          <w:t>artigo 3° da Lei Complementar nº 123, de 2006</w:t>
        </w:r>
      </w:hyperlink>
      <w:r w:rsidRPr="0061332F">
        <w:rPr>
          <w:rFonts w:ascii="Arial" w:eastAsia="Arial" w:hAnsi="Arial" w:cs="Arial"/>
          <w:color w:val="000000"/>
          <w:sz w:val="20"/>
          <w:szCs w:val="20"/>
        </w:rPr>
        <w:t xml:space="preserve">, estando apto a usufruir do tratamento favorecido estabelecido em seus </w:t>
      </w:r>
      <w:hyperlink r:id="rId11" w:anchor="art42">
        <w:proofErr w:type="spellStart"/>
        <w:r w:rsidRPr="0061332F">
          <w:rPr>
            <w:rFonts w:ascii="Arial" w:eastAsia="Arial" w:hAnsi="Arial" w:cs="Arial"/>
            <w:color w:val="000000"/>
            <w:sz w:val="20"/>
            <w:szCs w:val="20"/>
          </w:rPr>
          <w:t>arts</w:t>
        </w:r>
        <w:proofErr w:type="spellEnd"/>
        <w:r w:rsidRPr="0061332F">
          <w:rPr>
            <w:rFonts w:ascii="Arial" w:eastAsia="Arial" w:hAnsi="Arial" w:cs="Arial"/>
            <w:color w:val="000000"/>
            <w:sz w:val="20"/>
            <w:szCs w:val="20"/>
          </w:rPr>
          <w:t>. 42 a 49</w:t>
        </w:r>
      </w:hyperlink>
      <w:r w:rsidRPr="0061332F">
        <w:rPr>
          <w:rFonts w:ascii="Arial" w:eastAsia="Arial" w:hAnsi="Arial" w:cs="Arial"/>
          <w:color w:val="000000"/>
          <w:sz w:val="20"/>
          <w:szCs w:val="20"/>
        </w:rPr>
        <w:t xml:space="preserve">, observado o disposto nos </w:t>
      </w:r>
      <w:hyperlink r:id="rId12" w:anchor="art4%C2%A71">
        <w:r w:rsidRPr="0061332F">
          <w:rPr>
            <w:rFonts w:ascii="Arial" w:eastAsia="Arial" w:hAnsi="Arial" w:cs="Arial"/>
            <w:color w:val="000000"/>
            <w:sz w:val="20"/>
            <w:szCs w:val="20"/>
          </w:rPr>
          <w:t>§§ 1º ao 3º do art. 4º, da Lei n.º 14.133, de 2021.</w:t>
        </w:r>
      </w:hyperlink>
    </w:p>
    <w:p w14:paraId="698FD924"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A falsidade da declaração de que trata os itens 5.3 ou 5.5 sujeitará o licitante às sanções previstas na </w:t>
      </w:r>
      <w:hyperlink r:id="rId13">
        <w:r w:rsidRPr="0061332F">
          <w:rPr>
            <w:rFonts w:ascii="Arial" w:eastAsia="Arial" w:hAnsi="Arial" w:cs="Arial"/>
            <w:color w:val="000000"/>
            <w:sz w:val="20"/>
            <w:szCs w:val="20"/>
          </w:rPr>
          <w:t>Lei nº 14.133, de 2021</w:t>
        </w:r>
      </w:hyperlink>
      <w:r w:rsidRPr="0061332F">
        <w:rPr>
          <w:rFonts w:ascii="Arial" w:eastAsia="Arial" w:hAnsi="Arial" w:cs="Arial"/>
          <w:color w:val="000000"/>
          <w:sz w:val="20"/>
          <w:szCs w:val="20"/>
        </w:rPr>
        <w:t>, e neste Edital.</w:t>
      </w:r>
    </w:p>
    <w:p w14:paraId="4E8A25D3"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3znysh7" w:colFirst="0" w:colLast="0"/>
      <w:bookmarkEnd w:id="3"/>
      <w:r w:rsidRPr="0061332F">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61332F"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61332F"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61332F" w:rsidRDefault="00B126DB" w:rsidP="0061332F">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p>
    <w:p w14:paraId="6E18D982" w14:textId="77777777" w:rsidR="00B126DB" w:rsidRPr="0061332F"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DO PREENCHIMENTO DA PROPOSTA</w:t>
      </w:r>
    </w:p>
    <w:p w14:paraId="4A5D48DC"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 licitante deverá enviar sua proposta mediante o preenchimento, no sistema eletrônico, dos seguintes campos:</w:t>
      </w:r>
    </w:p>
    <w:p w14:paraId="77C10AD7" w14:textId="4B033258" w:rsidR="00B126DB" w:rsidRPr="0061332F" w:rsidRDefault="00DF48FA">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Valor unitário e total do item/lote.</w:t>
      </w:r>
    </w:p>
    <w:p w14:paraId="43C9E207" w14:textId="77777777" w:rsidR="00B126DB" w:rsidRPr="0061332F" w:rsidRDefault="00000000">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Marca.</w:t>
      </w:r>
    </w:p>
    <w:p w14:paraId="32F0ED34" w14:textId="77777777" w:rsidR="00B126DB" w:rsidRPr="0061332F" w:rsidRDefault="00000000">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Fabricante;</w:t>
      </w:r>
    </w:p>
    <w:p w14:paraId="0997D0CA" w14:textId="77777777" w:rsidR="00F43E90" w:rsidRPr="0061332F" w:rsidRDefault="00000000">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Descrição do objeto, contendo as informações similares à especificação do Termo de Referência.</w:t>
      </w:r>
    </w:p>
    <w:p w14:paraId="5FC8A261" w14:textId="20319CCB" w:rsidR="00B126DB" w:rsidRPr="0061332F" w:rsidRDefault="00F43E90">
      <w:pPr>
        <w:numPr>
          <w:ilvl w:val="2"/>
          <w:numId w:val="7"/>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Os licitantes só podem oferecer proposta para a totalidade dos itens licitados.</w:t>
      </w:r>
      <w:r w:rsidRPr="0061332F">
        <w:rPr>
          <w:rFonts w:ascii="Arial" w:eastAsia="Arial" w:hAnsi="Arial" w:cs="Arial"/>
          <w:sz w:val="20"/>
          <w:szCs w:val="20"/>
        </w:rPr>
        <w:t xml:space="preserve">  </w:t>
      </w:r>
    </w:p>
    <w:p w14:paraId="2F0A4FD0"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Todas as especificações do objeto contidas na proposta vinculam a Contratada.</w:t>
      </w:r>
    </w:p>
    <w:p w14:paraId="39A4999B" w14:textId="2088F23D"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r w:rsidR="00884F9E" w:rsidRPr="0061332F">
        <w:rPr>
          <w:rFonts w:ascii="Arial" w:eastAsia="Arial" w:hAnsi="Arial" w:cs="Arial"/>
          <w:sz w:val="20"/>
          <w:szCs w:val="20"/>
        </w:rPr>
        <w:t xml:space="preserve"> </w:t>
      </w:r>
    </w:p>
    <w:p w14:paraId="40C1C156" w14:textId="3B1A80B9" w:rsidR="00884F9E" w:rsidRPr="0061332F" w:rsidRDefault="00884F9E" w:rsidP="0061332F">
      <w:pPr>
        <w:spacing w:line="276" w:lineRule="auto"/>
        <w:jc w:val="both"/>
        <w:rPr>
          <w:rFonts w:ascii="Arial" w:hAnsi="Arial" w:cs="Arial"/>
          <w:b/>
          <w:bCs/>
          <w:sz w:val="20"/>
          <w:szCs w:val="20"/>
        </w:rPr>
      </w:pPr>
      <w:r w:rsidRPr="0061332F">
        <w:rPr>
          <w:rFonts w:ascii="Arial" w:eastAsia="Arial" w:hAnsi="Arial" w:cs="Arial"/>
          <w:b/>
          <w:bCs/>
          <w:sz w:val="20"/>
          <w:szCs w:val="20"/>
        </w:rPr>
        <w:t xml:space="preserve">6.3.1. </w:t>
      </w:r>
      <w:r w:rsidRPr="0061332F">
        <w:rPr>
          <w:rFonts w:ascii="Arial" w:eastAsia="Arial" w:hAnsi="Arial" w:cs="Arial"/>
          <w:b/>
          <w:bCs/>
          <w:sz w:val="20"/>
          <w:szCs w:val="20"/>
        </w:rPr>
        <w:tab/>
        <w:t>Não serão aceitas propostas cujos preços unitários ultrapassem os valores estimados pela Administração, ainda que o valor global do lote seja inferior ao estimado (conforme entendimento do TCU (Acórdão nº 2.495/2018-Plenário).</w:t>
      </w:r>
    </w:p>
    <w:p w14:paraId="7AA5AE3D"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61332F"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61332F"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bookmarkStart w:id="4" w:name="_2et92p0" w:colFirst="0" w:colLast="0"/>
      <w:bookmarkEnd w:id="4"/>
      <w:r w:rsidRPr="0061332F">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61332F" w:rsidRDefault="00000000">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cotação de percentual menor que o adequado: o percentual será mantido durante toda a execução contratual;</w:t>
      </w:r>
    </w:p>
    <w:p w14:paraId="7087DB3A" w14:textId="77777777" w:rsidR="00B126DB" w:rsidRPr="0061332F" w:rsidRDefault="00000000">
      <w:pPr>
        <w:numPr>
          <w:ilvl w:val="2"/>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61332F"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bookmarkStart w:id="5" w:name="_tyjcwt" w:colFirst="0" w:colLast="0"/>
      <w:bookmarkEnd w:id="5"/>
      <w:r w:rsidRPr="0061332F">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61332F" w:rsidRDefault="00000000">
      <w:pPr>
        <w:numPr>
          <w:ilvl w:val="2"/>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61332F" w:rsidRDefault="00B126DB" w:rsidP="0061332F">
      <w:pPr>
        <w:tabs>
          <w:tab w:val="left" w:pos="709"/>
        </w:tabs>
        <w:spacing w:line="276" w:lineRule="auto"/>
        <w:jc w:val="both"/>
        <w:rPr>
          <w:rFonts w:ascii="Arial" w:eastAsia="Arial" w:hAnsi="Arial" w:cs="Arial"/>
          <w:sz w:val="20"/>
          <w:szCs w:val="20"/>
        </w:rPr>
      </w:pPr>
    </w:p>
    <w:p w14:paraId="44E751C7" w14:textId="77777777" w:rsidR="00B126DB" w:rsidRPr="0061332F"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DA ABERTURA DA SESSÃO, CLASSIFICAÇÃO DAS PROPOSTAS E FORMULAÇÃO DE LANCES</w:t>
      </w:r>
    </w:p>
    <w:p w14:paraId="79390E57"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lastRenderedPageBreak/>
        <w:t>Os licitantes poderão retirar ou substituir a proposta ou os documentos de habilitação, quando for o caso, anteriormente inseridos no sistema, até a abertura da sessão pública.</w:t>
      </w:r>
    </w:p>
    <w:p w14:paraId="0DF9D278"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61332F" w:rsidRDefault="00000000">
      <w:pPr>
        <w:numPr>
          <w:ilvl w:val="2"/>
          <w:numId w:val="7"/>
        </w:numPr>
        <w:tabs>
          <w:tab w:val="left" w:pos="709"/>
        </w:tabs>
        <w:spacing w:line="276" w:lineRule="auto"/>
        <w:ind w:left="0" w:firstLine="0"/>
        <w:jc w:val="both"/>
        <w:rPr>
          <w:rFonts w:ascii="Arial" w:hAnsi="Arial" w:cs="Arial"/>
          <w:sz w:val="20"/>
          <w:szCs w:val="20"/>
        </w:rPr>
      </w:pPr>
      <w:bookmarkStart w:id="6" w:name="_3dy6vkm" w:colFirst="0" w:colLast="0"/>
      <w:bookmarkEnd w:id="6"/>
      <w:r w:rsidRPr="0061332F">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61332F" w:rsidRDefault="00000000">
      <w:pPr>
        <w:numPr>
          <w:ilvl w:val="2"/>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Também será desclassificada a proposta que </w:t>
      </w:r>
      <w:r w:rsidRPr="0061332F">
        <w:rPr>
          <w:rFonts w:ascii="Arial" w:eastAsia="Arial" w:hAnsi="Arial" w:cs="Arial"/>
          <w:b/>
          <w:bCs/>
          <w:color w:val="000000"/>
          <w:sz w:val="20"/>
          <w:szCs w:val="20"/>
        </w:rPr>
        <w:t>identifique o licitante</w:t>
      </w:r>
      <w:r w:rsidRPr="0061332F">
        <w:rPr>
          <w:rFonts w:ascii="Arial" w:eastAsia="Arial" w:hAnsi="Arial" w:cs="Arial"/>
          <w:color w:val="000000"/>
          <w:sz w:val="20"/>
          <w:szCs w:val="20"/>
        </w:rPr>
        <w:t>.</w:t>
      </w:r>
    </w:p>
    <w:p w14:paraId="09DC2F5D" w14:textId="77777777" w:rsidR="00B126DB" w:rsidRPr="0061332F" w:rsidRDefault="00000000">
      <w:pPr>
        <w:numPr>
          <w:ilvl w:val="2"/>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61332F" w:rsidRDefault="00000000">
      <w:pPr>
        <w:numPr>
          <w:ilvl w:val="2"/>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61332F" w:rsidRDefault="00000000">
      <w:pPr>
        <w:numPr>
          <w:ilvl w:val="1"/>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61332F" w:rsidRDefault="00000000">
      <w:pPr>
        <w:numPr>
          <w:ilvl w:val="1"/>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D45E27F" w:rsidR="00B126DB" w:rsidRPr="0061332F" w:rsidRDefault="00000000">
      <w:pPr>
        <w:numPr>
          <w:ilvl w:val="2"/>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lance deverá ser ofertado pelo </w:t>
      </w:r>
      <w:r w:rsidRPr="0061332F">
        <w:rPr>
          <w:rFonts w:ascii="Arial" w:eastAsia="Arial" w:hAnsi="Arial" w:cs="Arial"/>
          <w:b/>
          <w:bCs/>
          <w:sz w:val="20"/>
          <w:szCs w:val="20"/>
        </w:rPr>
        <w:t xml:space="preserve">valor total do </w:t>
      </w:r>
      <w:r w:rsidR="003E2246" w:rsidRPr="0061332F">
        <w:rPr>
          <w:rFonts w:ascii="Arial" w:eastAsia="Arial" w:hAnsi="Arial" w:cs="Arial"/>
          <w:b/>
          <w:bCs/>
          <w:sz w:val="20"/>
          <w:szCs w:val="20"/>
        </w:rPr>
        <w:t>lote</w:t>
      </w:r>
      <w:r w:rsidRPr="0061332F">
        <w:rPr>
          <w:rFonts w:ascii="Arial" w:eastAsia="Arial" w:hAnsi="Arial" w:cs="Arial"/>
          <w:b/>
          <w:bCs/>
          <w:color w:val="FF0000"/>
          <w:sz w:val="20"/>
          <w:szCs w:val="20"/>
        </w:rPr>
        <w:t>.</w:t>
      </w:r>
    </w:p>
    <w:p w14:paraId="40C0B687" w14:textId="77777777" w:rsidR="00B126DB" w:rsidRPr="0061332F" w:rsidRDefault="00000000">
      <w:pPr>
        <w:numPr>
          <w:ilvl w:val="2"/>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61332F" w:rsidRDefault="00000000">
      <w:pPr>
        <w:numPr>
          <w:ilvl w:val="1"/>
          <w:numId w:val="7"/>
        </w:numPr>
        <w:tabs>
          <w:tab w:val="left" w:pos="709"/>
        </w:tabs>
        <w:spacing w:line="276" w:lineRule="auto"/>
        <w:ind w:left="0" w:firstLine="0"/>
        <w:jc w:val="both"/>
        <w:rPr>
          <w:rFonts w:ascii="Arial" w:hAnsi="Arial" w:cs="Arial"/>
          <w:sz w:val="20"/>
          <w:szCs w:val="20"/>
        </w:rPr>
      </w:pPr>
      <w:r w:rsidRPr="0061332F">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61332F"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61332F" w:rsidRDefault="00000000">
      <w:pPr>
        <w:numPr>
          <w:ilvl w:val="1"/>
          <w:numId w:val="7"/>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61332F">
        <w:rPr>
          <w:rFonts w:ascii="Arial" w:hAnsi="Arial" w:cs="Arial"/>
          <w:sz w:val="20"/>
          <w:szCs w:val="20"/>
        </w:rPr>
        <w:t xml:space="preserve">melhor oferta deverá ser de </w:t>
      </w:r>
      <w:bookmarkStart w:id="7" w:name="_Hlk163661428"/>
      <w:r w:rsidR="00714ACA" w:rsidRPr="0061332F">
        <w:rPr>
          <w:rFonts w:ascii="Arial" w:hAnsi="Arial" w:cs="Arial"/>
          <w:b/>
          <w:bCs/>
          <w:sz w:val="20"/>
          <w:szCs w:val="20"/>
        </w:rPr>
        <w:t>1% (um por cento).</w:t>
      </w:r>
      <w:bookmarkEnd w:id="7"/>
    </w:p>
    <w:p w14:paraId="4EFB4179" w14:textId="77777777" w:rsidR="00B126DB" w:rsidRPr="0061332F" w:rsidRDefault="00000000" w:rsidP="0061332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Será adotado para o envio de lances no pregão eletrônico o modo de disputa </w:t>
      </w:r>
      <w:r w:rsidRPr="0061332F">
        <w:rPr>
          <w:rFonts w:ascii="Arial" w:eastAsia="Arial" w:hAnsi="Arial" w:cs="Arial"/>
          <w:b/>
          <w:bCs/>
          <w:color w:val="000000"/>
          <w:sz w:val="20"/>
          <w:szCs w:val="20"/>
        </w:rPr>
        <w:t>“aberto e fechado”,</w:t>
      </w:r>
      <w:r w:rsidRPr="0061332F">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61332F" w:rsidRDefault="00000000" w:rsidP="0061332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61332F" w:rsidRDefault="00000000" w:rsidP="0061332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Encerrado o prazo previsto no item anterior, o sistema abrirá oportunidade para que o autor da oferta de valor mais baixo e os das ofertas com preços até dez por cento </w:t>
      </w:r>
      <w:proofErr w:type="spellStart"/>
      <w:r w:rsidRPr="0061332F">
        <w:rPr>
          <w:rFonts w:ascii="Arial" w:eastAsia="Arial" w:hAnsi="Arial" w:cs="Arial"/>
          <w:color w:val="000000"/>
          <w:sz w:val="20"/>
          <w:szCs w:val="20"/>
        </w:rPr>
        <w:t>superiores</w:t>
      </w:r>
      <w:proofErr w:type="spellEnd"/>
      <w:r w:rsidRPr="0061332F">
        <w:rPr>
          <w:rFonts w:ascii="Arial" w:eastAsia="Arial" w:hAnsi="Arial" w:cs="Arial"/>
          <w:color w:val="000000"/>
          <w:sz w:val="20"/>
          <w:szCs w:val="20"/>
        </w:rPr>
        <w:t xml:space="preserve"> àquela possam ofertar um lance final e fechado em até cinco minutos, o qual será sigiloso até o encerramento deste prazo.</w:t>
      </w:r>
    </w:p>
    <w:p w14:paraId="77FFC644" w14:textId="77777777" w:rsidR="00B126DB" w:rsidRPr="0061332F" w:rsidRDefault="00000000" w:rsidP="0061332F">
      <w:pPr>
        <w:numPr>
          <w:ilvl w:val="2"/>
          <w:numId w:val="3"/>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61332F" w:rsidRDefault="00000000" w:rsidP="0061332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61332F" w:rsidRDefault="00000000" w:rsidP="0061332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lastRenderedPageBreak/>
        <w:t xml:space="preserve">Não serão aceitos dois ou mais lances de mesmo valor, prevalecendo aquele que for recebido e registrado em </w:t>
      </w:r>
      <w:r w:rsidRPr="0061332F">
        <w:rPr>
          <w:rFonts w:ascii="Arial" w:eastAsia="Arial" w:hAnsi="Arial" w:cs="Arial"/>
          <w:sz w:val="20"/>
          <w:szCs w:val="20"/>
        </w:rPr>
        <w:t>primeiro</w:t>
      </w:r>
      <w:r w:rsidRPr="0061332F">
        <w:rPr>
          <w:rFonts w:ascii="Arial" w:eastAsia="Arial" w:hAnsi="Arial" w:cs="Arial"/>
          <w:color w:val="000000"/>
          <w:sz w:val="20"/>
          <w:szCs w:val="20"/>
        </w:rPr>
        <w:t xml:space="preserve"> lugar. </w:t>
      </w:r>
    </w:p>
    <w:p w14:paraId="1CEF52ED"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Durante o transcurso </w:t>
      </w:r>
      <w:r w:rsidRPr="0061332F">
        <w:rPr>
          <w:rFonts w:ascii="Arial" w:eastAsia="Arial" w:hAnsi="Arial" w:cs="Arial"/>
          <w:sz w:val="20"/>
          <w:szCs w:val="20"/>
        </w:rPr>
        <w:t>da</w:t>
      </w:r>
      <w:r w:rsidRPr="0061332F">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74720CA2"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O critério de julgamento adotado será o </w:t>
      </w:r>
      <w:r w:rsidRPr="0061332F">
        <w:rPr>
          <w:rFonts w:ascii="Arial" w:eastAsia="Arial" w:hAnsi="Arial" w:cs="Arial"/>
          <w:b/>
          <w:color w:val="000000"/>
          <w:sz w:val="20"/>
          <w:szCs w:val="20"/>
        </w:rPr>
        <w:t>menor preço</w:t>
      </w:r>
      <w:r w:rsidR="00714ACA" w:rsidRPr="0061332F">
        <w:rPr>
          <w:rFonts w:ascii="Arial" w:eastAsia="Arial" w:hAnsi="Arial" w:cs="Arial"/>
          <w:b/>
          <w:color w:val="000000"/>
          <w:sz w:val="20"/>
          <w:szCs w:val="20"/>
        </w:rPr>
        <w:t xml:space="preserve"> </w:t>
      </w:r>
      <w:r w:rsidR="002F1B76">
        <w:rPr>
          <w:rFonts w:ascii="Arial" w:eastAsia="Arial" w:hAnsi="Arial" w:cs="Arial"/>
          <w:b/>
          <w:color w:val="000000"/>
          <w:sz w:val="20"/>
          <w:szCs w:val="20"/>
        </w:rPr>
        <w:t>global</w:t>
      </w:r>
      <w:r w:rsidRPr="0061332F">
        <w:rPr>
          <w:rFonts w:ascii="Arial" w:eastAsia="Arial" w:hAnsi="Arial" w:cs="Arial"/>
          <w:color w:val="000000"/>
          <w:sz w:val="20"/>
          <w:szCs w:val="20"/>
        </w:rPr>
        <w:t>, conforme definido em anexos acompanhados a este Edital.</w:t>
      </w:r>
    </w:p>
    <w:p w14:paraId="5D82D1D4"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Caso o licitante não apresente lances, concorrerá com o valor de sua proposta.</w:t>
      </w:r>
    </w:p>
    <w:p w14:paraId="7EB8A9BF" w14:textId="77777777" w:rsidR="00B126DB" w:rsidRPr="0061332F" w:rsidRDefault="00000000" w:rsidP="0061332F">
      <w:pPr>
        <w:numPr>
          <w:ilvl w:val="1"/>
          <w:numId w:val="2"/>
        </w:numPr>
        <w:tabs>
          <w:tab w:val="left" w:pos="0"/>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Em relação a participação de microempresas e empresas de pequeno porte, uma vez encerrada a etapa de lances</w:t>
      </w:r>
      <w:r w:rsidRPr="0061332F">
        <w:rPr>
          <w:rFonts w:ascii="Arial" w:eastAsia="Arial" w:hAnsi="Arial" w:cs="Arial"/>
          <w:sz w:val="20"/>
          <w:szCs w:val="20"/>
        </w:rPr>
        <w:t xml:space="preserve">, será efetivada a verificação automática, junto à Receita Federal, do porte da entidade empresarial. O sistema identificará em coluna própria as </w:t>
      </w:r>
      <w:r w:rsidRPr="0061332F">
        <w:rPr>
          <w:rFonts w:ascii="Arial" w:eastAsia="Arial" w:hAnsi="Arial" w:cs="Arial"/>
          <w:color w:val="000000"/>
          <w:sz w:val="20"/>
          <w:szCs w:val="20"/>
        </w:rPr>
        <w:t>microempresas e empresas de pequeno</w:t>
      </w:r>
      <w:r w:rsidRPr="0061332F">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61332F">
        <w:rPr>
          <w:rFonts w:ascii="Arial" w:eastAsia="Arial" w:hAnsi="Arial" w:cs="Arial"/>
          <w:sz w:val="20"/>
          <w:szCs w:val="20"/>
        </w:rPr>
        <w:t>arts</w:t>
      </w:r>
      <w:proofErr w:type="spellEnd"/>
      <w:r w:rsidRPr="0061332F">
        <w:rPr>
          <w:rFonts w:ascii="Arial" w:eastAsia="Arial" w:hAnsi="Arial" w:cs="Arial"/>
          <w:sz w:val="20"/>
          <w:szCs w:val="20"/>
        </w:rPr>
        <w:t>. 44 e 45 da LC nº 123, de 2006, regulamentada pelo Decreto nº 8.538, de 2015.</w:t>
      </w:r>
    </w:p>
    <w:p w14:paraId="0D550EA2"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61332F">
        <w:rPr>
          <w:rFonts w:ascii="Arial" w:eastAsia="Arial" w:hAnsi="Arial" w:cs="Arial"/>
          <w:b/>
          <w:bCs/>
          <w:color w:val="000000"/>
          <w:sz w:val="20"/>
          <w:szCs w:val="20"/>
        </w:rPr>
        <w:t>melhor lance</w:t>
      </w:r>
      <w:r w:rsidRPr="0061332F">
        <w:rPr>
          <w:rFonts w:ascii="Arial" w:eastAsia="Arial" w:hAnsi="Arial" w:cs="Arial"/>
          <w:color w:val="000000"/>
          <w:sz w:val="20"/>
          <w:szCs w:val="20"/>
        </w:rPr>
        <w:t xml:space="preserve"> serão consideradas empatadas com a primeira colocada.</w:t>
      </w:r>
    </w:p>
    <w:p w14:paraId="131F1547"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61332F" w:rsidRDefault="00000000" w:rsidP="0061332F">
      <w:pPr>
        <w:numPr>
          <w:ilvl w:val="2"/>
          <w:numId w:val="2"/>
        </w:numPr>
        <w:tabs>
          <w:tab w:val="left" w:pos="567"/>
        </w:tabs>
        <w:spacing w:line="276" w:lineRule="auto"/>
        <w:ind w:left="0" w:firstLine="0"/>
        <w:jc w:val="both"/>
        <w:rPr>
          <w:rFonts w:ascii="Arial" w:hAnsi="Arial" w:cs="Arial"/>
          <w:sz w:val="20"/>
          <w:szCs w:val="20"/>
        </w:rPr>
      </w:pPr>
      <w:bookmarkStart w:id="8" w:name="_1t3h5sf" w:colFirst="0" w:colLast="0"/>
      <w:bookmarkEnd w:id="8"/>
      <w:r w:rsidRPr="0061332F">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61332F" w:rsidRDefault="00000000" w:rsidP="0061332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9" w:name="_4d34og8" w:colFirst="0" w:colLast="0"/>
      <w:bookmarkEnd w:id="9"/>
      <w:r w:rsidRPr="0061332F">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61332F" w:rsidRDefault="00000000" w:rsidP="0061332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0" w:name="_2s8eyo1" w:colFirst="0" w:colLast="0"/>
      <w:bookmarkEnd w:id="10"/>
      <w:r w:rsidRPr="0061332F">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61332F" w:rsidRDefault="00000000" w:rsidP="0061332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61332F" w:rsidRDefault="00000000" w:rsidP="0061332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1" w:name="_17dp8vu" w:colFirst="0" w:colLast="0"/>
      <w:bookmarkEnd w:id="11"/>
      <w:r w:rsidRPr="0061332F">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61332F" w:rsidRDefault="00000000" w:rsidP="0061332F">
      <w:pPr>
        <w:numPr>
          <w:ilvl w:val="2"/>
          <w:numId w:val="2"/>
        </w:numPr>
        <w:tabs>
          <w:tab w:val="left" w:pos="567"/>
          <w:tab w:val="left" w:pos="1276"/>
        </w:tabs>
        <w:spacing w:line="276" w:lineRule="auto"/>
        <w:ind w:left="0" w:firstLine="0"/>
        <w:jc w:val="both"/>
        <w:rPr>
          <w:rFonts w:ascii="Arial" w:hAnsi="Arial" w:cs="Arial"/>
          <w:sz w:val="20"/>
          <w:szCs w:val="20"/>
        </w:rPr>
      </w:pPr>
      <w:bookmarkStart w:id="12" w:name="_3rdcrjn" w:colFirst="0" w:colLast="0"/>
      <w:bookmarkEnd w:id="12"/>
      <w:r w:rsidRPr="0061332F">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61332F" w:rsidRDefault="00000000" w:rsidP="0061332F">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61332F" w:rsidRDefault="00000000" w:rsidP="0061332F">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Empresas brasileiras</w:t>
      </w:r>
    </w:p>
    <w:p w14:paraId="5CA7A764" w14:textId="77777777" w:rsidR="00B126DB" w:rsidRPr="0061332F" w:rsidRDefault="00000000" w:rsidP="0061332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Empresas que invistam em pesquisa e no desenvolvimento de tecnologia no País;</w:t>
      </w:r>
    </w:p>
    <w:p w14:paraId="26CD80F2" w14:textId="77777777" w:rsidR="00B126DB" w:rsidRPr="0061332F" w:rsidRDefault="00000000" w:rsidP="0061332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61332F">
          <w:rPr>
            <w:rFonts w:ascii="Arial" w:eastAsia="Arial" w:hAnsi="Arial" w:cs="Arial"/>
            <w:color w:val="000000"/>
            <w:sz w:val="20"/>
            <w:szCs w:val="20"/>
          </w:rPr>
          <w:t>Lei nº 12.187, de 29 de dezembro de 2009</w:t>
        </w:r>
      </w:hyperlink>
      <w:r w:rsidRPr="0061332F">
        <w:rPr>
          <w:rFonts w:ascii="Arial" w:eastAsia="Arial" w:hAnsi="Arial" w:cs="Arial"/>
          <w:color w:val="000000"/>
          <w:sz w:val="20"/>
          <w:szCs w:val="20"/>
        </w:rPr>
        <w:t>.</w:t>
      </w:r>
    </w:p>
    <w:p w14:paraId="34D880AF"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61332F" w:rsidRDefault="00000000" w:rsidP="0061332F">
      <w:pPr>
        <w:numPr>
          <w:ilvl w:val="1"/>
          <w:numId w:val="2"/>
        </w:numP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lastRenderedPageBreak/>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61332F" w:rsidRDefault="00000000" w:rsidP="0061332F">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3" w:name="_26in1rg" w:colFirst="0" w:colLast="0"/>
      <w:bookmarkEnd w:id="13"/>
      <w:r w:rsidRPr="0061332F">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61332F" w:rsidRDefault="00000000" w:rsidP="0061332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61332F" w:rsidRDefault="00000000" w:rsidP="0061332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61332F" w:rsidRDefault="00000000" w:rsidP="0061332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61332F" w:rsidRDefault="00000000" w:rsidP="0061332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61332F" w:rsidRDefault="00000000" w:rsidP="0061332F">
      <w:pPr>
        <w:numPr>
          <w:ilvl w:val="1"/>
          <w:numId w:val="2"/>
        </w:numPr>
        <w:tabs>
          <w:tab w:val="left" w:pos="567"/>
        </w:tabs>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61332F" w:rsidRDefault="00B126DB" w:rsidP="0061332F">
      <w:pPr>
        <w:tabs>
          <w:tab w:val="left" w:pos="567"/>
        </w:tabs>
        <w:spacing w:line="276" w:lineRule="auto"/>
        <w:jc w:val="both"/>
        <w:rPr>
          <w:rFonts w:ascii="Arial" w:eastAsia="Arial" w:hAnsi="Arial" w:cs="Arial"/>
          <w:color w:val="000000"/>
          <w:sz w:val="20"/>
          <w:szCs w:val="20"/>
        </w:rPr>
      </w:pPr>
    </w:p>
    <w:p w14:paraId="1854F54E" w14:textId="77777777" w:rsidR="00F82331" w:rsidRPr="0061332F" w:rsidRDefault="00F82331" w:rsidP="0061332F">
      <w:pPr>
        <w:keepNext/>
        <w:keepLines/>
        <w:numPr>
          <w:ilvl w:val="0"/>
          <w:numId w:val="2"/>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DA FASE DE JULGAMENTO</w:t>
      </w:r>
    </w:p>
    <w:p w14:paraId="0E538230" w14:textId="77777777" w:rsidR="00F82331" w:rsidRPr="0061332F" w:rsidRDefault="00F82331" w:rsidP="0061332F">
      <w:pPr>
        <w:spacing w:line="276" w:lineRule="auto"/>
        <w:jc w:val="both"/>
        <w:rPr>
          <w:rFonts w:ascii="Arial" w:hAnsi="Arial" w:cs="Arial"/>
          <w:sz w:val="20"/>
          <w:szCs w:val="20"/>
        </w:rPr>
      </w:pPr>
      <w:bookmarkStart w:id="14" w:name="lnxbz9" w:colFirst="0" w:colLast="0"/>
      <w:bookmarkStart w:id="15" w:name="_35nkun2" w:colFirst="0" w:colLast="0"/>
      <w:bookmarkEnd w:id="14"/>
      <w:bookmarkEnd w:id="15"/>
      <w:r w:rsidRPr="0061332F">
        <w:rPr>
          <w:rFonts w:ascii="Arial" w:eastAsia="Arial" w:hAnsi="Arial" w:cs="Arial"/>
          <w:b/>
          <w:bCs/>
          <w:color w:val="000000"/>
          <w:sz w:val="20"/>
          <w:szCs w:val="20"/>
        </w:rPr>
        <w:t>8.1.</w:t>
      </w:r>
      <w:r w:rsidRPr="0061332F">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61332F" w:rsidRDefault="00F82331" w:rsidP="0061332F">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Cadastro Nacional de Empresas Inidôneas e Suspensas - CEIS, mantido pela Controladoria-Geral da União (</w:t>
      </w:r>
      <w:hyperlink r:id="rId15">
        <w:r w:rsidRPr="0061332F">
          <w:rPr>
            <w:rFonts w:ascii="Arial" w:eastAsia="Arial" w:hAnsi="Arial" w:cs="Arial"/>
            <w:color w:val="000000"/>
            <w:sz w:val="20"/>
            <w:szCs w:val="20"/>
          </w:rPr>
          <w:t>https://www.portaltransparencia.gov.br/sancoes/ceis</w:t>
        </w:r>
      </w:hyperlink>
      <w:r w:rsidRPr="0061332F">
        <w:rPr>
          <w:rFonts w:ascii="Arial" w:eastAsia="Arial" w:hAnsi="Arial" w:cs="Arial"/>
          <w:color w:val="000000"/>
          <w:sz w:val="20"/>
          <w:szCs w:val="20"/>
        </w:rPr>
        <w:t xml:space="preserve">); e </w:t>
      </w:r>
    </w:p>
    <w:p w14:paraId="49BE6953" w14:textId="77777777" w:rsidR="00F82331" w:rsidRPr="0061332F" w:rsidRDefault="00F82331" w:rsidP="0061332F">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Cadastro Nacional de Empresas Punidas – CNEP, mantido pela Controladoria-Geral da União (</w:t>
      </w:r>
      <w:hyperlink r:id="rId16">
        <w:r w:rsidRPr="0061332F">
          <w:rPr>
            <w:rFonts w:ascii="Arial" w:eastAsia="Arial" w:hAnsi="Arial" w:cs="Arial"/>
            <w:color w:val="000000"/>
            <w:sz w:val="20"/>
            <w:szCs w:val="20"/>
          </w:rPr>
          <w:t>https://www.portaltransparencia.gov.br/sancoes/cnep</w:t>
        </w:r>
      </w:hyperlink>
      <w:r w:rsidRPr="0061332F">
        <w:rPr>
          <w:rFonts w:ascii="Arial" w:eastAsia="Arial" w:hAnsi="Arial" w:cs="Arial"/>
          <w:color w:val="000000"/>
          <w:sz w:val="20"/>
          <w:szCs w:val="20"/>
        </w:rPr>
        <w:t>).</w:t>
      </w:r>
    </w:p>
    <w:p w14:paraId="28DB8326"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8.2.</w:t>
      </w:r>
      <w:r w:rsidRPr="0061332F">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61332F">
          <w:rPr>
            <w:rFonts w:ascii="Arial" w:eastAsia="Arial" w:hAnsi="Arial" w:cs="Arial"/>
            <w:color w:val="000000"/>
            <w:sz w:val="20"/>
            <w:szCs w:val="20"/>
          </w:rPr>
          <w:t>artigo 12 da Lei n° 8.429, de 1992</w:t>
        </w:r>
      </w:hyperlink>
      <w:r w:rsidRPr="0061332F">
        <w:rPr>
          <w:rFonts w:ascii="Arial" w:eastAsia="Arial" w:hAnsi="Arial" w:cs="Arial"/>
          <w:color w:val="000000"/>
          <w:sz w:val="20"/>
          <w:szCs w:val="20"/>
        </w:rPr>
        <w:t>.</w:t>
      </w:r>
    </w:p>
    <w:p w14:paraId="08431529"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8.3.</w:t>
      </w:r>
      <w:r w:rsidRPr="0061332F">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8.4.</w:t>
      </w:r>
      <w:r w:rsidRPr="0061332F">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bookmarkStart w:id="16" w:name="_1ksv4uv" w:colFirst="0" w:colLast="0"/>
      <w:bookmarkEnd w:id="16"/>
      <w:r w:rsidRPr="0061332F">
        <w:rPr>
          <w:rFonts w:ascii="Arial" w:eastAsia="Arial" w:hAnsi="Arial" w:cs="Arial"/>
          <w:b/>
          <w:bCs/>
          <w:color w:val="000000"/>
          <w:sz w:val="20"/>
          <w:szCs w:val="20"/>
        </w:rPr>
        <w:t>8.5.</w:t>
      </w:r>
      <w:r w:rsidRPr="0061332F">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61332F">
        <w:rPr>
          <w:rFonts w:ascii="Arial" w:eastAsia="Arial" w:hAnsi="Arial" w:cs="Arial"/>
          <w:color w:val="000000"/>
          <w:sz w:val="20"/>
          <w:szCs w:val="20"/>
        </w:rPr>
        <w:t>EPPs</w:t>
      </w:r>
      <w:proofErr w:type="spellEnd"/>
      <w:r w:rsidRPr="0061332F">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8.6.</w:t>
      </w:r>
      <w:r w:rsidRPr="0061332F">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8.7.</w:t>
      </w:r>
      <w:r w:rsidRPr="0061332F">
        <w:rPr>
          <w:rFonts w:ascii="Arial" w:eastAsia="Arial" w:hAnsi="Arial" w:cs="Arial"/>
          <w:color w:val="000000"/>
          <w:sz w:val="20"/>
          <w:szCs w:val="20"/>
        </w:rPr>
        <w:t xml:space="preserve"> Será desclassificada a proposta vencedora que: </w:t>
      </w:r>
    </w:p>
    <w:p w14:paraId="2DD682DD"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8.7.1. contiver vícios insanáveis;</w:t>
      </w:r>
    </w:p>
    <w:p w14:paraId="196728E9"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8.7.2. não obedecer às especificações técnicas contidas no Termo de Referência;</w:t>
      </w:r>
    </w:p>
    <w:p w14:paraId="25993735"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8.7.4. não tiverem sua exequibilidade demonstrada, quando exigido pela Administração;</w:t>
      </w:r>
    </w:p>
    <w:p w14:paraId="2F0FAD49"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8.8.</w:t>
      </w:r>
      <w:r w:rsidRPr="0061332F">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color w:val="000000"/>
          <w:sz w:val="20"/>
          <w:szCs w:val="20"/>
        </w:rPr>
        <w:t>8.8.1.1. que o custo do licitante ultrapassa o valor da proposta; e</w:t>
      </w:r>
    </w:p>
    <w:p w14:paraId="25C810ED"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color w:val="000000"/>
          <w:sz w:val="20"/>
          <w:szCs w:val="20"/>
        </w:rPr>
        <w:lastRenderedPageBreak/>
        <w:t>8.8.1.2. inexistirem custos de oportunidade capazes de justificar o vulto da oferta.</w:t>
      </w:r>
    </w:p>
    <w:p w14:paraId="073E0FAB"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8.9.</w:t>
      </w:r>
      <w:r w:rsidRPr="0061332F">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8.10.</w:t>
      </w:r>
      <w:r w:rsidRPr="0061332F">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color w:val="000000"/>
          <w:sz w:val="20"/>
          <w:szCs w:val="20"/>
        </w:rPr>
        <w:t>8.11.</w:t>
      </w:r>
      <w:r w:rsidRPr="0061332F">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61332F" w:rsidRDefault="00F82331" w:rsidP="0061332F">
      <w:pPr>
        <w:spacing w:line="276" w:lineRule="auto"/>
        <w:jc w:val="both"/>
        <w:rPr>
          <w:rFonts w:ascii="Arial" w:hAnsi="Arial" w:cs="Arial"/>
          <w:sz w:val="20"/>
          <w:szCs w:val="20"/>
        </w:rPr>
      </w:pPr>
      <w:r w:rsidRPr="0061332F">
        <w:rPr>
          <w:rFonts w:ascii="Arial" w:eastAsia="Arial" w:hAnsi="Arial" w:cs="Arial"/>
          <w:b/>
          <w:bCs/>
          <w:color w:val="000000"/>
          <w:sz w:val="20"/>
          <w:szCs w:val="20"/>
        </w:rPr>
        <w:t>8.12.</w:t>
      </w:r>
      <w:r w:rsidRPr="0061332F">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61332F" w:rsidRDefault="00F82331" w:rsidP="0061332F">
      <w:pPr>
        <w:spacing w:line="276" w:lineRule="auto"/>
        <w:jc w:val="both"/>
        <w:rPr>
          <w:rFonts w:ascii="Arial" w:hAnsi="Arial" w:cs="Arial"/>
          <w:sz w:val="20"/>
          <w:szCs w:val="20"/>
        </w:rPr>
      </w:pPr>
      <w:r w:rsidRPr="0061332F">
        <w:rPr>
          <w:rFonts w:ascii="Arial" w:eastAsia="Arial" w:hAnsi="Arial" w:cs="Arial"/>
          <w:b/>
          <w:bCs/>
          <w:color w:val="000000"/>
          <w:sz w:val="20"/>
          <w:szCs w:val="20"/>
        </w:rPr>
        <w:t>8.13.</w:t>
      </w:r>
      <w:r w:rsidRPr="0061332F">
        <w:rPr>
          <w:rFonts w:ascii="Arial" w:eastAsia="Arial" w:hAnsi="Arial" w:cs="Arial"/>
          <w:color w:val="000000"/>
          <w:sz w:val="20"/>
          <w:szCs w:val="20"/>
        </w:rPr>
        <w:t xml:space="preserve"> A Planilha de Custos e Formação de Preços deverá ser encaminhada pelo licitante exclusivamente via sistema, no prazo de </w:t>
      </w:r>
      <w:r w:rsidRPr="0061332F">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61332F" w:rsidRDefault="00F82331" w:rsidP="0061332F">
      <w:pPr>
        <w:spacing w:line="276" w:lineRule="auto"/>
        <w:jc w:val="both"/>
        <w:rPr>
          <w:rFonts w:ascii="Arial" w:hAnsi="Arial" w:cs="Arial"/>
          <w:sz w:val="20"/>
          <w:szCs w:val="20"/>
        </w:rPr>
      </w:pPr>
      <w:r w:rsidRPr="0061332F">
        <w:rPr>
          <w:rFonts w:ascii="Arial" w:eastAsia="Arial" w:hAnsi="Arial" w:cs="Arial"/>
          <w:b/>
          <w:bCs/>
          <w:sz w:val="20"/>
          <w:szCs w:val="20"/>
        </w:rPr>
        <w:t>8.14.</w:t>
      </w:r>
      <w:r w:rsidRPr="0061332F">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61332F" w:rsidRDefault="00F82331" w:rsidP="0061332F">
      <w:pPr>
        <w:spacing w:line="276" w:lineRule="auto"/>
        <w:jc w:val="both"/>
        <w:rPr>
          <w:rFonts w:ascii="Arial" w:hAnsi="Arial" w:cs="Arial"/>
          <w:sz w:val="20"/>
          <w:szCs w:val="20"/>
        </w:rPr>
      </w:pPr>
      <w:r w:rsidRPr="0061332F">
        <w:rPr>
          <w:rFonts w:ascii="Arial" w:eastAsia="Arial" w:hAnsi="Arial" w:cs="Arial"/>
          <w:b/>
          <w:bCs/>
          <w:sz w:val="20"/>
          <w:szCs w:val="20"/>
        </w:rPr>
        <w:t>8.15</w:t>
      </w:r>
      <w:r w:rsidRPr="0061332F">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61332F" w:rsidRDefault="00F82331" w:rsidP="0061332F">
      <w:pPr>
        <w:spacing w:line="276" w:lineRule="auto"/>
        <w:jc w:val="both"/>
        <w:rPr>
          <w:rFonts w:ascii="Arial" w:eastAsia="Arial" w:hAnsi="Arial" w:cs="Arial"/>
          <w:sz w:val="20"/>
          <w:szCs w:val="20"/>
        </w:rPr>
      </w:pPr>
      <w:r w:rsidRPr="0061332F">
        <w:rPr>
          <w:rFonts w:ascii="Arial" w:eastAsia="Arial" w:hAnsi="Arial" w:cs="Arial"/>
          <w:sz w:val="20"/>
          <w:szCs w:val="20"/>
        </w:rPr>
        <w:t>8.15.1. contiverem vícios insanáveis;</w:t>
      </w:r>
    </w:p>
    <w:p w14:paraId="6194D8A8" w14:textId="77777777" w:rsidR="00F82331" w:rsidRPr="0061332F" w:rsidRDefault="00F82331" w:rsidP="0061332F">
      <w:pPr>
        <w:spacing w:line="276" w:lineRule="auto"/>
        <w:jc w:val="both"/>
        <w:rPr>
          <w:rFonts w:ascii="Arial" w:eastAsia="Arial" w:hAnsi="Arial" w:cs="Arial"/>
          <w:sz w:val="20"/>
          <w:szCs w:val="20"/>
        </w:rPr>
      </w:pPr>
      <w:r w:rsidRPr="0061332F">
        <w:rPr>
          <w:rFonts w:ascii="Arial" w:eastAsia="Arial" w:hAnsi="Arial" w:cs="Arial"/>
          <w:sz w:val="20"/>
          <w:szCs w:val="20"/>
        </w:rPr>
        <w:t>8.15.2. não obedecerem às especificações técnicas pormenorizadas no edital;</w:t>
      </w:r>
    </w:p>
    <w:p w14:paraId="26489F9E" w14:textId="77777777" w:rsidR="00F82331" w:rsidRPr="0061332F" w:rsidRDefault="00F82331" w:rsidP="0061332F">
      <w:pPr>
        <w:spacing w:line="276" w:lineRule="auto"/>
        <w:jc w:val="both"/>
        <w:rPr>
          <w:rFonts w:ascii="Arial" w:eastAsia="Arial" w:hAnsi="Arial" w:cs="Arial"/>
          <w:sz w:val="20"/>
          <w:szCs w:val="20"/>
        </w:rPr>
      </w:pPr>
      <w:r w:rsidRPr="0061332F">
        <w:rPr>
          <w:rFonts w:ascii="Arial" w:eastAsia="Arial" w:hAnsi="Arial" w:cs="Arial"/>
          <w:sz w:val="20"/>
          <w:szCs w:val="20"/>
        </w:rPr>
        <w:t>8.15.3</w:t>
      </w:r>
      <w:r w:rsidRPr="0061332F">
        <w:rPr>
          <w:rFonts w:ascii="Arial" w:eastAsia="Arial" w:hAnsi="Arial" w:cs="Arial"/>
          <w:sz w:val="20"/>
          <w:szCs w:val="20"/>
        </w:rPr>
        <w:tab/>
        <w:t>apresentarem desconformidade com quaisquer outras exigências do edital, desde que insanável.</w:t>
      </w:r>
    </w:p>
    <w:p w14:paraId="4B202A2B" w14:textId="77777777" w:rsidR="00F82331" w:rsidRPr="0061332F" w:rsidRDefault="00F82331" w:rsidP="0061332F">
      <w:pPr>
        <w:spacing w:line="276" w:lineRule="auto"/>
        <w:jc w:val="both"/>
        <w:rPr>
          <w:rFonts w:ascii="Arial" w:eastAsia="Arial" w:hAnsi="Arial" w:cs="Arial"/>
          <w:sz w:val="20"/>
          <w:szCs w:val="20"/>
        </w:rPr>
      </w:pPr>
      <w:r w:rsidRPr="0061332F">
        <w:rPr>
          <w:rFonts w:ascii="Arial" w:eastAsia="Arial" w:hAnsi="Arial" w:cs="Arial"/>
          <w:sz w:val="20"/>
          <w:szCs w:val="20"/>
        </w:rPr>
        <w:t>8.15.4</w:t>
      </w:r>
      <w:r w:rsidRPr="0061332F">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61332F" w:rsidRDefault="00F82331" w:rsidP="0061332F">
      <w:pPr>
        <w:spacing w:line="276" w:lineRule="auto"/>
        <w:jc w:val="both"/>
        <w:rPr>
          <w:rFonts w:ascii="Arial" w:eastAsia="Arial" w:hAnsi="Arial" w:cs="Arial"/>
          <w:sz w:val="20"/>
          <w:szCs w:val="20"/>
        </w:rPr>
      </w:pPr>
      <w:r w:rsidRPr="0061332F">
        <w:rPr>
          <w:rFonts w:ascii="Arial" w:eastAsia="Arial" w:hAnsi="Arial" w:cs="Arial"/>
          <w:sz w:val="20"/>
          <w:szCs w:val="20"/>
        </w:rPr>
        <w:t>8.15.5</w:t>
      </w:r>
      <w:r w:rsidRPr="0061332F">
        <w:rPr>
          <w:rFonts w:ascii="Arial" w:eastAsia="Arial" w:hAnsi="Arial" w:cs="Arial"/>
          <w:sz w:val="20"/>
          <w:szCs w:val="20"/>
        </w:rPr>
        <w:tab/>
        <w:t xml:space="preserve">não tiverem sua exequibilidade demonstrada, quando exigido pela Administração; </w:t>
      </w:r>
    </w:p>
    <w:p w14:paraId="5FC7D690" w14:textId="77777777" w:rsidR="00F82331" w:rsidRPr="0061332F" w:rsidRDefault="00F82331" w:rsidP="0061332F">
      <w:pPr>
        <w:spacing w:line="276" w:lineRule="auto"/>
        <w:jc w:val="both"/>
        <w:rPr>
          <w:rFonts w:ascii="Arial" w:eastAsia="Arial" w:hAnsi="Arial" w:cs="Arial"/>
          <w:sz w:val="20"/>
          <w:szCs w:val="20"/>
        </w:rPr>
      </w:pPr>
      <w:r w:rsidRPr="0061332F">
        <w:rPr>
          <w:rFonts w:ascii="Arial" w:eastAsia="Arial" w:hAnsi="Arial" w:cs="Arial"/>
          <w:sz w:val="20"/>
          <w:szCs w:val="20"/>
        </w:rPr>
        <w:t>8.15.6</w:t>
      </w:r>
      <w:r w:rsidRPr="0061332F">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sz w:val="20"/>
          <w:szCs w:val="20"/>
        </w:rPr>
        <w:t>8.16.</w:t>
      </w:r>
      <w:r w:rsidRPr="0061332F">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61332F" w:rsidRDefault="00F82331" w:rsidP="0061332F">
      <w:p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bCs/>
          <w:sz w:val="20"/>
          <w:szCs w:val="20"/>
        </w:rPr>
        <w:t>8.17.</w:t>
      </w:r>
      <w:r w:rsidRPr="0061332F">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sz w:val="20"/>
          <w:szCs w:val="20"/>
        </w:rPr>
        <w:t xml:space="preserve">8.17.1. É facultado ao pregoeiro prorrogar o prazo estabelecido, a partir de solicitação </w:t>
      </w:r>
      <w:r w:rsidRPr="0061332F">
        <w:rPr>
          <w:rFonts w:ascii="Arial" w:eastAsia="Arial" w:hAnsi="Arial" w:cs="Arial"/>
          <w:color w:val="000000"/>
          <w:sz w:val="20"/>
          <w:szCs w:val="20"/>
        </w:rPr>
        <w:t>fundamentada feita no chat pelo licitante, antes de findo o prazo</w:t>
      </w:r>
    </w:p>
    <w:p w14:paraId="254B963F"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8.18.</w:t>
      </w:r>
      <w:r w:rsidRPr="0061332F">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8.19.</w:t>
      </w:r>
      <w:r w:rsidRPr="0061332F">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61332F" w:rsidRDefault="00F82331"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 xml:space="preserve">8.20. </w:t>
      </w:r>
      <w:r w:rsidRPr="0061332F">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61332F" w:rsidRDefault="00F82331" w:rsidP="0061332F">
      <w:p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61332F" w:rsidRDefault="00F82331"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8.21.</w:t>
      </w:r>
      <w:r w:rsidRPr="0061332F">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61332F" w:rsidRDefault="00F82331"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lastRenderedPageBreak/>
        <w:t>8.22.</w:t>
      </w:r>
      <w:r w:rsidRPr="0061332F">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61332F" w:rsidRDefault="00F82331"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8.23.</w:t>
      </w:r>
      <w:r w:rsidRPr="0061332F">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61332F" w:rsidRDefault="00F82331"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8.24.</w:t>
      </w:r>
      <w:r w:rsidRPr="0061332F">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61332F" w:rsidRDefault="00F82331"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1332F">
        <w:rPr>
          <w:rFonts w:ascii="Arial" w:eastAsia="Arial" w:hAnsi="Arial" w:cs="Arial"/>
          <w:b/>
          <w:bCs/>
          <w:color w:val="000000"/>
          <w:sz w:val="20"/>
          <w:szCs w:val="20"/>
        </w:rPr>
        <w:t>8.25.</w:t>
      </w:r>
      <w:r w:rsidRPr="0061332F">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61332F" w:rsidRDefault="00B126DB" w:rsidP="0061332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p>
    <w:p w14:paraId="7204EA27" w14:textId="77777777" w:rsidR="00B126DB" w:rsidRPr="0061332F" w:rsidRDefault="00000000" w:rsidP="0061332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 xml:space="preserve">DA FASE DE HABILITAÇÃO </w:t>
      </w:r>
    </w:p>
    <w:p w14:paraId="4197DF9E" w14:textId="77777777" w:rsidR="00B126DB" w:rsidRPr="0061332F" w:rsidRDefault="00000000" w:rsidP="0061332F">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61332F">
          <w:rPr>
            <w:rFonts w:ascii="Arial" w:eastAsia="Arial" w:hAnsi="Arial" w:cs="Arial"/>
            <w:color w:val="000000"/>
            <w:sz w:val="20"/>
            <w:szCs w:val="20"/>
          </w:rPr>
          <w:t>arts</w:t>
        </w:r>
        <w:proofErr w:type="spellEnd"/>
        <w:r w:rsidRPr="0061332F">
          <w:rPr>
            <w:rFonts w:ascii="Arial" w:eastAsia="Arial" w:hAnsi="Arial" w:cs="Arial"/>
            <w:color w:val="000000"/>
            <w:sz w:val="20"/>
            <w:szCs w:val="20"/>
          </w:rPr>
          <w:t>. 62 a 70 da Lei nº 14.133, de 2021</w:t>
        </w:r>
      </w:hyperlink>
      <w:r w:rsidRPr="0061332F">
        <w:rPr>
          <w:rFonts w:ascii="Arial" w:eastAsia="Arial" w:hAnsi="Arial" w:cs="Arial"/>
          <w:color w:val="000000"/>
          <w:sz w:val="20"/>
          <w:szCs w:val="20"/>
        </w:rPr>
        <w:t>.</w:t>
      </w:r>
    </w:p>
    <w:p w14:paraId="7A6A7734"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61332F">
        <w:rPr>
          <w:rFonts w:ascii="Arial" w:eastAsia="Arial" w:hAnsi="Arial" w:cs="Arial"/>
          <w:color w:val="000000"/>
          <w:sz w:val="20"/>
          <w:szCs w:val="20"/>
        </w:rPr>
        <w:t>arts</w:t>
      </w:r>
      <w:proofErr w:type="spellEnd"/>
      <w:r w:rsidRPr="0061332F">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Caso atendidas as condições de participação, a habilitação dos licitantes será verificada </w:t>
      </w:r>
      <w:r w:rsidR="00401FAE" w:rsidRPr="0061332F">
        <w:rPr>
          <w:rFonts w:ascii="Arial" w:eastAsia="Arial" w:hAnsi="Arial" w:cs="Arial"/>
          <w:color w:val="000000"/>
          <w:sz w:val="20"/>
          <w:szCs w:val="20"/>
        </w:rPr>
        <w:t>por meio do sistema da BLL</w:t>
      </w:r>
      <w:r w:rsidRPr="0061332F">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61332F" w:rsidRDefault="00000000" w:rsidP="0061332F">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7" w:name="_44sinio" w:colFirst="0" w:colLast="0"/>
      <w:bookmarkEnd w:id="17"/>
      <w:r w:rsidRPr="0061332F">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61332F">
        <w:rPr>
          <w:rFonts w:ascii="Arial" w:eastAsia="Arial" w:hAnsi="Arial" w:cs="Arial"/>
          <w:sz w:val="20"/>
          <w:szCs w:val="20"/>
        </w:rPr>
        <w:t>até 02:00 horas, sob pena de inabilitação, conforme art. 64, da Lei nº 14.133/2021.</w:t>
      </w:r>
    </w:p>
    <w:p w14:paraId="797805C5" w14:textId="77777777"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61332F" w:rsidRDefault="00000000" w:rsidP="0061332F">
      <w:pPr>
        <w:numPr>
          <w:ilvl w:val="2"/>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61332F" w:rsidRDefault="00401FAE" w:rsidP="0061332F">
      <w:pPr>
        <w:spacing w:line="276" w:lineRule="auto"/>
        <w:jc w:val="both"/>
        <w:rPr>
          <w:rFonts w:ascii="Arial" w:eastAsia="Arial" w:hAnsi="Arial" w:cs="Arial"/>
          <w:color w:val="000000"/>
          <w:sz w:val="20"/>
          <w:szCs w:val="20"/>
        </w:rPr>
      </w:pPr>
    </w:p>
    <w:p w14:paraId="074AE63C"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 xml:space="preserve">Habilitação jurídica: </w:t>
      </w:r>
    </w:p>
    <w:p w14:paraId="5F6F5347" w14:textId="77777777" w:rsidR="00B126DB" w:rsidRPr="0061332F" w:rsidRDefault="00000000" w:rsidP="0061332F">
      <w:pPr>
        <w:numPr>
          <w:ilvl w:val="2"/>
          <w:numId w:val="1"/>
        </w:numPr>
        <w:tabs>
          <w:tab w:val="left" w:pos="0"/>
        </w:tabs>
        <w:spacing w:line="276" w:lineRule="auto"/>
        <w:ind w:left="0" w:firstLine="0"/>
        <w:jc w:val="both"/>
        <w:rPr>
          <w:rFonts w:ascii="Arial" w:eastAsia="Arial" w:hAnsi="Arial" w:cs="Arial"/>
          <w:sz w:val="20"/>
          <w:szCs w:val="20"/>
        </w:rPr>
      </w:pPr>
      <w:r w:rsidRPr="0061332F">
        <w:rPr>
          <w:rFonts w:ascii="Arial" w:eastAsia="Arial" w:hAnsi="Arial" w:cs="Arial"/>
          <w:sz w:val="20"/>
          <w:szCs w:val="20"/>
        </w:rPr>
        <w:t>no caso de empresário individual, inscrição no Registro Público de Empresas Mercantis, a cargo da Junta Comercial da respectiva sede;</w:t>
      </w:r>
    </w:p>
    <w:p w14:paraId="4CDAAF92" w14:textId="77777777" w:rsidR="00B126DB" w:rsidRPr="0061332F" w:rsidRDefault="00000000" w:rsidP="0061332F">
      <w:pPr>
        <w:numPr>
          <w:ilvl w:val="2"/>
          <w:numId w:val="1"/>
        </w:numPr>
        <w:tabs>
          <w:tab w:val="left" w:pos="0"/>
        </w:tabs>
        <w:spacing w:line="276" w:lineRule="auto"/>
        <w:ind w:left="0" w:firstLine="0"/>
        <w:jc w:val="both"/>
        <w:rPr>
          <w:rFonts w:ascii="Arial" w:eastAsia="Arial" w:hAnsi="Arial" w:cs="Arial"/>
          <w:sz w:val="20"/>
          <w:szCs w:val="20"/>
        </w:rPr>
      </w:pPr>
      <w:r w:rsidRPr="0061332F">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sz w:val="20"/>
          <w:szCs w:val="20"/>
        </w:rPr>
      </w:pPr>
      <w:r w:rsidRPr="0061332F">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Decreto de autorização, em se tratando de sociedade empresária estrangeira em funcionamento no País;</w:t>
      </w:r>
    </w:p>
    <w:p w14:paraId="340F98C7"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sz w:val="20"/>
          <w:szCs w:val="20"/>
        </w:rPr>
      </w:pPr>
      <w:r w:rsidRPr="0061332F">
        <w:rPr>
          <w:rFonts w:ascii="Arial" w:eastAsia="Arial" w:hAnsi="Arial" w:cs="Arial"/>
          <w:sz w:val="20"/>
          <w:szCs w:val="20"/>
        </w:rPr>
        <w:t xml:space="preserve">No caso de exercício de </w:t>
      </w:r>
      <w:r w:rsidRPr="0061332F">
        <w:rPr>
          <w:rFonts w:ascii="Arial" w:eastAsia="Arial" w:hAnsi="Arial" w:cs="Arial"/>
          <w:color w:val="000000"/>
          <w:sz w:val="20"/>
          <w:szCs w:val="20"/>
        </w:rPr>
        <w:t xml:space="preserve">atividade não listadas nos itens acima: </w:t>
      </w:r>
      <w:r w:rsidRPr="0061332F">
        <w:rPr>
          <w:rFonts w:ascii="Arial" w:eastAsia="Arial" w:hAnsi="Arial" w:cs="Arial"/>
          <w:sz w:val="20"/>
          <w:szCs w:val="20"/>
        </w:rPr>
        <w:t>ato de registro ou autorização para funcionamento expedido pelo órgão competente, nos termos da legislação pertinente.</w:t>
      </w:r>
    </w:p>
    <w:p w14:paraId="5564C915"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sz w:val="20"/>
          <w:szCs w:val="20"/>
        </w:rPr>
      </w:pPr>
      <w:r w:rsidRPr="0061332F">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Os documentos acima deverão estar acompanhados de todas as alterações ou da consolidação respectiva.</w:t>
      </w:r>
    </w:p>
    <w:p w14:paraId="4CC92711" w14:textId="519C841A"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lastRenderedPageBreak/>
        <w:t>Regularidade fiscal, social e trabalhista:</w:t>
      </w:r>
    </w:p>
    <w:p w14:paraId="5BEC883F"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Prova de inscrição no Cadastro de Pessoas Físicas (CPF) e/ou Cadastro Nacional de Pessoas Jurídicas;</w:t>
      </w:r>
    </w:p>
    <w:p w14:paraId="1C33C742"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Certidão negativa de débitos relativos aos tributos federais e à dívida ativa da União;</w:t>
      </w:r>
    </w:p>
    <w:p w14:paraId="096FF7CF"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Prova de regularidade com o Fundo de Garantia do Tempo de Serviço (FGTS);</w:t>
      </w:r>
    </w:p>
    <w:p w14:paraId="278288F5"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O cumprimento do disposto no </w:t>
      </w:r>
      <w:hyperlink r:id="rId19" w:anchor="art7xxxiii">
        <w:r w:rsidRPr="0061332F">
          <w:rPr>
            <w:rFonts w:ascii="Arial" w:eastAsia="Arial" w:hAnsi="Arial" w:cs="Arial"/>
            <w:color w:val="000080"/>
            <w:sz w:val="20"/>
            <w:szCs w:val="20"/>
            <w:u w:val="single"/>
          </w:rPr>
          <w:t>inciso XXXIII do art. 7º da Constituição Federal.</w:t>
        </w:r>
      </w:hyperlink>
    </w:p>
    <w:p w14:paraId="2FD891A8"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Prova de regularidade com a Fazenda Estadual do domicílio ou sede do licitante, relativa à atividade em cujo exercício contrata ou concorre;</w:t>
      </w:r>
    </w:p>
    <w:p w14:paraId="3CEE46BB"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1C1C5199" w14:textId="77777777" w:rsidR="00B126DB" w:rsidRPr="0061332F" w:rsidRDefault="00000000" w:rsidP="0061332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5731003" w14:textId="77777777" w:rsidR="00B126DB" w:rsidRPr="0061332F" w:rsidRDefault="00B126DB" w:rsidP="0061332F">
      <w:pPr>
        <w:spacing w:line="276" w:lineRule="auto"/>
        <w:jc w:val="both"/>
        <w:rPr>
          <w:rFonts w:ascii="Arial" w:eastAsia="Arial" w:hAnsi="Arial" w:cs="Arial"/>
          <w:b/>
          <w:color w:val="000000"/>
          <w:sz w:val="20"/>
          <w:szCs w:val="20"/>
          <w:highlight w:val="yellow"/>
        </w:rPr>
      </w:pPr>
    </w:p>
    <w:p w14:paraId="2A39E3C3"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b/>
          <w:color w:val="000000"/>
          <w:sz w:val="20"/>
          <w:szCs w:val="20"/>
        </w:rPr>
        <w:t xml:space="preserve"> Qualificação Econômico-Financeira: </w:t>
      </w:r>
    </w:p>
    <w:p w14:paraId="09E36AD0"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8" w:name="_2jxsxqh" w:colFirst="0" w:colLast="0"/>
      <w:bookmarkEnd w:id="18"/>
      <w:r w:rsidRPr="0061332F">
        <w:rPr>
          <w:rFonts w:ascii="Arial" w:eastAsia="Arial" w:hAnsi="Arial" w:cs="Arial"/>
          <w:color w:val="000000"/>
          <w:sz w:val="20"/>
          <w:szCs w:val="20"/>
        </w:rPr>
        <w:t>Certidão negativa de falência expedida pelo distribuidor da sede do licitante;</w:t>
      </w:r>
    </w:p>
    <w:p w14:paraId="74855F2A" w14:textId="6AB13148" w:rsidR="00B126DB" w:rsidRPr="0061332F" w:rsidRDefault="00D4152F" w:rsidP="0061332F">
      <w:pPr>
        <w:numPr>
          <w:ilvl w:val="2"/>
          <w:numId w:val="1"/>
        </w:numPr>
        <w:tabs>
          <w:tab w:val="left" w:pos="709"/>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Balanço patrimonial, demonstração de resultado de exercício e demais demonstrações contábeis dos 2 (dois) últimos exercícios sociais;</w:t>
      </w:r>
    </w:p>
    <w:p w14:paraId="3BA0B18A"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61332F"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61332F" w:rsidRDefault="00000000" w:rsidP="0061332F">
      <w:pPr>
        <w:numPr>
          <w:ilvl w:val="3"/>
          <w:numId w:val="1"/>
        </w:numPr>
        <w:tabs>
          <w:tab w:val="left" w:pos="709"/>
          <w:tab w:val="left" w:pos="851"/>
        </w:tabs>
        <w:spacing w:line="276" w:lineRule="auto"/>
        <w:ind w:left="0" w:firstLine="0"/>
        <w:jc w:val="both"/>
        <w:rPr>
          <w:rFonts w:ascii="Arial" w:eastAsia="Arial" w:hAnsi="Arial" w:cs="Arial"/>
          <w:sz w:val="20"/>
          <w:szCs w:val="20"/>
        </w:rPr>
      </w:pPr>
      <w:r w:rsidRPr="0061332F">
        <w:rPr>
          <w:rFonts w:ascii="Arial" w:eastAsia="Arial" w:hAnsi="Arial" w:cs="Arial"/>
          <w:sz w:val="20"/>
          <w:szCs w:val="20"/>
        </w:rPr>
        <w:t xml:space="preserve">É admissível o balanço intermediário, se decorrer de lei ou contrato/estatuto </w:t>
      </w:r>
      <w:r w:rsidRPr="0061332F">
        <w:rPr>
          <w:rFonts w:ascii="Arial" w:eastAsia="Arial" w:hAnsi="Arial" w:cs="Arial"/>
          <w:color w:val="000000"/>
          <w:sz w:val="20"/>
          <w:szCs w:val="20"/>
        </w:rPr>
        <w:t>social</w:t>
      </w:r>
      <w:r w:rsidRPr="0061332F">
        <w:rPr>
          <w:rFonts w:ascii="Arial" w:eastAsia="Arial" w:hAnsi="Arial" w:cs="Arial"/>
          <w:sz w:val="20"/>
          <w:szCs w:val="20"/>
        </w:rPr>
        <w:t>.</w:t>
      </w:r>
    </w:p>
    <w:p w14:paraId="4A14EF87" w14:textId="77777777" w:rsidR="00B126DB" w:rsidRPr="0061332F" w:rsidRDefault="00000000" w:rsidP="0061332F">
      <w:pPr>
        <w:numPr>
          <w:ilvl w:val="3"/>
          <w:numId w:val="1"/>
        </w:numPr>
        <w:tabs>
          <w:tab w:val="left" w:pos="709"/>
          <w:tab w:val="left" w:pos="851"/>
        </w:tabs>
        <w:spacing w:line="276" w:lineRule="auto"/>
        <w:ind w:left="0" w:firstLine="0"/>
        <w:jc w:val="both"/>
        <w:rPr>
          <w:rFonts w:ascii="Arial" w:eastAsia="Arial" w:hAnsi="Arial" w:cs="Arial"/>
          <w:sz w:val="20"/>
          <w:szCs w:val="20"/>
        </w:rPr>
      </w:pPr>
      <w:r w:rsidRPr="0061332F">
        <w:rPr>
          <w:rFonts w:ascii="Arial" w:eastAsia="Arial" w:hAnsi="Arial" w:cs="Arial"/>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61332F"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61332F" w:rsidRDefault="00D45BD5" w:rsidP="0061332F">
      <w:pPr>
        <w:tabs>
          <w:tab w:val="left" w:pos="709"/>
        </w:tabs>
        <w:spacing w:line="276" w:lineRule="auto"/>
        <w:jc w:val="both"/>
        <w:rPr>
          <w:rFonts w:ascii="Arial" w:eastAsia="Arial" w:hAnsi="Arial"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61332F" w14:paraId="4F95DB20" w14:textId="77777777">
        <w:tc>
          <w:tcPr>
            <w:tcW w:w="2235" w:type="dxa"/>
            <w:vMerge w:val="restart"/>
            <w:vAlign w:val="center"/>
          </w:tcPr>
          <w:p w14:paraId="4F80959A"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LG =</w:t>
            </w:r>
          </w:p>
        </w:tc>
        <w:tc>
          <w:tcPr>
            <w:tcW w:w="4252" w:type="dxa"/>
            <w:tcBorders>
              <w:bottom w:val="single" w:sz="4" w:space="0" w:color="000000"/>
            </w:tcBorders>
            <w:vAlign w:val="bottom"/>
          </w:tcPr>
          <w:p w14:paraId="12F802F3"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Ativo Circulante + Realizável a Longo Prazo</w:t>
            </w:r>
          </w:p>
        </w:tc>
      </w:tr>
      <w:tr w:rsidR="00B126DB" w:rsidRPr="0061332F" w14:paraId="6926537E" w14:textId="77777777">
        <w:tc>
          <w:tcPr>
            <w:tcW w:w="2235" w:type="dxa"/>
            <w:vMerge/>
            <w:vAlign w:val="center"/>
          </w:tcPr>
          <w:p w14:paraId="430432F7" w14:textId="77777777" w:rsidR="00B126DB" w:rsidRPr="0061332F" w:rsidRDefault="00B126DB" w:rsidP="0061332F">
            <w:pPr>
              <w:widowControl w:val="0"/>
              <w:pBdr>
                <w:top w:val="nil"/>
                <w:left w:val="nil"/>
                <w:bottom w:val="nil"/>
                <w:right w:val="nil"/>
                <w:between w:val="nil"/>
              </w:pBdr>
              <w:spacing w:line="276" w:lineRule="auto"/>
              <w:jc w:val="both"/>
              <w:rPr>
                <w:rFonts w:ascii="Arial" w:eastAsia="Arial" w:hAnsi="Arial" w:cs="Arial"/>
                <w:color w:val="000000"/>
              </w:rPr>
            </w:pPr>
          </w:p>
        </w:tc>
        <w:tc>
          <w:tcPr>
            <w:tcW w:w="4252" w:type="dxa"/>
            <w:tcBorders>
              <w:top w:val="single" w:sz="4" w:space="0" w:color="000000"/>
            </w:tcBorders>
          </w:tcPr>
          <w:p w14:paraId="13240D7E"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Passivo Circulante + Passivo Não Circulante</w:t>
            </w:r>
          </w:p>
        </w:tc>
      </w:tr>
    </w:tbl>
    <w:p w14:paraId="7E5DF5DE" w14:textId="77777777" w:rsidR="00B126DB" w:rsidRPr="0061332F" w:rsidRDefault="00B126DB" w:rsidP="0061332F">
      <w:pPr>
        <w:tabs>
          <w:tab w:val="left" w:pos="1440"/>
        </w:tabs>
        <w:spacing w:line="276" w:lineRule="auto"/>
        <w:jc w:val="both"/>
        <w:rPr>
          <w:rFonts w:ascii="Arial" w:eastAsia="Arial" w:hAnsi="Arial"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61332F" w14:paraId="1A13B4BA" w14:textId="77777777">
        <w:trPr>
          <w:cantSplit/>
        </w:trPr>
        <w:tc>
          <w:tcPr>
            <w:tcW w:w="2235" w:type="dxa"/>
            <w:vMerge w:val="restart"/>
            <w:vAlign w:val="center"/>
          </w:tcPr>
          <w:p w14:paraId="75AE3178"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SG =</w:t>
            </w:r>
          </w:p>
        </w:tc>
        <w:tc>
          <w:tcPr>
            <w:tcW w:w="4394" w:type="dxa"/>
            <w:tcBorders>
              <w:bottom w:val="single" w:sz="4" w:space="0" w:color="000000"/>
            </w:tcBorders>
            <w:vAlign w:val="bottom"/>
          </w:tcPr>
          <w:p w14:paraId="36ACB11F"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Ativo Total</w:t>
            </w:r>
          </w:p>
        </w:tc>
      </w:tr>
      <w:tr w:rsidR="00B126DB" w:rsidRPr="0061332F" w14:paraId="3C70C8D9" w14:textId="77777777">
        <w:trPr>
          <w:cantSplit/>
        </w:trPr>
        <w:tc>
          <w:tcPr>
            <w:tcW w:w="2235" w:type="dxa"/>
            <w:vMerge/>
            <w:vAlign w:val="center"/>
          </w:tcPr>
          <w:p w14:paraId="0108FB79" w14:textId="77777777" w:rsidR="00B126DB" w:rsidRPr="0061332F" w:rsidRDefault="00B126DB" w:rsidP="0061332F">
            <w:pPr>
              <w:widowControl w:val="0"/>
              <w:pBdr>
                <w:top w:val="nil"/>
                <w:left w:val="nil"/>
                <w:bottom w:val="nil"/>
                <w:right w:val="nil"/>
                <w:between w:val="nil"/>
              </w:pBdr>
              <w:spacing w:line="276" w:lineRule="auto"/>
              <w:jc w:val="both"/>
              <w:rPr>
                <w:rFonts w:ascii="Arial" w:eastAsia="Arial" w:hAnsi="Arial" w:cs="Arial"/>
                <w:color w:val="000000"/>
              </w:rPr>
            </w:pPr>
          </w:p>
        </w:tc>
        <w:tc>
          <w:tcPr>
            <w:tcW w:w="4394" w:type="dxa"/>
            <w:tcBorders>
              <w:top w:val="single" w:sz="4" w:space="0" w:color="000000"/>
            </w:tcBorders>
          </w:tcPr>
          <w:p w14:paraId="50A3F166"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Passivo Circulante + Passivo Não Circulante</w:t>
            </w:r>
          </w:p>
        </w:tc>
      </w:tr>
    </w:tbl>
    <w:p w14:paraId="4DD5F643" w14:textId="77777777" w:rsidR="00B126DB" w:rsidRPr="0061332F" w:rsidRDefault="00B126DB" w:rsidP="0061332F">
      <w:pPr>
        <w:tabs>
          <w:tab w:val="left" w:pos="1440"/>
        </w:tabs>
        <w:spacing w:line="276" w:lineRule="auto"/>
        <w:jc w:val="both"/>
        <w:rPr>
          <w:rFonts w:ascii="Arial" w:eastAsia="Arial" w:hAnsi="Arial"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61332F" w14:paraId="4E0D208E" w14:textId="77777777">
        <w:tc>
          <w:tcPr>
            <w:tcW w:w="2235" w:type="dxa"/>
            <w:vMerge w:val="restart"/>
            <w:vAlign w:val="center"/>
          </w:tcPr>
          <w:p w14:paraId="2455427B"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LC =</w:t>
            </w:r>
          </w:p>
        </w:tc>
        <w:tc>
          <w:tcPr>
            <w:tcW w:w="2551" w:type="dxa"/>
            <w:tcBorders>
              <w:bottom w:val="single" w:sz="4" w:space="0" w:color="000000"/>
            </w:tcBorders>
            <w:vAlign w:val="bottom"/>
          </w:tcPr>
          <w:p w14:paraId="75E42FDD"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Ativo Circulante</w:t>
            </w:r>
          </w:p>
        </w:tc>
      </w:tr>
      <w:tr w:rsidR="00B126DB" w:rsidRPr="0061332F" w14:paraId="5607771B" w14:textId="77777777">
        <w:tc>
          <w:tcPr>
            <w:tcW w:w="2235" w:type="dxa"/>
            <w:vMerge/>
            <w:vAlign w:val="center"/>
          </w:tcPr>
          <w:p w14:paraId="68A6B762" w14:textId="77777777" w:rsidR="00B126DB" w:rsidRPr="0061332F" w:rsidRDefault="00B126DB" w:rsidP="0061332F">
            <w:pPr>
              <w:widowControl w:val="0"/>
              <w:pBdr>
                <w:top w:val="nil"/>
                <w:left w:val="nil"/>
                <w:bottom w:val="nil"/>
                <w:right w:val="nil"/>
                <w:between w:val="nil"/>
              </w:pBdr>
              <w:spacing w:line="276" w:lineRule="auto"/>
              <w:jc w:val="both"/>
              <w:rPr>
                <w:rFonts w:ascii="Arial" w:eastAsia="Arial" w:hAnsi="Arial" w:cs="Arial"/>
                <w:color w:val="000000"/>
              </w:rPr>
            </w:pPr>
          </w:p>
        </w:tc>
        <w:tc>
          <w:tcPr>
            <w:tcW w:w="2551" w:type="dxa"/>
            <w:tcBorders>
              <w:top w:val="single" w:sz="4" w:space="0" w:color="000000"/>
            </w:tcBorders>
          </w:tcPr>
          <w:p w14:paraId="5ED61599" w14:textId="77777777" w:rsidR="00B126DB" w:rsidRPr="0061332F" w:rsidRDefault="00000000" w:rsidP="0061332F">
            <w:pPr>
              <w:tabs>
                <w:tab w:val="left" w:pos="1440"/>
              </w:tabs>
              <w:spacing w:line="276" w:lineRule="auto"/>
              <w:jc w:val="both"/>
              <w:rPr>
                <w:rFonts w:ascii="Arial" w:eastAsia="Arial" w:hAnsi="Arial" w:cs="Arial"/>
                <w:color w:val="000000"/>
              </w:rPr>
            </w:pPr>
            <w:r w:rsidRPr="0061332F">
              <w:rPr>
                <w:rFonts w:ascii="Arial" w:eastAsia="Arial" w:hAnsi="Arial" w:cs="Arial"/>
                <w:color w:val="000000"/>
              </w:rPr>
              <w:t>Passivo Circulante</w:t>
            </w:r>
          </w:p>
        </w:tc>
      </w:tr>
    </w:tbl>
    <w:p w14:paraId="77712F8E" w14:textId="7B473AFD" w:rsidR="00B126DB" w:rsidRPr="0061332F" w:rsidRDefault="00B126DB" w:rsidP="0061332F">
      <w:pPr>
        <w:spacing w:line="276" w:lineRule="auto"/>
        <w:jc w:val="both"/>
        <w:rPr>
          <w:rFonts w:ascii="Arial" w:eastAsia="Arial" w:hAnsi="Arial" w:cs="Arial"/>
          <w:b/>
          <w:sz w:val="20"/>
          <w:szCs w:val="20"/>
        </w:rPr>
      </w:pPr>
    </w:p>
    <w:p w14:paraId="4C3A583E" w14:textId="0AE45D6D" w:rsidR="00B126DB" w:rsidRDefault="00000000" w:rsidP="0061332F">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9" w:name="_z337ya" w:colFirst="0" w:colLast="0"/>
      <w:bookmarkEnd w:id="19"/>
      <w:r w:rsidRPr="0061332F">
        <w:rPr>
          <w:rFonts w:ascii="Arial" w:eastAsia="Arial" w:hAnsi="Arial" w:cs="Arial"/>
          <w:color w:val="000000"/>
          <w:sz w:val="20"/>
          <w:szCs w:val="20"/>
        </w:rPr>
        <w:t xml:space="preserve">As empresas, cadastradas </w:t>
      </w:r>
      <w:r w:rsidR="00D4152F" w:rsidRPr="0061332F">
        <w:rPr>
          <w:rFonts w:ascii="Arial" w:eastAsia="Arial" w:hAnsi="Arial" w:cs="Arial"/>
          <w:color w:val="000000"/>
          <w:sz w:val="20"/>
          <w:szCs w:val="20"/>
        </w:rPr>
        <w:t>ou não no SICAF</w:t>
      </w:r>
      <w:r w:rsidRPr="0061332F">
        <w:rPr>
          <w:rFonts w:ascii="Arial" w:eastAsia="Arial" w:hAnsi="Arial"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75E0DA50" w14:textId="77777777" w:rsidR="00BA15DD" w:rsidRPr="0061332F" w:rsidRDefault="00BA15DD" w:rsidP="00BA15DD">
      <w:pPr>
        <w:tabs>
          <w:tab w:val="left" w:pos="709"/>
        </w:tabs>
        <w:spacing w:line="276" w:lineRule="auto"/>
        <w:jc w:val="both"/>
        <w:rPr>
          <w:rFonts w:ascii="Arial" w:eastAsia="Arial" w:hAnsi="Arial" w:cs="Arial"/>
          <w:color w:val="000000"/>
          <w:sz w:val="20"/>
          <w:szCs w:val="20"/>
        </w:rPr>
      </w:pPr>
    </w:p>
    <w:p w14:paraId="75580D86" w14:textId="0B421D3C"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5BE004C3" w14:textId="77777777" w:rsidR="00BA15DD" w:rsidRDefault="00BA15DD" w:rsidP="00BA15DD">
      <w:pPr>
        <w:tabs>
          <w:tab w:val="left" w:pos="1278"/>
        </w:tabs>
        <w:spacing w:line="276" w:lineRule="auto"/>
        <w:jc w:val="both"/>
        <w:rPr>
          <w:rFonts w:ascii="Arial" w:eastAsia="Arial" w:hAnsi="Arial" w:cs="Arial"/>
          <w:color w:val="FF0000"/>
          <w:sz w:val="20"/>
          <w:szCs w:val="20"/>
        </w:rPr>
      </w:pPr>
    </w:p>
    <w:p w14:paraId="4E0BC710" w14:textId="4E242659" w:rsidR="00B126DB" w:rsidRPr="0061332F" w:rsidRDefault="00BA15DD" w:rsidP="00BA15DD">
      <w:pPr>
        <w:tabs>
          <w:tab w:val="left" w:pos="1278"/>
        </w:tabs>
        <w:spacing w:line="276" w:lineRule="auto"/>
        <w:jc w:val="both"/>
        <w:rPr>
          <w:rFonts w:ascii="Arial" w:eastAsia="Arial" w:hAnsi="Arial" w:cs="Arial"/>
          <w:color w:val="FF0000"/>
          <w:sz w:val="20"/>
          <w:szCs w:val="20"/>
        </w:rPr>
      </w:pPr>
      <w:r>
        <w:rPr>
          <w:rFonts w:ascii="Arial" w:eastAsia="Arial" w:hAnsi="Arial" w:cs="Arial"/>
          <w:color w:val="FF0000"/>
          <w:sz w:val="20"/>
          <w:szCs w:val="20"/>
        </w:rPr>
        <w:tab/>
      </w:r>
    </w:p>
    <w:p w14:paraId="34E0948B" w14:textId="77777777"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b/>
          <w:sz w:val="20"/>
          <w:szCs w:val="20"/>
        </w:rPr>
        <w:lastRenderedPageBreak/>
        <w:t xml:space="preserve"> Qualificação Técnica: </w:t>
      </w:r>
    </w:p>
    <w:p w14:paraId="6292102F" w14:textId="6F11490D" w:rsidR="00E0382F" w:rsidRPr="0061332F" w:rsidRDefault="00E0382F" w:rsidP="006133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1332F">
        <w:rPr>
          <w:rStyle w:val="Nenhum"/>
          <w:rFonts w:ascii="Arial" w:hAnsi="Arial" w:cs="Arial"/>
          <w:b/>
          <w:bCs/>
          <w:sz w:val="20"/>
          <w:szCs w:val="20"/>
          <w:lang w:val="it-IT"/>
        </w:rPr>
        <w:t>a)</w:t>
      </w:r>
      <w:r w:rsidRPr="0061332F">
        <w:rPr>
          <w:rStyle w:val="Nenhum"/>
          <w:rFonts w:ascii="Arial" w:hAnsi="Arial" w:cs="Arial"/>
          <w:sz w:val="20"/>
          <w:szCs w:val="20"/>
          <w:lang w:val="it-IT"/>
        </w:rPr>
        <w:t xml:space="preserve"> Apresenta</w:t>
      </w:r>
      <w:r w:rsidRPr="0061332F">
        <w:rPr>
          <w:rStyle w:val="Nenhum"/>
          <w:rFonts w:ascii="Arial" w:hAnsi="Arial" w:cs="Arial"/>
          <w:sz w:val="20"/>
          <w:szCs w:val="20"/>
          <w:lang w:val="pt-PT"/>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61332F">
        <w:rPr>
          <w:rStyle w:val="Nenhum"/>
          <w:rFonts w:ascii="Arial" w:hAnsi="Arial" w:cs="Arial"/>
          <w:sz w:val="20"/>
          <w:szCs w:val="20"/>
          <w:lang w:val="it-IT"/>
        </w:rPr>
        <w:t xml:space="preserve">o; </w:t>
      </w:r>
    </w:p>
    <w:p w14:paraId="1883CF97" w14:textId="77777777" w:rsidR="00E0382F" w:rsidRPr="0061332F" w:rsidRDefault="00E0382F" w:rsidP="006133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1332F">
        <w:rPr>
          <w:rStyle w:val="Nenhum"/>
          <w:rFonts w:ascii="Arial" w:hAnsi="Arial" w:cs="Arial"/>
          <w:b/>
          <w:bCs/>
          <w:sz w:val="20"/>
          <w:szCs w:val="20"/>
        </w:rPr>
        <w:t>a.1)</w:t>
      </w:r>
      <w:r w:rsidRPr="0061332F">
        <w:rPr>
          <w:rStyle w:val="Nenhum"/>
          <w:rFonts w:ascii="Arial" w:hAnsi="Arial" w:cs="Arial"/>
          <w:sz w:val="20"/>
          <w:szCs w:val="20"/>
        </w:rPr>
        <w:t xml:space="preserve"> Ser</w:t>
      </w:r>
      <w:r w:rsidRPr="0061332F">
        <w:rPr>
          <w:rStyle w:val="Nenhum"/>
          <w:rFonts w:ascii="Arial" w:hAnsi="Arial" w:cs="Arial"/>
          <w:sz w:val="20"/>
          <w:szCs w:val="20"/>
          <w:lang w:val="pt-PT"/>
        </w:rPr>
        <w:t>á admitida, para fins de comprovação de quantitativo mínimo, a apresentação e o somatório de diferentes atestados executados de forma concomitante.</w:t>
      </w:r>
    </w:p>
    <w:p w14:paraId="13BF98A5" w14:textId="2B01E967" w:rsidR="00E0382F" w:rsidRPr="0061332F" w:rsidRDefault="00E0382F" w:rsidP="006133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1332F">
        <w:rPr>
          <w:rStyle w:val="Nenhum"/>
          <w:rFonts w:ascii="Arial" w:hAnsi="Arial" w:cs="Arial"/>
          <w:b/>
          <w:bCs/>
          <w:sz w:val="20"/>
          <w:szCs w:val="20"/>
          <w:lang w:val="pt-PT"/>
        </w:rPr>
        <w:t xml:space="preserve">a.1.1) </w:t>
      </w:r>
      <w:r w:rsidRPr="0061332F">
        <w:rPr>
          <w:rStyle w:val="Nenhum"/>
          <w:rFonts w:ascii="Arial" w:hAnsi="Arial" w:cs="Arial"/>
          <w:sz w:val="20"/>
          <w:szCs w:val="20"/>
          <w:lang w:val="pt-PT"/>
        </w:rPr>
        <w:t>Os atestados de capacidade técnica poderão ser apresentados em nome da matriz ou da filial do fornecedor.</w:t>
      </w:r>
    </w:p>
    <w:p w14:paraId="384F9BAD" w14:textId="77777777" w:rsidR="00E0382F" w:rsidRPr="0061332F" w:rsidRDefault="00E0382F" w:rsidP="006133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1332F">
        <w:rPr>
          <w:rStyle w:val="Nenhum"/>
          <w:rFonts w:ascii="Arial" w:hAnsi="Arial" w:cs="Arial"/>
          <w:b/>
          <w:bCs/>
          <w:sz w:val="20"/>
          <w:szCs w:val="20"/>
          <w:lang w:val="pt-PT"/>
        </w:rPr>
        <w:t>a.2)</w:t>
      </w:r>
      <w:r w:rsidRPr="0061332F">
        <w:rPr>
          <w:rStyle w:val="Nenhum"/>
          <w:rFonts w:ascii="Arial" w:hAnsi="Arial" w:cs="Arial"/>
          <w:sz w:val="20"/>
          <w:szCs w:val="20"/>
          <w:lang w:val="pt-PT"/>
        </w:rPr>
        <w:t xml:space="preserve"> O fornecedor disponibilizará todas as informações necessárias à </w:t>
      </w:r>
      <w:r w:rsidRPr="0061332F">
        <w:rPr>
          <w:rStyle w:val="Nenhum"/>
          <w:rFonts w:ascii="Arial" w:hAnsi="Arial" w:cs="Arial"/>
          <w:sz w:val="20"/>
          <w:szCs w:val="20"/>
          <w:lang w:val="it-IT"/>
        </w:rPr>
        <w:t>comprova</w:t>
      </w:r>
      <w:r w:rsidRPr="0061332F">
        <w:rPr>
          <w:rStyle w:val="Nenhum"/>
          <w:rFonts w:ascii="Arial" w:hAnsi="Arial" w:cs="Arial"/>
          <w:sz w:val="20"/>
          <w:szCs w:val="20"/>
          <w:lang w:val="pt-PT"/>
        </w:rPr>
        <w:t xml:space="preserve">ção da legitimidade dos atestados, apresentando, </w:t>
      </w:r>
      <w:r w:rsidRPr="0061332F">
        <w:rPr>
          <w:rStyle w:val="Nenhum"/>
          <w:rFonts w:ascii="Arial" w:hAnsi="Arial" w:cs="Arial"/>
          <w:b/>
          <w:bCs/>
          <w:sz w:val="20"/>
          <w:szCs w:val="20"/>
          <w:lang w:val="pt-PT"/>
        </w:rPr>
        <w:t>quando solicitado pela Administraçã</w:t>
      </w:r>
      <w:r w:rsidRPr="0061332F">
        <w:rPr>
          <w:rStyle w:val="Nenhum"/>
          <w:rFonts w:ascii="Arial" w:hAnsi="Arial" w:cs="Arial"/>
          <w:b/>
          <w:bCs/>
          <w:sz w:val="20"/>
          <w:szCs w:val="20"/>
        </w:rPr>
        <w:t>o</w:t>
      </w:r>
      <w:r w:rsidRPr="0061332F">
        <w:rPr>
          <w:rStyle w:val="Nenhum"/>
          <w:rFonts w:ascii="Arial" w:hAnsi="Arial" w:cs="Arial"/>
          <w:sz w:val="20"/>
          <w:szCs w:val="20"/>
        </w:rPr>
        <w:t>, c</w:t>
      </w:r>
      <w:r w:rsidRPr="0061332F">
        <w:rPr>
          <w:rStyle w:val="Nenhum"/>
          <w:rFonts w:ascii="Arial" w:hAnsi="Arial" w:cs="Arial"/>
          <w:sz w:val="20"/>
          <w:szCs w:val="20"/>
          <w:lang w:val="pt-PT"/>
        </w:rPr>
        <w:t>ópia do contrato que deu suporte à contrataçã</w:t>
      </w:r>
      <w:r w:rsidRPr="0061332F">
        <w:rPr>
          <w:rStyle w:val="Nenhum"/>
          <w:rFonts w:ascii="Arial" w:hAnsi="Arial" w:cs="Arial"/>
          <w:sz w:val="20"/>
          <w:szCs w:val="20"/>
          <w:lang w:val="es-ES_tradnl"/>
        </w:rPr>
        <w:t xml:space="preserve">o, </w:t>
      </w:r>
      <w:proofErr w:type="spellStart"/>
      <w:r w:rsidRPr="0061332F">
        <w:rPr>
          <w:rStyle w:val="Nenhum"/>
          <w:rFonts w:ascii="Arial" w:hAnsi="Arial" w:cs="Arial"/>
          <w:sz w:val="20"/>
          <w:szCs w:val="20"/>
          <w:lang w:val="es-ES_tradnl"/>
        </w:rPr>
        <w:t>endere</w:t>
      </w:r>
      <w:proofErr w:type="spellEnd"/>
      <w:r w:rsidRPr="0061332F">
        <w:rPr>
          <w:rStyle w:val="Nenhum"/>
          <w:rFonts w:ascii="Arial" w:hAnsi="Arial" w:cs="Arial"/>
          <w:sz w:val="20"/>
          <w:szCs w:val="20"/>
          <w:lang w:val="pt-PT"/>
        </w:rPr>
        <w:t>ço atual da contratante e local em que foi executado o objeto contratado, dentre outros documentos.</w:t>
      </w:r>
    </w:p>
    <w:p w14:paraId="61141C5B" w14:textId="2763A5E0" w:rsidR="00E0382F" w:rsidRDefault="00E0382F" w:rsidP="006133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61332F">
        <w:rPr>
          <w:rStyle w:val="Nenhum"/>
          <w:rFonts w:ascii="Arial" w:hAnsi="Arial" w:cs="Arial"/>
          <w:b/>
          <w:bCs/>
          <w:sz w:val="20"/>
          <w:szCs w:val="20"/>
          <w:lang w:val="pt-PT"/>
        </w:rPr>
        <w:t>b)</w:t>
      </w:r>
      <w:r w:rsidRPr="0061332F">
        <w:rPr>
          <w:rStyle w:val="Nenhum"/>
          <w:rFonts w:ascii="Arial" w:hAnsi="Arial" w:cs="Arial"/>
          <w:sz w:val="20"/>
          <w:szCs w:val="20"/>
          <w:lang w:val="pt-PT"/>
        </w:rPr>
        <w:t xml:space="preserve"> Apresentação de Licença Sanitária válida, emitida por órgão competente.</w:t>
      </w:r>
    </w:p>
    <w:p w14:paraId="34DF3A7F" w14:textId="77777777" w:rsidR="00F5253F" w:rsidRPr="0061332F" w:rsidRDefault="00F5253F" w:rsidP="006133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21345CC4" w14:textId="3C4B396E"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b/>
          <w:sz w:val="20"/>
          <w:szCs w:val="20"/>
        </w:rPr>
        <w:t>Documentações Complementares</w:t>
      </w:r>
      <w:r w:rsidR="00C76C25" w:rsidRPr="0061332F">
        <w:rPr>
          <w:rFonts w:ascii="Arial" w:eastAsia="Arial" w:hAnsi="Arial" w:cs="Arial"/>
          <w:b/>
          <w:sz w:val="20"/>
          <w:szCs w:val="20"/>
        </w:rPr>
        <w:t>:</w:t>
      </w:r>
    </w:p>
    <w:p w14:paraId="2CE6F7B2" w14:textId="12262552" w:rsidR="002E28F2" w:rsidRPr="0061332F" w:rsidRDefault="002E28F2">
      <w:pPr>
        <w:pStyle w:val="PargrafodaLista"/>
        <w:numPr>
          <w:ilvl w:val="0"/>
          <w:numId w:val="20"/>
        </w:numPr>
        <w:spacing w:line="276" w:lineRule="auto"/>
        <w:ind w:left="0" w:firstLine="0"/>
        <w:jc w:val="both"/>
        <w:rPr>
          <w:rFonts w:ascii="Arial" w:eastAsia="Arial" w:hAnsi="Arial" w:cs="Arial"/>
          <w:sz w:val="20"/>
          <w:szCs w:val="20"/>
        </w:rPr>
      </w:pPr>
      <w:r w:rsidRPr="0061332F">
        <w:rPr>
          <w:rFonts w:ascii="Arial" w:hAnsi="Arial" w:cs="Arial"/>
          <w:sz w:val="20"/>
          <w:szCs w:val="20"/>
        </w:rPr>
        <w:t>Alvará de licença e funcionamento</w:t>
      </w:r>
    </w:p>
    <w:p w14:paraId="5C72784E" w14:textId="083D7EE9" w:rsidR="00A97714" w:rsidRPr="0061332F" w:rsidRDefault="00A66CE0">
      <w:pPr>
        <w:pStyle w:val="PargrafodaLista"/>
        <w:numPr>
          <w:ilvl w:val="0"/>
          <w:numId w:val="20"/>
        </w:numPr>
        <w:spacing w:line="276" w:lineRule="auto"/>
        <w:ind w:left="0" w:firstLine="0"/>
        <w:jc w:val="both"/>
        <w:rPr>
          <w:rFonts w:ascii="Arial" w:eastAsia="Arial" w:hAnsi="Arial" w:cs="Arial"/>
          <w:sz w:val="20"/>
          <w:szCs w:val="20"/>
        </w:rPr>
      </w:pPr>
      <w:r>
        <w:rPr>
          <w:rFonts w:ascii="Arial" w:eastAsia="Arial" w:hAnsi="Arial" w:cs="Arial"/>
          <w:sz w:val="20"/>
          <w:szCs w:val="20"/>
        </w:rPr>
        <w:t>Certidão Simplificada emitida pela Junta Comercial Estadual.</w:t>
      </w:r>
    </w:p>
    <w:p w14:paraId="70D79EF8" w14:textId="77777777" w:rsidR="00B126DB" w:rsidRPr="0061332F" w:rsidRDefault="00000000" w:rsidP="0061332F">
      <w:pPr>
        <w:numPr>
          <w:ilvl w:val="2"/>
          <w:numId w:val="1"/>
        </w:numP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61332F" w:rsidRDefault="00000000" w:rsidP="0061332F">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61332F" w:rsidRDefault="00000000" w:rsidP="0061332F">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61332F" w:rsidRDefault="00000000" w:rsidP="0061332F">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61332F" w:rsidRDefault="00000000" w:rsidP="0061332F">
      <w:pPr>
        <w:numPr>
          <w:ilvl w:val="2"/>
          <w:numId w:val="1"/>
        </w:numP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1332F">
        <w:rPr>
          <w:rFonts w:ascii="Arial" w:eastAsia="Arial" w:hAnsi="Arial" w:cs="Arial"/>
          <w:color w:val="000000"/>
          <w:sz w:val="20"/>
          <w:szCs w:val="20"/>
        </w:rPr>
        <w:t>arts</w:t>
      </w:r>
      <w:proofErr w:type="spellEnd"/>
      <w:r w:rsidRPr="0061332F">
        <w:rPr>
          <w:rFonts w:ascii="Arial" w:eastAsia="Arial" w:hAnsi="Arial" w:cs="Arial"/>
          <w:color w:val="000000"/>
          <w:sz w:val="20"/>
          <w:szCs w:val="20"/>
        </w:rPr>
        <w:t>. 4º, inciso XI, 21, inciso I e 42, §§2º a 6º da Lei n. 5.764 de 1971;</w:t>
      </w:r>
    </w:p>
    <w:p w14:paraId="7EC2212D"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registro previsto na Lei n. 5.764/71, art. 107;</w:t>
      </w:r>
    </w:p>
    <w:p w14:paraId="16A56D8A"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61332F" w:rsidRDefault="00000000" w:rsidP="0061332F">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w:t>
      </w:r>
      <w:r w:rsidRPr="0061332F">
        <w:rPr>
          <w:rFonts w:ascii="Arial" w:eastAsia="Arial" w:hAnsi="Arial" w:cs="Arial"/>
          <w:color w:val="000000"/>
          <w:sz w:val="20"/>
          <w:szCs w:val="20"/>
        </w:rPr>
        <w:lastRenderedPageBreak/>
        <w:t>comprovar a regularização. O prazo poderá ser prorrogado por igual período, a critério da administração pública, quando requerida pelo licitante, mediante apresentação de justificativa.</w:t>
      </w:r>
    </w:p>
    <w:p w14:paraId="0CCC5FF6"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Não havendo a comprovação cumulativa dos requisitos de habilitação, a inabilitação recairá sobre o(s) item(</w:t>
      </w:r>
      <w:proofErr w:type="spellStart"/>
      <w:r w:rsidRPr="0061332F">
        <w:rPr>
          <w:rFonts w:ascii="Arial" w:eastAsia="Arial" w:hAnsi="Arial" w:cs="Arial"/>
          <w:color w:val="000000"/>
          <w:sz w:val="20"/>
          <w:szCs w:val="20"/>
        </w:rPr>
        <w:t>ns</w:t>
      </w:r>
      <w:proofErr w:type="spellEnd"/>
      <w:r w:rsidRPr="0061332F">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61332F">
          <w:rPr>
            <w:rFonts w:ascii="Arial" w:eastAsia="Arial" w:hAnsi="Arial" w:cs="Arial"/>
            <w:color w:val="000080"/>
            <w:sz w:val="20"/>
            <w:szCs w:val="20"/>
            <w:u w:val="single"/>
          </w:rPr>
          <w:t>Lei 14.133/21, art. 64</w:t>
        </w:r>
      </w:hyperlink>
      <w:r w:rsidRPr="0061332F">
        <w:rPr>
          <w:rFonts w:ascii="Arial" w:eastAsia="Arial" w:hAnsi="Arial" w:cs="Arial"/>
          <w:color w:val="000000"/>
          <w:sz w:val="20"/>
          <w:szCs w:val="20"/>
        </w:rPr>
        <w:t>).</w:t>
      </w:r>
    </w:p>
    <w:p w14:paraId="049E910E" w14:textId="77777777" w:rsidR="00B126DB" w:rsidRPr="0061332F" w:rsidRDefault="00000000" w:rsidP="0061332F">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61332F" w:rsidRDefault="00B126DB" w:rsidP="0061332F">
      <w:pPr>
        <w:spacing w:line="276" w:lineRule="auto"/>
        <w:jc w:val="both"/>
        <w:rPr>
          <w:rFonts w:ascii="Arial" w:eastAsia="Arial" w:hAnsi="Arial" w:cs="Arial"/>
          <w:color w:val="000000"/>
          <w:sz w:val="20"/>
          <w:szCs w:val="20"/>
        </w:rPr>
      </w:pPr>
    </w:p>
    <w:p w14:paraId="04C71EED" w14:textId="77777777" w:rsidR="00B126DB" w:rsidRPr="0061332F" w:rsidRDefault="00000000" w:rsidP="0061332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DO ENCAMINHAMENTO DA PROPOSTA VENCEDORA</w:t>
      </w:r>
    </w:p>
    <w:p w14:paraId="65FA1135" w14:textId="77777777"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color w:val="000000"/>
          <w:sz w:val="20"/>
          <w:szCs w:val="20"/>
        </w:rPr>
        <w:t xml:space="preserve">A proposta final do licitante declarado vencedor deverá ser encaminhada no prazo de </w:t>
      </w:r>
      <w:r w:rsidRPr="0061332F">
        <w:rPr>
          <w:rFonts w:ascii="Arial" w:eastAsia="Arial" w:hAnsi="Arial" w:cs="Arial"/>
          <w:sz w:val="20"/>
          <w:szCs w:val="20"/>
        </w:rPr>
        <w:t>até 02:00 horas, a contar da solicitação do Pregoeiro no sistema eletrônico e deverá:</w:t>
      </w:r>
    </w:p>
    <w:p w14:paraId="4573176A" w14:textId="77777777" w:rsidR="00B126DB" w:rsidRPr="0061332F" w:rsidRDefault="00000000" w:rsidP="0061332F">
      <w:pPr>
        <w:numPr>
          <w:ilvl w:val="2"/>
          <w:numId w:val="1"/>
        </w:numP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61332F" w:rsidRDefault="00000000" w:rsidP="0061332F">
      <w:pPr>
        <w:numPr>
          <w:ilvl w:val="2"/>
          <w:numId w:val="1"/>
        </w:numP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apresentar a planilha de custos e formação de preços, devidamente ajustada ao lance vencedor;</w:t>
      </w:r>
    </w:p>
    <w:p w14:paraId="5F23F603" w14:textId="77777777" w:rsidR="00B126DB" w:rsidRPr="0061332F" w:rsidRDefault="00000000" w:rsidP="0061332F">
      <w:pPr>
        <w:numPr>
          <w:ilvl w:val="2"/>
          <w:numId w:val="1"/>
        </w:numP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61332F" w:rsidRDefault="00000000" w:rsidP="0061332F">
      <w:pPr>
        <w:numPr>
          <w:ilvl w:val="1"/>
          <w:numId w:val="1"/>
        </w:numP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  </w:t>
      </w:r>
      <w:r w:rsidRPr="0061332F">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61332F" w:rsidRDefault="00000000" w:rsidP="0061332F">
      <w:pPr>
        <w:numPr>
          <w:ilvl w:val="2"/>
          <w:numId w:val="1"/>
        </w:numPr>
        <w:tabs>
          <w:tab w:val="left" w:pos="993"/>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Todas as especificações do objeto contidas na proposta vinculam a Contratada.</w:t>
      </w:r>
    </w:p>
    <w:p w14:paraId="748CEC01"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61332F" w:rsidRDefault="00000000" w:rsidP="0061332F">
      <w:pPr>
        <w:numPr>
          <w:ilvl w:val="2"/>
          <w:numId w:val="1"/>
        </w:numP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sz w:val="20"/>
          <w:szCs w:val="20"/>
        </w:rPr>
        <w:t xml:space="preserve"> </w:t>
      </w:r>
      <w:r w:rsidRPr="0061332F">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61332F" w:rsidRDefault="00B126DB" w:rsidP="0061332F">
      <w:pPr>
        <w:spacing w:line="276" w:lineRule="auto"/>
        <w:jc w:val="both"/>
        <w:rPr>
          <w:rFonts w:ascii="Arial" w:eastAsia="Arial" w:hAnsi="Arial" w:cs="Arial"/>
          <w:color w:val="000000"/>
          <w:sz w:val="20"/>
          <w:szCs w:val="20"/>
        </w:rPr>
      </w:pPr>
    </w:p>
    <w:p w14:paraId="7C066F95" w14:textId="77777777" w:rsidR="00B126DB" w:rsidRPr="0061332F" w:rsidRDefault="00000000" w:rsidP="0061332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DOS RECURSOS</w:t>
      </w:r>
    </w:p>
    <w:p w14:paraId="1DF3B006" w14:textId="7A143B48"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61332F">
        <w:rPr>
          <w:rFonts w:ascii="Arial" w:eastAsia="Arial" w:hAnsi="Arial" w:cs="Arial"/>
          <w:color w:val="000000"/>
          <w:sz w:val="20"/>
          <w:szCs w:val="20"/>
        </w:rPr>
        <w:t xml:space="preserve">30 (trinta </w:t>
      </w:r>
      <w:r w:rsidRPr="0061332F">
        <w:rPr>
          <w:rFonts w:ascii="Arial" w:eastAsia="Arial" w:hAnsi="Arial" w:cs="Arial"/>
          <w:color w:val="000000"/>
          <w:sz w:val="20"/>
          <w:szCs w:val="20"/>
        </w:rPr>
        <w:t xml:space="preserve">minutos), para que qualquer licitante manifeste a intenção de recorrer em campo próprio do sistema, de forma imediata após </w:t>
      </w:r>
      <w:r w:rsidRPr="0061332F">
        <w:rPr>
          <w:rFonts w:ascii="Arial" w:eastAsia="Arial" w:hAnsi="Arial" w:cs="Arial"/>
          <w:color w:val="000000"/>
          <w:sz w:val="20"/>
          <w:szCs w:val="20"/>
        </w:rPr>
        <w:lastRenderedPageBreak/>
        <w:t>o término do julgamento das propostas e do ato de habilitação ou inabilitação, sob pena de preclusão, ficando a autoridade superior autorizada a adjudicar o objeto ao licitante declarado vencedor.</w:t>
      </w:r>
    </w:p>
    <w:p w14:paraId="28B4AAA0"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61332F" w:rsidRDefault="00000000" w:rsidP="0061332F">
      <w:pPr>
        <w:numPr>
          <w:ilvl w:val="2"/>
          <w:numId w:val="1"/>
        </w:numP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61332F" w:rsidRDefault="00000000" w:rsidP="0061332F">
      <w:pPr>
        <w:numPr>
          <w:ilvl w:val="1"/>
          <w:numId w:val="1"/>
        </w:numP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61332F" w:rsidRDefault="00000000" w:rsidP="0061332F">
      <w:pPr>
        <w:numPr>
          <w:ilvl w:val="1"/>
          <w:numId w:val="1"/>
        </w:numP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61332F" w:rsidRDefault="00000000" w:rsidP="0061332F">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bookmarkStart w:id="20" w:name="_1y810tw" w:colFirst="0" w:colLast="0"/>
      <w:bookmarkEnd w:id="20"/>
      <w:r w:rsidRPr="0061332F">
        <w:rPr>
          <w:rFonts w:ascii="Arial" w:eastAsia="Arial" w:hAnsi="Arial" w:cs="Arial"/>
          <w:color w:val="000000"/>
          <w:sz w:val="20"/>
          <w:szCs w:val="20"/>
        </w:rPr>
        <w:t>a intenção de recorrer deverá ser manifestada imediatamente, sob pena de preclusão;</w:t>
      </w:r>
    </w:p>
    <w:p w14:paraId="4989C45F" w14:textId="77777777" w:rsidR="00B126DB" w:rsidRPr="0061332F" w:rsidRDefault="00000000" w:rsidP="0061332F">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61332F" w:rsidRDefault="00000000" w:rsidP="0061332F">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na hipótese de adoção da inversão de fases prevista no </w:t>
      </w:r>
      <w:hyperlink r:id="rId21" w:anchor="art17%C2%A71">
        <w:r w:rsidRPr="0061332F">
          <w:rPr>
            <w:rFonts w:ascii="Arial" w:eastAsia="Arial" w:hAnsi="Arial" w:cs="Arial"/>
            <w:color w:val="000000"/>
            <w:sz w:val="20"/>
            <w:szCs w:val="20"/>
          </w:rPr>
          <w:t>§ 1º do art. 17 da Lei nº 14.133, de 2021</w:t>
        </w:r>
      </w:hyperlink>
      <w:r w:rsidRPr="0061332F">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Os recursos deverão ser encaminhados em campo próprio do sistema.</w:t>
      </w:r>
    </w:p>
    <w:p w14:paraId="6ECE0E1F"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Os recursos interpostos fora do prazo não serão conhecidos. </w:t>
      </w:r>
    </w:p>
    <w:p w14:paraId="215B3399"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1" w:name="_4i7ojhp" w:colFirst="0" w:colLast="0"/>
      <w:bookmarkEnd w:id="21"/>
      <w:r w:rsidRPr="0061332F">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61332F" w:rsidRDefault="00000000" w:rsidP="0061332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61332F" w:rsidRDefault="00B126DB" w:rsidP="0061332F">
      <w:pPr>
        <w:pBdr>
          <w:top w:val="nil"/>
          <w:left w:val="nil"/>
          <w:bottom w:val="nil"/>
          <w:right w:val="nil"/>
          <w:between w:val="nil"/>
        </w:pBdr>
        <w:spacing w:line="276" w:lineRule="auto"/>
        <w:jc w:val="both"/>
        <w:rPr>
          <w:rFonts w:ascii="Arial" w:eastAsia="Arial" w:hAnsi="Arial" w:cs="Arial"/>
          <w:color w:val="000000"/>
          <w:sz w:val="20"/>
          <w:szCs w:val="20"/>
        </w:rPr>
      </w:pPr>
    </w:p>
    <w:p w14:paraId="5900A6FB" w14:textId="77777777" w:rsidR="00B126DB" w:rsidRPr="0061332F" w:rsidRDefault="00000000" w:rsidP="0061332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 REABERTURA DA SESSÃO PÚBLICA</w:t>
      </w:r>
    </w:p>
    <w:p w14:paraId="0912DFED" w14:textId="77777777" w:rsidR="00B126DB" w:rsidRPr="0061332F" w:rsidRDefault="00000000" w:rsidP="0061332F">
      <w:pPr>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sessão pública poderá ser reaberta:</w:t>
      </w:r>
    </w:p>
    <w:p w14:paraId="34253A6D" w14:textId="77777777" w:rsidR="00B126DB" w:rsidRPr="0061332F" w:rsidRDefault="00000000" w:rsidP="0061332F">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61332F" w:rsidRDefault="00000000" w:rsidP="0061332F">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Todos os licitantes remanescentes deverão ser convocados para acompanhar a sessão reaberta.</w:t>
      </w:r>
    </w:p>
    <w:p w14:paraId="153A9812" w14:textId="77777777" w:rsidR="00B126DB" w:rsidRPr="0061332F" w:rsidRDefault="00000000" w:rsidP="0061332F">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convocação se dará por meio do sistema eletrônico (“chat”) ou e-mail de acordo com a fase do procedimento licitatório.</w:t>
      </w:r>
    </w:p>
    <w:p w14:paraId="03E89720" w14:textId="4A3CFFE9" w:rsidR="00B126DB" w:rsidRPr="0061332F" w:rsidRDefault="00000000" w:rsidP="0061332F">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convocação feita por e-mail dar-se-á de acordo com os dados contidos </w:t>
      </w:r>
      <w:r w:rsidR="00D4152F" w:rsidRPr="0061332F">
        <w:rPr>
          <w:rFonts w:ascii="Arial" w:eastAsia="Arial" w:hAnsi="Arial" w:cs="Arial"/>
          <w:color w:val="000000"/>
          <w:sz w:val="20"/>
          <w:szCs w:val="20"/>
        </w:rPr>
        <w:t xml:space="preserve">na plataforma da </w:t>
      </w:r>
      <w:proofErr w:type="spellStart"/>
      <w:r w:rsidR="00937D9C">
        <w:rPr>
          <w:rFonts w:ascii="Arial" w:eastAsia="Arial" w:hAnsi="Arial" w:cs="Arial"/>
          <w:color w:val="000000"/>
          <w:sz w:val="20"/>
          <w:szCs w:val="20"/>
        </w:rPr>
        <w:t>Licitanet</w:t>
      </w:r>
      <w:proofErr w:type="spellEnd"/>
      <w:r w:rsidRPr="0061332F">
        <w:rPr>
          <w:rFonts w:ascii="Arial" w:eastAsia="Arial" w:hAnsi="Arial" w:cs="Arial"/>
          <w:color w:val="000000"/>
          <w:sz w:val="20"/>
          <w:szCs w:val="20"/>
        </w:rPr>
        <w:t>, sendo responsabilidade do licitante manter seus dados cadastrais atualizados.</w:t>
      </w:r>
    </w:p>
    <w:p w14:paraId="27EC9306" w14:textId="77777777" w:rsidR="004B4130" w:rsidRPr="0061332F" w:rsidRDefault="004B4130" w:rsidP="0061332F">
      <w:pPr>
        <w:pBdr>
          <w:top w:val="nil"/>
          <w:left w:val="nil"/>
          <w:bottom w:val="nil"/>
          <w:right w:val="nil"/>
          <w:between w:val="nil"/>
        </w:pBdr>
        <w:tabs>
          <w:tab w:val="left" w:pos="567"/>
        </w:tabs>
        <w:spacing w:line="276" w:lineRule="auto"/>
        <w:jc w:val="both"/>
        <w:rPr>
          <w:rFonts w:ascii="Arial" w:eastAsia="Arial" w:hAnsi="Arial" w:cs="Arial"/>
          <w:color w:val="000000"/>
          <w:sz w:val="20"/>
          <w:szCs w:val="20"/>
        </w:rPr>
      </w:pPr>
    </w:p>
    <w:p w14:paraId="7BCF8412" w14:textId="77777777" w:rsidR="00B126DB" w:rsidRPr="0061332F" w:rsidRDefault="00000000" w:rsidP="0061332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 ADJUDICAÇÃO E HOMOLOGAÇÃO</w:t>
      </w:r>
    </w:p>
    <w:p w14:paraId="630A9F06"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61332F" w:rsidRDefault="00000000" w:rsidP="0061332F">
      <w:pPr>
        <w:numPr>
          <w:ilvl w:val="1"/>
          <w:numId w:val="1"/>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61332F" w:rsidRDefault="00B126DB" w:rsidP="0061332F">
      <w:pPr>
        <w:spacing w:line="276" w:lineRule="auto"/>
        <w:jc w:val="both"/>
        <w:rPr>
          <w:rFonts w:ascii="Arial" w:eastAsia="Arial" w:hAnsi="Arial" w:cs="Arial"/>
          <w:color w:val="000000"/>
          <w:sz w:val="20"/>
          <w:szCs w:val="20"/>
        </w:rPr>
      </w:pPr>
    </w:p>
    <w:p w14:paraId="1A8CA86E" w14:textId="77777777" w:rsidR="00B126DB" w:rsidRPr="0061332F" w:rsidRDefault="00000000" w:rsidP="0061332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lastRenderedPageBreak/>
        <w:t>DA GARANTIA DE EXECUÇÃO</w:t>
      </w:r>
    </w:p>
    <w:p w14:paraId="21263AD0" w14:textId="77777777" w:rsidR="00B126DB" w:rsidRPr="0061332F" w:rsidRDefault="00000000" w:rsidP="0061332F">
      <w:pPr>
        <w:numPr>
          <w:ilvl w:val="1"/>
          <w:numId w:val="1"/>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Não haverá exigência de garantia de execução para a presente contratação.</w:t>
      </w:r>
    </w:p>
    <w:p w14:paraId="488B6C42" w14:textId="77777777" w:rsidR="00F5253F" w:rsidRDefault="00F5253F" w:rsidP="0061332F">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p>
    <w:p w14:paraId="28E1B16F" w14:textId="72D3F5D9" w:rsidR="00B126DB" w:rsidRPr="0061332F" w:rsidRDefault="00000000" w:rsidP="0061332F">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61332F">
        <w:rPr>
          <w:rFonts w:ascii="Arial" w:eastAsia="Arial" w:hAnsi="Arial" w:cs="Arial"/>
          <w:b/>
          <w:color w:val="000000"/>
          <w:sz w:val="20"/>
          <w:szCs w:val="20"/>
        </w:rPr>
        <w:t>15. DA ATA DE REGISTRO DE PREÇOS</w:t>
      </w:r>
    </w:p>
    <w:p w14:paraId="7560ABA3"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61332F">
        <w:rPr>
          <w:rFonts w:ascii="Arial" w:eastAsia="Arial" w:hAnsi="Arial" w:cs="Arial"/>
          <w:color w:val="000000"/>
          <w:sz w:val="20"/>
          <w:szCs w:val="20"/>
        </w:rPr>
        <w:t>a</w:t>
      </w:r>
      <w:proofErr w:type="spellEnd"/>
      <w:r w:rsidRPr="0061332F">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61332F">
        <w:rPr>
          <w:rFonts w:ascii="Arial" w:eastAsia="Arial" w:hAnsi="Arial" w:cs="Arial"/>
          <w:color w:val="000000"/>
          <w:sz w:val="20"/>
          <w:szCs w:val="20"/>
        </w:rPr>
        <w:t>ns</w:t>
      </w:r>
      <w:proofErr w:type="spellEnd"/>
      <w:r w:rsidRPr="0061332F">
        <w:rPr>
          <w:rFonts w:ascii="Arial" w:eastAsia="Arial" w:hAnsi="Arial" w:cs="Arial"/>
          <w:color w:val="000000"/>
          <w:sz w:val="20"/>
          <w:szCs w:val="20"/>
        </w:rPr>
        <w:t>), as respectivas quantidades, preços registrados e demais condições.</w:t>
      </w:r>
    </w:p>
    <w:p w14:paraId="5BFCF89A"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61332F" w:rsidRDefault="00B126DB" w:rsidP="0061332F">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p>
    <w:p w14:paraId="529DF05C"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DO TERMO DE CONTRATO</w:t>
      </w:r>
    </w:p>
    <w:p w14:paraId="101AEA0B"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 prazo de vigência da contratação é de </w:t>
      </w:r>
      <w:r w:rsidR="00555C71" w:rsidRPr="0061332F">
        <w:rPr>
          <w:rFonts w:ascii="Arial" w:eastAsia="Arial" w:hAnsi="Arial" w:cs="Arial"/>
          <w:color w:val="000000"/>
          <w:sz w:val="20"/>
          <w:szCs w:val="20"/>
        </w:rPr>
        <w:t>12 (doze)</w:t>
      </w:r>
      <w:r w:rsidRPr="0061332F">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61332F" w:rsidRDefault="00000000">
      <w:pPr>
        <w:pStyle w:val="PargrafodaLista"/>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61332F" w:rsidRDefault="00C76C25" w:rsidP="0061332F">
      <w:pPr>
        <w:spacing w:line="276" w:lineRule="auto"/>
        <w:jc w:val="both"/>
        <w:rPr>
          <w:rFonts w:ascii="Arial" w:eastAsia="Arial" w:hAnsi="Arial" w:cs="Arial"/>
          <w:color w:val="000000"/>
          <w:sz w:val="20"/>
          <w:szCs w:val="20"/>
        </w:rPr>
      </w:pPr>
    </w:p>
    <w:p w14:paraId="3C434A30"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lastRenderedPageBreak/>
        <w:t>DO REAJUSTE</w:t>
      </w:r>
    </w:p>
    <w:p w14:paraId="7C81E4E2" w14:textId="27C50582" w:rsidR="00B126DB"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regras acerca do reajuste do valor contratual são as estabelecidas no Termo de Contrato, acompanhadas em anexo a este Edital.</w:t>
      </w:r>
    </w:p>
    <w:p w14:paraId="4C71046C" w14:textId="77777777" w:rsidR="00F5253F" w:rsidRPr="0061332F" w:rsidRDefault="00F5253F" w:rsidP="00F5253F">
      <w:pPr>
        <w:spacing w:line="276" w:lineRule="auto"/>
        <w:jc w:val="both"/>
        <w:rPr>
          <w:rFonts w:ascii="Arial" w:eastAsia="Arial" w:hAnsi="Arial" w:cs="Arial"/>
          <w:color w:val="000000"/>
          <w:sz w:val="20"/>
          <w:szCs w:val="20"/>
        </w:rPr>
      </w:pPr>
    </w:p>
    <w:p w14:paraId="302FF104"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 ACEITAÇÃO DO OBJETO E DA FISCALIZAÇÃO</w:t>
      </w:r>
    </w:p>
    <w:p w14:paraId="3A3DFF05"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61332F" w:rsidRDefault="00B126DB" w:rsidP="0061332F">
      <w:pPr>
        <w:spacing w:line="276" w:lineRule="auto"/>
        <w:jc w:val="both"/>
        <w:rPr>
          <w:rFonts w:ascii="Arial" w:eastAsia="Arial" w:hAnsi="Arial" w:cs="Arial"/>
          <w:color w:val="000000"/>
          <w:sz w:val="20"/>
          <w:szCs w:val="20"/>
        </w:rPr>
      </w:pPr>
    </w:p>
    <w:p w14:paraId="33021E9F"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DAS OBRIGAÇÕES DA CONTRATANTE E DA CONTRATADA</w:t>
      </w:r>
    </w:p>
    <w:p w14:paraId="735D819D" w14:textId="565B95F1" w:rsidR="00B126DB"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obrigações da Contratante e da Contratada são as estabelecidas no Termo de Referência e no Termo de Contrato, anexos deste edital.</w:t>
      </w:r>
    </w:p>
    <w:p w14:paraId="12941865" w14:textId="77777777" w:rsidR="002F1B76" w:rsidRPr="0061332F" w:rsidRDefault="002F1B76" w:rsidP="002F1B76">
      <w:pPr>
        <w:spacing w:line="276" w:lineRule="auto"/>
        <w:jc w:val="both"/>
        <w:rPr>
          <w:rFonts w:ascii="Arial" w:eastAsia="Arial" w:hAnsi="Arial" w:cs="Arial"/>
          <w:color w:val="000000"/>
          <w:sz w:val="20"/>
          <w:szCs w:val="20"/>
        </w:rPr>
      </w:pPr>
    </w:p>
    <w:p w14:paraId="4028DD2E"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DO PAGAMENTO</w:t>
      </w:r>
    </w:p>
    <w:p w14:paraId="7AB9FCAF"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61332F" w:rsidRDefault="00B126DB" w:rsidP="0061332F">
      <w:pPr>
        <w:spacing w:line="276" w:lineRule="auto"/>
        <w:jc w:val="both"/>
        <w:rPr>
          <w:rFonts w:ascii="Arial" w:eastAsia="Arial" w:hAnsi="Arial" w:cs="Arial"/>
          <w:color w:val="000000"/>
          <w:sz w:val="20"/>
          <w:szCs w:val="20"/>
        </w:rPr>
      </w:pPr>
    </w:p>
    <w:p w14:paraId="76C89982"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DAS INFRAÇÕES ADMINISTRATIVAS E SANÇÕES.</w:t>
      </w:r>
    </w:p>
    <w:p w14:paraId="08B5FBD4"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bookmarkStart w:id="22" w:name="_2xcytpi" w:colFirst="0" w:colLast="0"/>
      <w:bookmarkEnd w:id="22"/>
      <w:r w:rsidRPr="0061332F">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dar causa à inexecução parcial do contrato;</w:t>
      </w:r>
    </w:p>
    <w:p w14:paraId="0956E950"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dar causa à inexecução total do contrato;</w:t>
      </w:r>
    </w:p>
    <w:p w14:paraId="738CA007"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deixar de entregar a documentação exigida para o certame </w:t>
      </w:r>
      <w:r w:rsidRPr="0061332F">
        <w:rPr>
          <w:rFonts w:ascii="Arial" w:eastAsia="Arial" w:hAnsi="Arial" w:cs="Arial"/>
          <w:sz w:val="20"/>
          <w:szCs w:val="20"/>
        </w:rPr>
        <w:t>ou não entregar qualquer documento que tenha sido solicitado pelo/a pregoeiro/a durante o certame;</w:t>
      </w:r>
    </w:p>
    <w:p w14:paraId="74E41391"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3" w:name="_1ci93xb" w:colFirst="0" w:colLast="0"/>
      <w:bookmarkEnd w:id="23"/>
      <w:r w:rsidRPr="0061332F">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recusar-se a enviar o detalhamento da proposta quando exigível; </w:t>
      </w:r>
    </w:p>
    <w:p w14:paraId="51245909"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pedir para ser desclassificado quando encerrada a etapa competitiva; ou </w:t>
      </w:r>
    </w:p>
    <w:p w14:paraId="7A789DAF"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deixar de apresentar amostra;</w:t>
      </w:r>
    </w:p>
    <w:p w14:paraId="0046469A"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fraudar a licitação ou praticar ato fraudulento na execução do contrato;</w:t>
      </w:r>
    </w:p>
    <w:p w14:paraId="1D7F324E"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4" w:name="_3whwml4" w:colFirst="0" w:colLast="0"/>
      <w:bookmarkEnd w:id="24"/>
      <w:r w:rsidRPr="0061332F">
        <w:rPr>
          <w:rFonts w:ascii="Arial" w:eastAsia="Arial" w:hAnsi="Arial" w:cs="Arial"/>
          <w:color w:val="000000"/>
          <w:sz w:val="20"/>
          <w:szCs w:val="20"/>
        </w:rPr>
        <w:t>comportar-se de modo inidôneo ou cometer fraude de qualquer natureza, em especial quando:</w:t>
      </w:r>
    </w:p>
    <w:p w14:paraId="33B98AF7"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agir em conluio ou em desconformidade com a lei; </w:t>
      </w:r>
    </w:p>
    <w:p w14:paraId="7014FB25"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induzir deliberadamente a erro no julgamento; </w:t>
      </w:r>
    </w:p>
    <w:p w14:paraId="6FF3BD57" w14:textId="77777777" w:rsidR="00B126DB" w:rsidRPr="0061332F"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apresentar amostra falsificada ou deteriorada; </w:t>
      </w:r>
    </w:p>
    <w:p w14:paraId="74B39908"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5" w:name="_2bn6wsx" w:colFirst="0" w:colLast="0"/>
      <w:bookmarkEnd w:id="25"/>
      <w:r w:rsidRPr="0061332F">
        <w:rPr>
          <w:rFonts w:ascii="Arial" w:eastAsia="Arial" w:hAnsi="Arial" w:cs="Arial"/>
          <w:color w:val="000000"/>
          <w:sz w:val="20"/>
          <w:szCs w:val="20"/>
        </w:rPr>
        <w:t>praticar atos ilícitos com vistas a frustrar os objetivos da licitação</w:t>
      </w:r>
    </w:p>
    <w:p w14:paraId="2902AD70"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6" w:name="_qsh70q" w:colFirst="0" w:colLast="0"/>
      <w:bookmarkEnd w:id="26"/>
      <w:r w:rsidRPr="0061332F">
        <w:rPr>
          <w:rFonts w:ascii="Arial" w:eastAsia="Arial" w:hAnsi="Arial" w:cs="Arial"/>
          <w:color w:val="000000"/>
          <w:sz w:val="20"/>
          <w:szCs w:val="20"/>
        </w:rPr>
        <w:t xml:space="preserve">praticar ato lesivo previsto no </w:t>
      </w:r>
      <w:hyperlink r:id="rId22" w:anchor="art5">
        <w:r w:rsidRPr="0061332F">
          <w:rPr>
            <w:rFonts w:ascii="Arial" w:eastAsia="Arial" w:hAnsi="Arial" w:cs="Arial"/>
            <w:color w:val="000080"/>
            <w:sz w:val="20"/>
            <w:szCs w:val="20"/>
            <w:u w:val="single"/>
          </w:rPr>
          <w:t>art. 5º da Lei n.º 12.846, de 2013</w:t>
        </w:r>
      </w:hyperlink>
      <w:r w:rsidRPr="0061332F">
        <w:rPr>
          <w:rFonts w:ascii="Arial" w:eastAsia="Arial" w:hAnsi="Arial" w:cs="Arial"/>
          <w:color w:val="000000"/>
          <w:sz w:val="20"/>
          <w:szCs w:val="20"/>
        </w:rPr>
        <w:t>.</w:t>
      </w:r>
    </w:p>
    <w:p w14:paraId="66C459F5" w14:textId="77777777" w:rsidR="00B126DB" w:rsidRPr="0061332F" w:rsidRDefault="00000000">
      <w:pPr>
        <w:numPr>
          <w:ilvl w:val="2"/>
          <w:numId w:val="6"/>
        </w:numP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praticar atos ilícitos com vistas a frustrar os objetivos da licitação;</w:t>
      </w:r>
    </w:p>
    <w:p w14:paraId="15BBF5A8" w14:textId="77777777" w:rsidR="00B126DB" w:rsidRPr="0061332F" w:rsidRDefault="00000000">
      <w:pPr>
        <w:numPr>
          <w:ilvl w:val="2"/>
          <w:numId w:val="6"/>
        </w:numPr>
        <w:tabs>
          <w:tab w:val="left" w:pos="851"/>
        </w:tabs>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Com fulcro na Lei 14.133, de 2021, a Administração poderá, garantida a prévia defesa, aplicar aos licitantes e/ou </w:t>
      </w:r>
      <w:r w:rsidRPr="0061332F">
        <w:rPr>
          <w:rFonts w:ascii="Arial" w:eastAsia="Arial" w:hAnsi="Arial" w:cs="Arial"/>
          <w:sz w:val="20"/>
          <w:szCs w:val="20"/>
        </w:rPr>
        <w:t>adjudicatários as seguintes sanções, sem prejuízo das responsabilidades civil e criminal:</w:t>
      </w:r>
    </w:p>
    <w:p w14:paraId="5757939A"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advertência; </w:t>
      </w:r>
    </w:p>
    <w:p w14:paraId="55C65EE6"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lastRenderedPageBreak/>
        <w:t xml:space="preserve">multa; </w:t>
      </w:r>
    </w:p>
    <w:p w14:paraId="3633833C"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impedimento de licitar e contratar; </w:t>
      </w:r>
    </w:p>
    <w:p w14:paraId="713E5AED" w14:textId="77777777" w:rsidR="00B126DB" w:rsidRPr="0061332F" w:rsidRDefault="00000000">
      <w:pPr>
        <w:numPr>
          <w:ilvl w:val="2"/>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declaração de inidoneidade para licitar ou contratar, </w:t>
      </w:r>
      <w:r w:rsidRPr="0061332F">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Na aplicação das sanções serão considerados:</w:t>
      </w:r>
    </w:p>
    <w:p w14:paraId="47CDF8AF"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natureza e a gravidade da infração cometida;</w:t>
      </w:r>
    </w:p>
    <w:p w14:paraId="43CA3754"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peculiaridades do caso concreto;</w:t>
      </w:r>
    </w:p>
    <w:p w14:paraId="3FB96D01"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circunstâncias agravantes ou atenuantes;</w:t>
      </w:r>
    </w:p>
    <w:p w14:paraId="479790E3"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os danos que dela provierem para a Administração Pública; </w:t>
      </w:r>
    </w:p>
    <w:p w14:paraId="1C9E1FEC" w14:textId="77777777" w:rsidR="00B126DB" w:rsidRPr="0061332F"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bookmarkStart w:id="27" w:name="_3as4poj" w:colFirst="0" w:colLast="0"/>
      <w:bookmarkEnd w:id="27"/>
      <w:r w:rsidRPr="0061332F">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61332F" w:rsidRDefault="00000000">
      <w:pPr>
        <w:numPr>
          <w:ilvl w:val="1"/>
          <w:numId w:val="6"/>
        </w:numP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5E6CF92F" w14:textId="77777777" w:rsidR="00210484" w:rsidRPr="0061332F" w:rsidRDefault="00000000">
      <w:pPr>
        <w:numPr>
          <w:ilvl w:val="1"/>
          <w:numId w:val="6"/>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 xml:space="preserve">As penalidades serão obrigatoriamente registradas no </w:t>
      </w:r>
      <w:r w:rsidR="00210484" w:rsidRPr="0061332F">
        <w:rPr>
          <w:rFonts w:ascii="Arial" w:eastAsia="Arial" w:hAnsi="Arial" w:cs="Arial"/>
          <w:sz w:val="20"/>
          <w:szCs w:val="20"/>
        </w:rPr>
        <w:t>Termo Contratual.</w:t>
      </w:r>
    </w:p>
    <w:p w14:paraId="0701BBBF" w14:textId="4D76B790" w:rsidR="00B126DB" w:rsidRPr="0061332F" w:rsidRDefault="00000000">
      <w:pPr>
        <w:numPr>
          <w:ilvl w:val="1"/>
          <w:numId w:val="6"/>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61332F" w:rsidRDefault="00000000">
      <w:pPr>
        <w:numPr>
          <w:ilvl w:val="1"/>
          <w:numId w:val="6"/>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61332F"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1332F">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61332F" w:rsidRDefault="00000000">
      <w:pPr>
        <w:numPr>
          <w:ilvl w:val="1"/>
          <w:numId w:val="6"/>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61332F" w:rsidRDefault="00000000">
      <w:pPr>
        <w:numPr>
          <w:ilvl w:val="1"/>
          <w:numId w:val="6"/>
        </w:numPr>
        <w:spacing w:line="276" w:lineRule="auto"/>
        <w:ind w:left="0" w:firstLine="0"/>
        <w:jc w:val="both"/>
        <w:rPr>
          <w:rFonts w:ascii="Arial" w:eastAsia="Arial" w:hAnsi="Arial" w:cs="Arial"/>
          <w:sz w:val="20"/>
          <w:szCs w:val="20"/>
        </w:rPr>
      </w:pPr>
      <w:r w:rsidRPr="0061332F">
        <w:rPr>
          <w:rFonts w:ascii="Arial" w:eastAsia="Arial" w:hAnsi="Arial" w:cs="Arial"/>
          <w:sz w:val="20"/>
          <w:szCs w:val="20"/>
        </w:rPr>
        <w:t xml:space="preserve">A aplicação das sanções previstas neste edital não exclui, em hipótese alguma, a obrigação de reparação integral dos danos causados à </w:t>
      </w:r>
      <w:r w:rsidRPr="0061332F">
        <w:rPr>
          <w:rFonts w:ascii="Arial" w:eastAsia="Arial" w:hAnsi="Arial" w:cs="Arial"/>
          <w:color w:val="000000"/>
          <w:sz w:val="20"/>
          <w:szCs w:val="20"/>
        </w:rPr>
        <w:t>Administração Pública municipal.</w:t>
      </w:r>
    </w:p>
    <w:p w14:paraId="15D959EF" w14:textId="77777777" w:rsidR="00B126DB" w:rsidRPr="0061332F" w:rsidRDefault="00B126DB" w:rsidP="0061332F">
      <w:pPr>
        <w:spacing w:line="276" w:lineRule="auto"/>
        <w:jc w:val="both"/>
        <w:rPr>
          <w:rFonts w:ascii="Arial" w:eastAsia="Arial" w:hAnsi="Arial" w:cs="Arial"/>
          <w:color w:val="FF0000"/>
          <w:sz w:val="20"/>
          <w:szCs w:val="20"/>
        </w:rPr>
      </w:pPr>
    </w:p>
    <w:p w14:paraId="4E5BEDE8"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 IMPUGNAÇÃO AO EDITAL E DO PEDIDO DE ESCLARECIMENTO</w:t>
      </w:r>
    </w:p>
    <w:p w14:paraId="58B6BC97"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Até 3 (três) dias úteis </w:t>
      </w:r>
      <w:r w:rsidRPr="0061332F">
        <w:rPr>
          <w:rFonts w:ascii="Arial" w:hAnsi="Arial" w:cs="Arial"/>
          <w:sz w:val="20"/>
          <w:szCs w:val="20"/>
        </w:rPr>
        <w:t xml:space="preserve">antes </w:t>
      </w:r>
      <w:r w:rsidRPr="0061332F">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61332F">
        <w:rPr>
          <w:rFonts w:ascii="Arial" w:hAnsi="Arial" w:cs="Arial"/>
          <w:noProof/>
          <w:sz w:val="20"/>
          <w:szCs w:val="20"/>
        </w:rPr>
        <w:t>Av. Getúlio Vargas - Centro Administrativo Cep: 48.880-000 - Santaluz-BA.</w:t>
      </w:r>
      <w:r w:rsidRPr="0061332F">
        <w:rPr>
          <w:rFonts w:ascii="Arial" w:hAnsi="Arial" w:cs="Arial"/>
          <w:sz w:val="20"/>
          <w:szCs w:val="20"/>
        </w:rPr>
        <w:t xml:space="preserve"> </w:t>
      </w:r>
    </w:p>
    <w:p w14:paraId="0F04F0FF"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61332F">
        <w:rPr>
          <w:rFonts w:ascii="Arial" w:hAnsi="Arial" w:cs="Arial"/>
          <w:noProof/>
          <w:sz w:val="20"/>
          <w:szCs w:val="20"/>
        </w:rPr>
        <w:t>Av. Getúlio Vargas - Centro Administrativo Cep: 48.880-000 - Santaluz-BA</w:t>
      </w:r>
      <w:r w:rsidRPr="0061332F">
        <w:rPr>
          <w:rFonts w:ascii="Arial" w:hAnsi="Arial" w:cs="Arial"/>
          <w:color w:val="000000"/>
          <w:sz w:val="20"/>
          <w:szCs w:val="20"/>
        </w:rPr>
        <w:t xml:space="preserve">. </w:t>
      </w:r>
    </w:p>
    <w:p w14:paraId="7713AE83"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A</w:t>
      </w:r>
      <w:r w:rsidRPr="0061332F">
        <w:rPr>
          <w:rFonts w:ascii="Arial" w:hAnsi="Arial" w:cs="Arial"/>
          <w:sz w:val="20"/>
          <w:szCs w:val="20"/>
        </w:rPr>
        <w:t xml:space="preserve"> impugnação e o pedido de esclarecimento poderão ser realizados por forma eletrônica, </w:t>
      </w:r>
      <w:r w:rsidRPr="0061332F">
        <w:rPr>
          <w:rFonts w:ascii="Arial" w:hAnsi="Arial" w:cs="Arial"/>
          <w:color w:val="000000"/>
          <w:sz w:val="20"/>
          <w:szCs w:val="20"/>
        </w:rPr>
        <w:t xml:space="preserve">pelo e-mail licita.santaluz@gmail.com, ou por petição dirigida ou protocolada no Setor de Licitações, no endereço </w:t>
      </w:r>
      <w:r w:rsidRPr="0061332F">
        <w:rPr>
          <w:rFonts w:ascii="Arial" w:hAnsi="Arial" w:cs="Arial"/>
          <w:noProof/>
          <w:sz w:val="20"/>
          <w:szCs w:val="20"/>
        </w:rPr>
        <w:t>Av. Getúlio Vargas - Centro Administrativo Cep: 48.880-000 - Santaluz-BA</w:t>
      </w:r>
    </w:p>
    <w:p w14:paraId="491AD791"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sz w:val="20"/>
          <w:szCs w:val="20"/>
        </w:rPr>
        <w:t>As impugnações e pedidos de esclarecimentos não suspendem os prazos previstos no certame.</w:t>
      </w:r>
    </w:p>
    <w:p w14:paraId="25CCB8CF"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As impugnações e pedidos de esclarecimentos não suspendem os prazos previstos no certame.</w:t>
      </w:r>
    </w:p>
    <w:p w14:paraId="4ABA88FF" w14:textId="13882D1C" w:rsidR="00B126DB" w:rsidRPr="0061332F" w:rsidRDefault="00657CF7">
      <w:pPr>
        <w:numPr>
          <w:ilvl w:val="2"/>
          <w:numId w:val="6"/>
        </w:numPr>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61332F" w:rsidRDefault="00B126DB" w:rsidP="0061332F">
      <w:pPr>
        <w:spacing w:line="276" w:lineRule="auto"/>
        <w:jc w:val="both"/>
        <w:rPr>
          <w:rFonts w:ascii="Arial" w:eastAsia="Arial" w:hAnsi="Arial" w:cs="Arial"/>
          <w:color w:val="000000"/>
          <w:sz w:val="20"/>
          <w:szCs w:val="20"/>
        </w:rPr>
      </w:pPr>
    </w:p>
    <w:p w14:paraId="6EFC4E8E" w14:textId="77777777" w:rsidR="00B126DB" w:rsidRPr="0061332F"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1332F">
        <w:rPr>
          <w:rFonts w:ascii="Arial" w:eastAsia="Arial" w:hAnsi="Arial" w:cs="Arial"/>
          <w:b/>
          <w:color w:val="000000"/>
          <w:sz w:val="20"/>
          <w:szCs w:val="20"/>
        </w:rPr>
        <w:t>DAS DISPOSIÇÕES GERAIS</w:t>
      </w:r>
    </w:p>
    <w:p w14:paraId="35014DD7"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Da sessão pública do Pregão divulgar-se-á Ata no sistema eletrônico.</w:t>
      </w:r>
    </w:p>
    <w:p w14:paraId="0E13F54B"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A homologação do resultado desta licitação não implicará direito à contratação.</w:t>
      </w:r>
    </w:p>
    <w:p w14:paraId="3AC57AA1"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lastRenderedPageBreak/>
        <w:t>Na contagem dos prazos estabelecidos neste Edital e seus Anexos, excluir-se-á o dia do início e incluir-se-á o do vencimento. Só se iniciam e vencem os prazos em dias de expediente na Administração.</w:t>
      </w:r>
    </w:p>
    <w:p w14:paraId="2F438A7B"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O Edital está disponibilizado, na íntegra, no Portal Nacional de Contratações Públicas (PNCP) e no endereço eletrônico https://www.santaluz.ba.gov.br</w:t>
      </w:r>
      <w:r w:rsidRPr="0061332F">
        <w:rPr>
          <w:rFonts w:ascii="Arial" w:hAnsi="Arial" w:cs="Arial"/>
          <w:color w:val="FF0000"/>
          <w:sz w:val="20"/>
          <w:szCs w:val="20"/>
        </w:rPr>
        <w:t xml:space="preserve"> </w:t>
      </w:r>
      <w:r w:rsidRPr="0061332F">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61332F" w:rsidRDefault="00657CF7">
      <w:pPr>
        <w:numPr>
          <w:ilvl w:val="1"/>
          <w:numId w:val="6"/>
        </w:numPr>
        <w:spacing w:line="276" w:lineRule="auto"/>
        <w:ind w:left="0" w:firstLine="0"/>
        <w:jc w:val="both"/>
        <w:rPr>
          <w:rFonts w:ascii="Arial" w:hAnsi="Arial" w:cs="Arial"/>
          <w:sz w:val="20"/>
          <w:szCs w:val="20"/>
        </w:rPr>
      </w:pPr>
      <w:r w:rsidRPr="0061332F">
        <w:rPr>
          <w:rFonts w:ascii="Arial" w:hAnsi="Arial" w:cs="Arial"/>
          <w:color w:val="000000"/>
          <w:sz w:val="20"/>
          <w:szCs w:val="20"/>
        </w:rPr>
        <w:t>Integram este Edital, para todos os fins e efeitos, os seguintes anexos:</w:t>
      </w:r>
    </w:p>
    <w:p w14:paraId="76A431A2" w14:textId="160950BE"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I - Termo de Referência.</w:t>
      </w:r>
    </w:p>
    <w:p w14:paraId="6E2CCF8D" w14:textId="77777777"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II – Modelo de Proposta de Preço.</w:t>
      </w:r>
    </w:p>
    <w:p w14:paraId="48235027" w14:textId="77777777"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III - Minuta de Ata de Registro de Preços.</w:t>
      </w:r>
    </w:p>
    <w:p w14:paraId="0DC6D2CB" w14:textId="7E6B57D8"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IV – Minuta de Termo de Contrato.</w:t>
      </w:r>
    </w:p>
    <w:p w14:paraId="1F917B6F" w14:textId="77777777"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61332F"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61332F" w:rsidRDefault="00657CF7">
      <w:pPr>
        <w:numPr>
          <w:ilvl w:val="2"/>
          <w:numId w:val="6"/>
        </w:numPr>
        <w:tabs>
          <w:tab w:val="left" w:pos="851"/>
          <w:tab w:val="left" w:pos="993"/>
        </w:tabs>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61332F" w:rsidRDefault="00B126DB" w:rsidP="0061332F">
      <w:pPr>
        <w:pBdr>
          <w:top w:val="nil"/>
          <w:left w:val="nil"/>
          <w:bottom w:val="nil"/>
          <w:right w:val="nil"/>
          <w:between w:val="nil"/>
        </w:pBdr>
        <w:tabs>
          <w:tab w:val="left" w:pos="993"/>
        </w:tabs>
        <w:spacing w:line="276" w:lineRule="auto"/>
        <w:jc w:val="both"/>
        <w:rPr>
          <w:rFonts w:ascii="Arial" w:eastAsia="Arial" w:hAnsi="Arial" w:cs="Arial"/>
          <w:color w:val="000000"/>
          <w:sz w:val="20"/>
          <w:szCs w:val="20"/>
        </w:rPr>
      </w:pPr>
    </w:p>
    <w:p w14:paraId="64CC19AE" w14:textId="3FD6825E" w:rsidR="00B126DB" w:rsidRPr="0061332F" w:rsidRDefault="00327574" w:rsidP="0061332F">
      <w:pPr>
        <w:spacing w:line="276" w:lineRule="auto"/>
        <w:jc w:val="center"/>
        <w:rPr>
          <w:rFonts w:ascii="Arial" w:eastAsia="Arial" w:hAnsi="Arial" w:cs="Arial"/>
          <w:b/>
          <w:bCs/>
          <w:color w:val="000000"/>
          <w:sz w:val="20"/>
          <w:szCs w:val="20"/>
        </w:rPr>
      </w:pPr>
      <w:r w:rsidRPr="0061332F">
        <w:rPr>
          <w:rFonts w:ascii="Arial" w:eastAsia="Arial" w:hAnsi="Arial" w:cs="Arial"/>
          <w:b/>
          <w:bCs/>
          <w:color w:val="000000"/>
          <w:sz w:val="20"/>
          <w:szCs w:val="20"/>
        </w:rPr>
        <w:t xml:space="preserve">Santaluz/BA, </w:t>
      </w:r>
      <w:proofErr w:type="spellStart"/>
      <w:r w:rsidRPr="0061332F">
        <w:rPr>
          <w:rFonts w:ascii="Arial" w:eastAsia="Arial" w:hAnsi="Arial" w:cs="Arial"/>
          <w:b/>
          <w:bCs/>
          <w:color w:val="000000"/>
          <w:sz w:val="20"/>
          <w:szCs w:val="20"/>
        </w:rPr>
        <w:t>xxxx</w:t>
      </w:r>
      <w:proofErr w:type="spellEnd"/>
      <w:r w:rsidRPr="0061332F">
        <w:rPr>
          <w:rFonts w:ascii="Arial" w:eastAsia="Arial" w:hAnsi="Arial" w:cs="Arial"/>
          <w:b/>
          <w:bCs/>
          <w:color w:val="000000"/>
          <w:sz w:val="20"/>
          <w:szCs w:val="20"/>
        </w:rPr>
        <w:t xml:space="preserve"> de </w:t>
      </w:r>
      <w:proofErr w:type="spellStart"/>
      <w:r w:rsidRPr="0061332F">
        <w:rPr>
          <w:rFonts w:ascii="Arial" w:eastAsia="Arial" w:hAnsi="Arial" w:cs="Arial"/>
          <w:b/>
          <w:bCs/>
          <w:color w:val="000000"/>
          <w:sz w:val="20"/>
          <w:szCs w:val="20"/>
        </w:rPr>
        <w:t>xxxxxxxx</w:t>
      </w:r>
      <w:proofErr w:type="spellEnd"/>
      <w:r w:rsidRPr="0061332F">
        <w:rPr>
          <w:rFonts w:ascii="Arial" w:eastAsia="Arial" w:hAnsi="Arial" w:cs="Arial"/>
          <w:b/>
          <w:bCs/>
          <w:color w:val="000000"/>
          <w:sz w:val="20"/>
          <w:szCs w:val="20"/>
        </w:rPr>
        <w:t xml:space="preserve"> de 202</w:t>
      </w:r>
      <w:r w:rsidR="001B0F79" w:rsidRPr="0061332F">
        <w:rPr>
          <w:rFonts w:ascii="Arial" w:eastAsia="Arial" w:hAnsi="Arial" w:cs="Arial"/>
          <w:b/>
          <w:bCs/>
          <w:color w:val="000000"/>
          <w:sz w:val="20"/>
          <w:szCs w:val="20"/>
        </w:rPr>
        <w:t>6</w:t>
      </w:r>
      <w:r w:rsidRPr="0061332F">
        <w:rPr>
          <w:rFonts w:ascii="Arial" w:eastAsia="Arial" w:hAnsi="Arial" w:cs="Arial"/>
          <w:b/>
          <w:bCs/>
          <w:color w:val="000000"/>
          <w:sz w:val="20"/>
          <w:szCs w:val="20"/>
        </w:rPr>
        <w:t>.</w:t>
      </w:r>
    </w:p>
    <w:p w14:paraId="4028D18A" w14:textId="3A3C6289" w:rsidR="00BD444D" w:rsidRPr="0061332F" w:rsidRDefault="00500A5F" w:rsidP="0061332F">
      <w:pPr>
        <w:tabs>
          <w:tab w:val="left" w:pos="6188"/>
        </w:tabs>
        <w:spacing w:line="276" w:lineRule="auto"/>
        <w:rPr>
          <w:rFonts w:ascii="Arial" w:eastAsia="Arial" w:hAnsi="Arial" w:cs="Arial"/>
          <w:b/>
          <w:bCs/>
          <w:color w:val="000000"/>
          <w:sz w:val="20"/>
          <w:szCs w:val="20"/>
        </w:rPr>
      </w:pPr>
      <w:r w:rsidRPr="0061332F">
        <w:rPr>
          <w:rFonts w:ascii="Arial" w:eastAsia="Arial" w:hAnsi="Arial" w:cs="Arial"/>
          <w:b/>
          <w:bCs/>
          <w:color w:val="000000"/>
          <w:sz w:val="20"/>
          <w:szCs w:val="20"/>
        </w:rPr>
        <w:tab/>
      </w:r>
    </w:p>
    <w:p w14:paraId="399CF9A9" w14:textId="5622A4B5" w:rsidR="00500A5F" w:rsidRPr="0061332F" w:rsidRDefault="00500A5F" w:rsidP="0061332F">
      <w:pPr>
        <w:tabs>
          <w:tab w:val="left" w:pos="6188"/>
        </w:tabs>
        <w:spacing w:line="276" w:lineRule="auto"/>
        <w:rPr>
          <w:rFonts w:ascii="Arial" w:eastAsia="Arial" w:hAnsi="Arial" w:cs="Arial"/>
          <w:b/>
          <w:bCs/>
          <w:color w:val="000000"/>
          <w:sz w:val="20"/>
          <w:szCs w:val="20"/>
        </w:rPr>
      </w:pPr>
    </w:p>
    <w:p w14:paraId="0A158534" w14:textId="76A3E05F" w:rsidR="00500A5F" w:rsidRPr="0061332F" w:rsidRDefault="00500A5F" w:rsidP="0061332F">
      <w:pPr>
        <w:tabs>
          <w:tab w:val="left" w:pos="6188"/>
        </w:tabs>
        <w:spacing w:line="276" w:lineRule="auto"/>
        <w:rPr>
          <w:rFonts w:ascii="Arial" w:eastAsia="Arial" w:hAnsi="Arial" w:cs="Arial"/>
          <w:b/>
          <w:bCs/>
          <w:color w:val="000000"/>
          <w:sz w:val="20"/>
          <w:szCs w:val="20"/>
        </w:rPr>
      </w:pPr>
    </w:p>
    <w:p w14:paraId="07E39D78" w14:textId="77777777" w:rsidR="00500A5F" w:rsidRPr="0061332F" w:rsidRDefault="00500A5F" w:rsidP="0061332F">
      <w:pPr>
        <w:tabs>
          <w:tab w:val="left" w:pos="6188"/>
        </w:tabs>
        <w:spacing w:line="276" w:lineRule="auto"/>
        <w:rPr>
          <w:rFonts w:ascii="Arial" w:eastAsia="Arial" w:hAnsi="Arial" w:cs="Arial"/>
          <w:b/>
          <w:bCs/>
          <w:color w:val="000000"/>
          <w:sz w:val="20"/>
          <w:szCs w:val="20"/>
        </w:rPr>
      </w:pPr>
    </w:p>
    <w:p w14:paraId="543D807D" w14:textId="77777777" w:rsidR="00F05C3B" w:rsidRPr="00FB6D5E" w:rsidRDefault="00F05C3B" w:rsidP="00F05C3B">
      <w:pPr>
        <w:jc w:val="center"/>
        <w:rPr>
          <w:rFonts w:ascii="Arial" w:eastAsia="Arial" w:hAnsi="Arial" w:cs="Arial"/>
          <w:color w:val="000000"/>
          <w:sz w:val="20"/>
          <w:szCs w:val="20"/>
        </w:rPr>
      </w:pPr>
      <w:r w:rsidRPr="00FB6D5E">
        <w:rPr>
          <w:rFonts w:ascii="Arial" w:eastAsia="Arial" w:hAnsi="Arial" w:cs="Arial"/>
          <w:color w:val="000000"/>
          <w:sz w:val="20"/>
          <w:szCs w:val="20"/>
        </w:rPr>
        <w:t>__________________________________</w:t>
      </w:r>
    </w:p>
    <w:p w14:paraId="567727D5" w14:textId="77777777" w:rsidR="00F05C3B" w:rsidRPr="00FB6D5E" w:rsidRDefault="00F05C3B" w:rsidP="00F05C3B">
      <w:pPr>
        <w:jc w:val="center"/>
        <w:rPr>
          <w:rFonts w:ascii="Arial" w:eastAsia="Arial" w:hAnsi="Arial" w:cs="Arial"/>
          <w:b/>
          <w:bCs/>
          <w:color w:val="000000"/>
          <w:sz w:val="20"/>
          <w:szCs w:val="20"/>
        </w:rPr>
      </w:pPr>
      <w:r w:rsidRPr="00FB6D5E">
        <w:rPr>
          <w:rFonts w:ascii="Arial" w:eastAsia="Arial" w:hAnsi="Arial" w:cs="Arial"/>
          <w:b/>
          <w:bCs/>
          <w:color w:val="000000"/>
          <w:sz w:val="20"/>
          <w:szCs w:val="20"/>
        </w:rPr>
        <w:t>NILO AMARO DE SOUZA BARBOSA</w:t>
      </w:r>
    </w:p>
    <w:p w14:paraId="343FE9DA" w14:textId="77777777" w:rsidR="00F05C3B" w:rsidRPr="00FB6D5E" w:rsidRDefault="00F05C3B" w:rsidP="00F05C3B">
      <w:pPr>
        <w:jc w:val="center"/>
        <w:rPr>
          <w:rFonts w:ascii="Arial" w:eastAsia="Arial" w:hAnsi="Arial" w:cs="Arial"/>
          <w:b/>
          <w:bCs/>
          <w:color w:val="000000"/>
          <w:sz w:val="20"/>
          <w:szCs w:val="20"/>
        </w:rPr>
      </w:pPr>
      <w:r w:rsidRPr="00FB6D5E">
        <w:rPr>
          <w:rFonts w:ascii="Arial" w:eastAsia="Arial" w:hAnsi="Arial" w:cs="Arial"/>
          <w:b/>
          <w:bCs/>
          <w:color w:val="000000"/>
          <w:sz w:val="20"/>
          <w:szCs w:val="20"/>
        </w:rPr>
        <w:t>Secretário Municipal de Administração</w:t>
      </w:r>
    </w:p>
    <w:p w14:paraId="60E11D7A" w14:textId="0A83EB59" w:rsidR="00F94BA4" w:rsidRPr="0061332F" w:rsidRDefault="00F05C3B" w:rsidP="00F05C3B">
      <w:pPr>
        <w:spacing w:line="276" w:lineRule="auto"/>
        <w:jc w:val="center"/>
        <w:rPr>
          <w:rFonts w:ascii="Arial" w:hAnsi="Arial" w:cs="Arial"/>
          <w:b/>
          <w:sz w:val="20"/>
          <w:szCs w:val="20"/>
        </w:rPr>
      </w:pPr>
      <w:r w:rsidRPr="00FB6D5E">
        <w:rPr>
          <w:rFonts w:ascii="Arial" w:eastAsia="Arial" w:hAnsi="Arial" w:cs="Arial"/>
          <w:b/>
          <w:bCs/>
          <w:color w:val="000000"/>
          <w:sz w:val="20"/>
          <w:szCs w:val="20"/>
        </w:rPr>
        <w:t xml:space="preserve">Portaria </w:t>
      </w:r>
      <w:r>
        <w:rPr>
          <w:rFonts w:ascii="Arial" w:eastAsia="Arial" w:hAnsi="Arial" w:cs="Arial"/>
          <w:b/>
          <w:bCs/>
          <w:color w:val="000000"/>
          <w:sz w:val="20"/>
          <w:szCs w:val="20"/>
        </w:rPr>
        <w:t xml:space="preserve">Municipal </w:t>
      </w:r>
      <w:r w:rsidRPr="00FB6D5E">
        <w:rPr>
          <w:rFonts w:ascii="Arial" w:eastAsia="Arial" w:hAnsi="Arial" w:cs="Arial"/>
          <w:b/>
          <w:bCs/>
          <w:color w:val="000000"/>
          <w:sz w:val="20"/>
          <w:szCs w:val="20"/>
        </w:rPr>
        <w:t>n° 001/2026</w:t>
      </w:r>
    </w:p>
    <w:p w14:paraId="233F3AFA" w14:textId="421CA8EF" w:rsidR="00B126DB" w:rsidRPr="0061332F" w:rsidRDefault="00B126DB" w:rsidP="0061332F">
      <w:pPr>
        <w:spacing w:line="276" w:lineRule="auto"/>
        <w:jc w:val="both"/>
        <w:rPr>
          <w:rFonts w:ascii="Arial" w:eastAsia="Arial" w:hAnsi="Arial" w:cs="Arial"/>
          <w:b/>
          <w:color w:val="000000"/>
          <w:sz w:val="20"/>
          <w:szCs w:val="20"/>
        </w:rPr>
      </w:pPr>
    </w:p>
    <w:p w14:paraId="6089B655" w14:textId="59EF93EC" w:rsidR="00500A5F" w:rsidRDefault="00500A5F" w:rsidP="0061332F">
      <w:pPr>
        <w:spacing w:line="276" w:lineRule="auto"/>
        <w:jc w:val="both"/>
        <w:rPr>
          <w:rFonts w:ascii="Arial" w:eastAsia="Arial" w:hAnsi="Arial" w:cs="Arial"/>
          <w:b/>
          <w:color w:val="000000"/>
          <w:sz w:val="20"/>
          <w:szCs w:val="20"/>
        </w:rPr>
      </w:pPr>
    </w:p>
    <w:p w14:paraId="570AA949" w14:textId="4F0D4C94" w:rsidR="005F625D" w:rsidRDefault="005F625D" w:rsidP="0061332F">
      <w:pPr>
        <w:spacing w:line="276" w:lineRule="auto"/>
        <w:jc w:val="both"/>
        <w:rPr>
          <w:rFonts w:ascii="Arial" w:eastAsia="Arial" w:hAnsi="Arial" w:cs="Arial"/>
          <w:b/>
          <w:color w:val="000000"/>
          <w:sz w:val="20"/>
          <w:szCs w:val="20"/>
        </w:rPr>
      </w:pPr>
    </w:p>
    <w:p w14:paraId="4C3FBBA8" w14:textId="440EF978" w:rsidR="005F625D" w:rsidRDefault="005F625D" w:rsidP="0061332F">
      <w:pPr>
        <w:spacing w:line="276" w:lineRule="auto"/>
        <w:jc w:val="both"/>
        <w:rPr>
          <w:rFonts w:ascii="Arial" w:eastAsia="Arial" w:hAnsi="Arial" w:cs="Arial"/>
          <w:b/>
          <w:color w:val="000000"/>
          <w:sz w:val="20"/>
          <w:szCs w:val="20"/>
        </w:rPr>
      </w:pPr>
    </w:p>
    <w:p w14:paraId="0D85377B" w14:textId="4AAE16B7" w:rsidR="005F625D" w:rsidRDefault="005F625D" w:rsidP="0061332F">
      <w:pPr>
        <w:spacing w:line="276" w:lineRule="auto"/>
        <w:jc w:val="both"/>
        <w:rPr>
          <w:rFonts w:ascii="Arial" w:eastAsia="Arial" w:hAnsi="Arial" w:cs="Arial"/>
          <w:b/>
          <w:color w:val="000000"/>
          <w:sz w:val="20"/>
          <w:szCs w:val="20"/>
        </w:rPr>
      </w:pPr>
    </w:p>
    <w:p w14:paraId="13AA4AB1" w14:textId="07002479" w:rsidR="005F625D" w:rsidRDefault="005F625D" w:rsidP="0061332F">
      <w:pPr>
        <w:spacing w:line="276" w:lineRule="auto"/>
        <w:jc w:val="both"/>
        <w:rPr>
          <w:rFonts w:ascii="Arial" w:eastAsia="Arial" w:hAnsi="Arial" w:cs="Arial"/>
          <w:b/>
          <w:color w:val="000000"/>
          <w:sz w:val="20"/>
          <w:szCs w:val="20"/>
        </w:rPr>
      </w:pPr>
    </w:p>
    <w:p w14:paraId="2B83E3F7" w14:textId="7DCD426F" w:rsidR="005F625D" w:rsidRDefault="005F625D" w:rsidP="0061332F">
      <w:pPr>
        <w:spacing w:line="276" w:lineRule="auto"/>
        <w:jc w:val="both"/>
        <w:rPr>
          <w:rFonts w:ascii="Arial" w:eastAsia="Arial" w:hAnsi="Arial" w:cs="Arial"/>
          <w:b/>
          <w:color w:val="000000"/>
          <w:sz w:val="20"/>
          <w:szCs w:val="20"/>
        </w:rPr>
      </w:pPr>
    </w:p>
    <w:p w14:paraId="467A9602" w14:textId="67D9A3F7" w:rsidR="005F625D" w:rsidRDefault="005F625D" w:rsidP="0061332F">
      <w:pPr>
        <w:spacing w:line="276" w:lineRule="auto"/>
        <w:jc w:val="both"/>
        <w:rPr>
          <w:rFonts w:ascii="Arial" w:eastAsia="Arial" w:hAnsi="Arial" w:cs="Arial"/>
          <w:b/>
          <w:color w:val="000000"/>
          <w:sz w:val="20"/>
          <w:szCs w:val="20"/>
        </w:rPr>
      </w:pPr>
    </w:p>
    <w:p w14:paraId="23742162" w14:textId="39318099" w:rsidR="005F625D" w:rsidRDefault="005F625D" w:rsidP="0061332F">
      <w:pPr>
        <w:spacing w:line="276" w:lineRule="auto"/>
        <w:jc w:val="both"/>
        <w:rPr>
          <w:rFonts w:ascii="Arial" w:eastAsia="Arial" w:hAnsi="Arial" w:cs="Arial"/>
          <w:b/>
          <w:color w:val="000000"/>
          <w:sz w:val="20"/>
          <w:szCs w:val="20"/>
        </w:rPr>
      </w:pPr>
    </w:p>
    <w:p w14:paraId="3B1F38D0" w14:textId="37D34520" w:rsidR="005F625D" w:rsidRDefault="005F625D" w:rsidP="0061332F">
      <w:pPr>
        <w:spacing w:line="276" w:lineRule="auto"/>
        <w:jc w:val="both"/>
        <w:rPr>
          <w:rFonts w:ascii="Arial" w:eastAsia="Arial" w:hAnsi="Arial" w:cs="Arial"/>
          <w:b/>
          <w:color w:val="000000"/>
          <w:sz w:val="20"/>
          <w:szCs w:val="20"/>
        </w:rPr>
      </w:pPr>
    </w:p>
    <w:p w14:paraId="3F0FB3FE" w14:textId="5878E92B" w:rsidR="005F625D" w:rsidRDefault="005F625D" w:rsidP="0061332F">
      <w:pPr>
        <w:spacing w:line="276" w:lineRule="auto"/>
        <w:jc w:val="both"/>
        <w:rPr>
          <w:rFonts w:ascii="Arial" w:eastAsia="Arial" w:hAnsi="Arial" w:cs="Arial"/>
          <w:b/>
          <w:color w:val="000000"/>
          <w:sz w:val="20"/>
          <w:szCs w:val="20"/>
        </w:rPr>
      </w:pPr>
    </w:p>
    <w:p w14:paraId="319604EB" w14:textId="63476D3B" w:rsidR="005F625D" w:rsidRDefault="005F625D" w:rsidP="0061332F">
      <w:pPr>
        <w:spacing w:line="276" w:lineRule="auto"/>
        <w:jc w:val="both"/>
        <w:rPr>
          <w:rFonts w:ascii="Arial" w:eastAsia="Arial" w:hAnsi="Arial" w:cs="Arial"/>
          <w:b/>
          <w:color w:val="000000"/>
          <w:sz w:val="20"/>
          <w:szCs w:val="20"/>
        </w:rPr>
      </w:pPr>
    </w:p>
    <w:p w14:paraId="463663AC" w14:textId="2F9AA543" w:rsidR="005F625D" w:rsidRDefault="005F625D" w:rsidP="0061332F">
      <w:pPr>
        <w:spacing w:line="276" w:lineRule="auto"/>
        <w:jc w:val="both"/>
        <w:rPr>
          <w:rFonts w:ascii="Arial" w:eastAsia="Arial" w:hAnsi="Arial" w:cs="Arial"/>
          <w:b/>
          <w:color w:val="000000"/>
          <w:sz w:val="20"/>
          <w:szCs w:val="20"/>
        </w:rPr>
      </w:pPr>
    </w:p>
    <w:p w14:paraId="5AC2C4C5" w14:textId="7D0393B4" w:rsidR="005F625D" w:rsidRDefault="005F625D" w:rsidP="0061332F">
      <w:pPr>
        <w:spacing w:line="276" w:lineRule="auto"/>
        <w:jc w:val="both"/>
        <w:rPr>
          <w:rFonts w:ascii="Arial" w:eastAsia="Arial" w:hAnsi="Arial" w:cs="Arial"/>
          <w:b/>
          <w:color w:val="000000"/>
          <w:sz w:val="20"/>
          <w:szCs w:val="20"/>
        </w:rPr>
      </w:pPr>
    </w:p>
    <w:p w14:paraId="0D464DF0" w14:textId="5D28B93E" w:rsidR="005F625D" w:rsidRDefault="005F625D" w:rsidP="0061332F">
      <w:pPr>
        <w:spacing w:line="276" w:lineRule="auto"/>
        <w:jc w:val="both"/>
        <w:rPr>
          <w:rFonts w:ascii="Arial" w:eastAsia="Arial" w:hAnsi="Arial" w:cs="Arial"/>
          <w:b/>
          <w:color w:val="000000"/>
          <w:sz w:val="20"/>
          <w:szCs w:val="20"/>
        </w:rPr>
      </w:pPr>
    </w:p>
    <w:p w14:paraId="7E575D2E" w14:textId="77777777" w:rsidR="005F625D" w:rsidRPr="0061332F" w:rsidRDefault="005F625D" w:rsidP="0061332F">
      <w:pPr>
        <w:spacing w:line="276" w:lineRule="auto"/>
        <w:jc w:val="both"/>
        <w:rPr>
          <w:rFonts w:ascii="Arial" w:eastAsia="Arial" w:hAnsi="Arial" w:cs="Arial"/>
          <w:b/>
          <w:color w:val="000000"/>
          <w:sz w:val="20"/>
          <w:szCs w:val="20"/>
        </w:rPr>
      </w:pPr>
    </w:p>
    <w:p w14:paraId="092F164E" w14:textId="615FB706" w:rsidR="00B126DB" w:rsidRPr="0061332F" w:rsidRDefault="003925D6" w:rsidP="0061332F">
      <w:pPr>
        <w:spacing w:line="276" w:lineRule="auto"/>
        <w:jc w:val="center"/>
        <w:rPr>
          <w:rFonts w:ascii="Arial" w:eastAsia="Arial" w:hAnsi="Arial" w:cs="Arial"/>
          <w:sz w:val="20"/>
          <w:szCs w:val="20"/>
        </w:rPr>
      </w:pPr>
      <w:r w:rsidRPr="0061332F">
        <w:rPr>
          <w:rFonts w:ascii="Arial" w:eastAsia="Arial" w:hAnsi="Arial" w:cs="Arial"/>
          <w:b/>
          <w:sz w:val="20"/>
          <w:szCs w:val="20"/>
        </w:rPr>
        <w:lastRenderedPageBreak/>
        <w:t xml:space="preserve">ANEXO I  </w:t>
      </w:r>
      <w:r w:rsidRPr="0061332F">
        <w:rPr>
          <w:rFonts w:ascii="Arial" w:eastAsia="Arial" w:hAnsi="Arial" w:cs="Arial"/>
          <w:b/>
          <w:sz w:val="20"/>
          <w:szCs w:val="20"/>
        </w:rPr>
        <w:br/>
      </w:r>
    </w:p>
    <w:p w14:paraId="0742DACD" w14:textId="77777777" w:rsidR="00C45C43" w:rsidRPr="00FB6D5E" w:rsidRDefault="00C45C43" w:rsidP="00C45C43">
      <w:pPr>
        <w:jc w:val="center"/>
        <w:rPr>
          <w:rFonts w:ascii="Arial" w:eastAsia="Arial" w:hAnsi="Arial" w:cs="Arial"/>
          <w:b/>
          <w:sz w:val="20"/>
          <w:szCs w:val="20"/>
        </w:rPr>
      </w:pPr>
      <w:bookmarkStart w:id="28" w:name="_heading=h.2et92p0" w:colFirst="0" w:colLast="0"/>
      <w:bookmarkEnd w:id="28"/>
      <w:r w:rsidRPr="00FB6D5E">
        <w:rPr>
          <w:rFonts w:ascii="Arial" w:eastAsia="Arial" w:hAnsi="Arial" w:cs="Arial"/>
          <w:b/>
          <w:sz w:val="20"/>
          <w:szCs w:val="20"/>
        </w:rPr>
        <w:t>TERMO DE REFERÊNCIA</w:t>
      </w:r>
    </w:p>
    <w:p w14:paraId="2AD0ADAF" w14:textId="77777777" w:rsidR="00C45C43" w:rsidRPr="00FB6D5E" w:rsidRDefault="00C45C43" w:rsidP="00C45C43">
      <w:pPr>
        <w:jc w:val="center"/>
        <w:rPr>
          <w:rFonts w:ascii="Arial" w:eastAsia="Arial" w:hAnsi="Arial" w:cs="Arial"/>
          <w:b/>
          <w:sz w:val="20"/>
          <w:szCs w:val="20"/>
        </w:rPr>
      </w:pPr>
      <w:r w:rsidRPr="00FB6D5E">
        <w:rPr>
          <w:rFonts w:ascii="Arial" w:eastAsia="Arial" w:hAnsi="Arial" w:cs="Arial"/>
          <w:b/>
          <w:sz w:val="20"/>
          <w:szCs w:val="20"/>
        </w:rPr>
        <w:t>SRP - LICITAÇÃO</w:t>
      </w:r>
    </w:p>
    <w:p w14:paraId="22A3E9CB" w14:textId="77777777" w:rsidR="00C45C43" w:rsidRPr="00FB6D5E" w:rsidRDefault="00C45C43" w:rsidP="00C45C43">
      <w:pPr>
        <w:jc w:val="center"/>
        <w:rPr>
          <w:rFonts w:ascii="Arial" w:eastAsia="Arial" w:hAnsi="Arial" w:cs="Arial"/>
          <w:b/>
          <w:sz w:val="20"/>
          <w:szCs w:val="20"/>
          <w:highlight w:val="yellow"/>
        </w:rPr>
      </w:pPr>
      <w:r w:rsidRPr="00FB6D5E">
        <w:rPr>
          <w:rFonts w:ascii="Arial" w:eastAsia="Arial" w:hAnsi="Arial" w:cs="Arial"/>
          <w:b/>
          <w:sz w:val="20"/>
          <w:szCs w:val="20"/>
        </w:rPr>
        <w:t>Órgão responsável: Secretaria de Administração</w:t>
      </w:r>
    </w:p>
    <w:p w14:paraId="054CD4B6" w14:textId="77777777" w:rsidR="00C45C43" w:rsidRPr="00FB6D5E" w:rsidRDefault="00C45C43" w:rsidP="00C45C43">
      <w:pPr>
        <w:jc w:val="both"/>
        <w:rPr>
          <w:rFonts w:ascii="Arial" w:eastAsia="Arial" w:hAnsi="Arial" w:cs="Arial"/>
          <w:sz w:val="20"/>
          <w:szCs w:val="20"/>
        </w:rPr>
      </w:pPr>
    </w:p>
    <w:p w14:paraId="6F88F3ED"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 DO OBJETO</w:t>
      </w:r>
    </w:p>
    <w:p w14:paraId="7402B292" w14:textId="77777777" w:rsidR="00C45C43" w:rsidRPr="00FB6D5E" w:rsidRDefault="00C45C43" w:rsidP="00C45C43">
      <w:pPr>
        <w:jc w:val="both"/>
        <w:rPr>
          <w:rFonts w:ascii="Arial" w:eastAsia="Arial" w:hAnsi="Arial" w:cs="Arial"/>
          <w:sz w:val="20"/>
          <w:szCs w:val="20"/>
        </w:rPr>
      </w:pPr>
    </w:p>
    <w:p w14:paraId="2689856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 O presente tem por objeto o </w:t>
      </w:r>
      <w:bookmarkStart w:id="29" w:name="_Hlk233816532"/>
      <w:r w:rsidRPr="00FB6D5E">
        <w:rPr>
          <w:rFonts w:ascii="Arial" w:eastAsia="Arial" w:hAnsi="Arial" w:cs="Arial"/>
          <w:sz w:val="20"/>
          <w:szCs w:val="20"/>
        </w:rPr>
        <w:t xml:space="preserve">Registro de Preços para futura e eventual </w:t>
      </w:r>
      <w:r w:rsidRPr="00FB6D5E">
        <w:rPr>
          <w:rFonts w:ascii="Arial" w:hAnsi="Arial" w:cs="Arial"/>
          <w:color w:val="1F1F1F"/>
          <w:sz w:val="20"/>
          <w:szCs w:val="20"/>
          <w:shd w:val="clear" w:color="auto" w:fill="FFFFFF"/>
        </w:rPr>
        <w:t>contratação de empresa para o fornecimento parcelado de água mineral natural e vasilhames para acondicionamento, visando atender às demandas das diversas Secretarias do Município de Santaluz-BA.</w:t>
      </w:r>
      <w:bookmarkEnd w:id="29"/>
    </w:p>
    <w:p w14:paraId="04CF655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1.2. Os bens/serviços são classificados como comuns uma vez que os padrões de desempenho e qualidade podem ser objetivamente definidos pelo edital, por meio de especificações usuais de mercado. </w:t>
      </w:r>
    </w:p>
    <w:p w14:paraId="237042F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 O objeto desta contratação não se enquadra como sendo de bem de luxo, conforme Decreto municipal n. 068/2023.</w:t>
      </w:r>
    </w:p>
    <w:p w14:paraId="24C55DE3" w14:textId="77777777" w:rsidR="00C45C43" w:rsidRPr="00FB6D5E" w:rsidRDefault="00C45C43" w:rsidP="00C45C43">
      <w:pPr>
        <w:pBdr>
          <w:top w:val="nil"/>
          <w:left w:val="nil"/>
          <w:bottom w:val="nil"/>
          <w:right w:val="nil"/>
          <w:between w:val="nil"/>
        </w:pBdr>
        <w:jc w:val="both"/>
        <w:rPr>
          <w:rFonts w:ascii="Arial" w:eastAsia="Arial" w:hAnsi="Arial" w:cs="Arial"/>
          <w:sz w:val="20"/>
          <w:szCs w:val="20"/>
        </w:rPr>
      </w:pPr>
      <w:r w:rsidRPr="00FB6D5E">
        <w:rPr>
          <w:rFonts w:ascii="Arial" w:eastAsia="Arial" w:hAnsi="Arial" w:cs="Arial"/>
          <w:sz w:val="20"/>
          <w:szCs w:val="20"/>
        </w:rPr>
        <w:t xml:space="preserve">1.4. De início, cumpre destacar que o plano de contratações anual se trata de um artefato de caráter </w:t>
      </w:r>
      <w:r w:rsidRPr="00FB6D5E">
        <w:rPr>
          <w:rFonts w:ascii="Arial" w:eastAsia="Arial" w:hAnsi="Arial" w:cs="Arial"/>
          <w:b/>
          <w:bCs/>
          <w:sz w:val="20"/>
          <w:szCs w:val="20"/>
        </w:rPr>
        <w:t xml:space="preserve">“preferencial” e não “obrigatório”, </w:t>
      </w:r>
      <w:r w:rsidRPr="00FB6D5E">
        <w:rPr>
          <w:rFonts w:ascii="Arial" w:eastAsia="Arial" w:hAnsi="Arial" w:cs="Arial"/>
          <w:sz w:val="20"/>
          <w:szCs w:val="20"/>
        </w:rPr>
        <w:t xml:space="preserve">conforme o art. 12, inciso VII e </w:t>
      </w:r>
      <w:proofErr w:type="spellStart"/>
      <w:r w:rsidRPr="00FB6D5E">
        <w:rPr>
          <w:rFonts w:ascii="Arial" w:eastAsia="Arial" w:hAnsi="Arial" w:cs="Arial"/>
          <w:sz w:val="20"/>
          <w:szCs w:val="20"/>
        </w:rPr>
        <w:t>art</w:t>
      </w:r>
      <w:proofErr w:type="spellEnd"/>
      <w:r w:rsidRPr="00FB6D5E">
        <w:rPr>
          <w:rFonts w:ascii="Arial" w:eastAsia="Arial" w:hAnsi="Arial" w:cs="Arial"/>
          <w:sz w:val="20"/>
          <w:szCs w:val="20"/>
        </w:rPr>
        <w:t xml:space="preserve">,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42AF9FB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1.5. A </w:t>
      </w:r>
      <w:proofErr w:type="spellStart"/>
      <w:r w:rsidRPr="00FB6D5E">
        <w:rPr>
          <w:rFonts w:ascii="Arial" w:eastAsia="Arial" w:hAnsi="Arial" w:cs="Arial"/>
          <w:sz w:val="20"/>
          <w:szCs w:val="20"/>
        </w:rPr>
        <w:t>contratação</w:t>
      </w:r>
      <w:proofErr w:type="spellEnd"/>
      <w:r w:rsidRPr="00FB6D5E">
        <w:rPr>
          <w:rFonts w:ascii="Arial" w:eastAsia="Arial" w:hAnsi="Arial" w:cs="Arial"/>
          <w:sz w:val="20"/>
          <w:szCs w:val="20"/>
        </w:rPr>
        <w:t xml:space="preserve"> do objeto </w:t>
      </w:r>
      <w:r w:rsidRPr="00FB6D5E">
        <w:rPr>
          <w:rFonts w:ascii="Arial" w:eastAsia="Arial" w:hAnsi="Arial" w:cs="Arial"/>
          <w:sz w:val="20"/>
          <w:szCs w:val="20"/>
          <w:u w:val="single"/>
        </w:rPr>
        <w:t>licitado</w:t>
      </w:r>
      <w:r w:rsidRPr="00FB6D5E">
        <w:rPr>
          <w:rFonts w:ascii="Arial" w:eastAsia="Arial" w:hAnsi="Arial" w:cs="Arial"/>
          <w:sz w:val="20"/>
          <w:szCs w:val="20"/>
        </w:rPr>
        <w:t xml:space="preserve"> </w:t>
      </w:r>
      <w:proofErr w:type="spellStart"/>
      <w:r w:rsidRPr="00FB6D5E">
        <w:rPr>
          <w:rFonts w:ascii="Arial" w:eastAsia="Arial" w:hAnsi="Arial" w:cs="Arial"/>
          <w:sz w:val="20"/>
          <w:szCs w:val="20"/>
        </w:rPr>
        <w:t>sera</w:t>
      </w:r>
      <w:proofErr w:type="spellEnd"/>
      <w:r w:rsidRPr="00FB6D5E">
        <w:rPr>
          <w:rFonts w:ascii="Arial" w:eastAsia="Arial" w:hAnsi="Arial" w:cs="Arial"/>
          <w:sz w:val="20"/>
          <w:szCs w:val="20"/>
        </w:rPr>
        <w:t xml:space="preserve">́ efetivada mediante </w:t>
      </w:r>
      <w:proofErr w:type="spellStart"/>
      <w:r w:rsidRPr="00FB6D5E">
        <w:rPr>
          <w:rFonts w:ascii="Arial" w:eastAsia="Arial" w:hAnsi="Arial" w:cs="Arial"/>
          <w:sz w:val="20"/>
          <w:szCs w:val="20"/>
        </w:rPr>
        <w:t>formalização</w:t>
      </w:r>
      <w:proofErr w:type="spellEnd"/>
      <w:r w:rsidRPr="00FB6D5E">
        <w:rPr>
          <w:rFonts w:ascii="Arial" w:eastAsia="Arial" w:hAnsi="Arial" w:cs="Arial"/>
          <w:sz w:val="20"/>
          <w:szCs w:val="20"/>
        </w:rPr>
        <w:t xml:space="preserve"> de contrato, visto que gera obrigações futuras, vinculado à Ata de Registro de </w:t>
      </w:r>
      <w:proofErr w:type="spellStart"/>
      <w:r w:rsidRPr="00FB6D5E">
        <w:rPr>
          <w:rFonts w:ascii="Arial" w:eastAsia="Arial" w:hAnsi="Arial" w:cs="Arial"/>
          <w:sz w:val="20"/>
          <w:szCs w:val="20"/>
        </w:rPr>
        <w:t>Preços</w:t>
      </w:r>
      <w:proofErr w:type="spellEnd"/>
      <w:r w:rsidRPr="00FB6D5E">
        <w:rPr>
          <w:rFonts w:ascii="Arial" w:eastAsia="Arial" w:hAnsi="Arial" w:cs="Arial"/>
          <w:sz w:val="20"/>
          <w:szCs w:val="20"/>
        </w:rPr>
        <w:t xml:space="preserve"> e em conformidade com a </w:t>
      </w:r>
      <w:proofErr w:type="spellStart"/>
      <w:r w:rsidRPr="00FB6D5E">
        <w:rPr>
          <w:rFonts w:ascii="Arial" w:eastAsia="Arial" w:hAnsi="Arial" w:cs="Arial"/>
          <w:sz w:val="20"/>
          <w:szCs w:val="20"/>
        </w:rPr>
        <w:t>legislação</w:t>
      </w:r>
      <w:proofErr w:type="spellEnd"/>
      <w:r w:rsidRPr="00FB6D5E">
        <w:rPr>
          <w:rFonts w:ascii="Arial" w:eastAsia="Arial" w:hAnsi="Arial" w:cs="Arial"/>
          <w:sz w:val="20"/>
          <w:szCs w:val="20"/>
        </w:rPr>
        <w:t xml:space="preserve"> pertinente, bem como Decreto Municipal n. 068/2023.</w:t>
      </w:r>
    </w:p>
    <w:p w14:paraId="668FDA1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1.5.1. Cada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participante do Registro de </w:t>
      </w:r>
      <w:proofErr w:type="spellStart"/>
      <w:r w:rsidRPr="00FB6D5E">
        <w:rPr>
          <w:rFonts w:ascii="Arial" w:eastAsia="Arial" w:hAnsi="Arial" w:cs="Arial"/>
          <w:sz w:val="20"/>
          <w:szCs w:val="20"/>
        </w:rPr>
        <w:t>Preçossera</w:t>
      </w:r>
      <w:proofErr w:type="spellEnd"/>
      <w:r w:rsidRPr="00FB6D5E">
        <w:rPr>
          <w:rFonts w:ascii="Arial" w:eastAsia="Arial" w:hAnsi="Arial" w:cs="Arial"/>
          <w:sz w:val="20"/>
          <w:szCs w:val="20"/>
        </w:rPr>
        <w:t xml:space="preserve">́ </w:t>
      </w:r>
      <w:proofErr w:type="spellStart"/>
      <w:r w:rsidRPr="00FB6D5E">
        <w:rPr>
          <w:rFonts w:ascii="Arial" w:eastAsia="Arial" w:hAnsi="Arial" w:cs="Arial"/>
          <w:sz w:val="20"/>
          <w:szCs w:val="20"/>
        </w:rPr>
        <w:t>responsável</w:t>
      </w:r>
      <w:proofErr w:type="spellEnd"/>
      <w:r w:rsidRPr="00FB6D5E">
        <w:rPr>
          <w:rFonts w:ascii="Arial" w:eastAsia="Arial" w:hAnsi="Arial" w:cs="Arial"/>
          <w:sz w:val="20"/>
          <w:szCs w:val="20"/>
        </w:rPr>
        <w:t xml:space="preserve"> pela </w:t>
      </w:r>
      <w:proofErr w:type="spellStart"/>
      <w:r w:rsidRPr="00FB6D5E">
        <w:rPr>
          <w:rFonts w:ascii="Arial" w:eastAsia="Arial" w:hAnsi="Arial" w:cs="Arial"/>
          <w:sz w:val="20"/>
          <w:szCs w:val="20"/>
        </w:rPr>
        <w:t>formalização</w:t>
      </w:r>
      <w:proofErr w:type="spellEnd"/>
      <w:r w:rsidRPr="00FB6D5E">
        <w:rPr>
          <w:rFonts w:ascii="Arial" w:eastAsia="Arial" w:hAnsi="Arial" w:cs="Arial"/>
          <w:sz w:val="20"/>
          <w:szCs w:val="20"/>
        </w:rPr>
        <w:t xml:space="preserve"> do contrato, conforme minuta estabelecida nos anexos do Edital. </w:t>
      </w:r>
    </w:p>
    <w:p w14:paraId="37ADB82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1.5.2. As regras referentes aos órgãos gerenciador e participantes, bem como a eventuais adesões são as que constam da minuta de Ata de Registro de Preços, constante no anexo do edital.</w:t>
      </w:r>
    </w:p>
    <w:p w14:paraId="1E7ECBA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 O presente termo de referência tem como base legal a Lei n. 14.133/2021 e Decreto Municipal nº 068/2023.</w:t>
      </w:r>
    </w:p>
    <w:p w14:paraId="01574F1D" w14:textId="77777777" w:rsidR="00C45C43" w:rsidRPr="00FB6D5E" w:rsidRDefault="00C45C43" w:rsidP="00C45C43">
      <w:pPr>
        <w:jc w:val="both"/>
        <w:rPr>
          <w:rFonts w:ascii="Arial" w:eastAsia="Arial" w:hAnsi="Arial" w:cs="Arial"/>
          <w:sz w:val="20"/>
          <w:szCs w:val="20"/>
        </w:rPr>
      </w:pPr>
    </w:p>
    <w:p w14:paraId="0D82BAAB"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2 – DOS FUNDAMENTOS DA CONTRATAÇÃO</w:t>
      </w:r>
    </w:p>
    <w:p w14:paraId="6B3FEF43" w14:textId="77777777" w:rsidR="00C45C43" w:rsidRPr="00FB6D5E" w:rsidRDefault="00C45C43" w:rsidP="00C45C43">
      <w:pPr>
        <w:jc w:val="both"/>
        <w:rPr>
          <w:rFonts w:ascii="Arial" w:eastAsia="Arial" w:hAnsi="Arial" w:cs="Arial"/>
          <w:sz w:val="20"/>
          <w:szCs w:val="20"/>
          <w:highlight w:val="yellow"/>
        </w:rPr>
      </w:pPr>
    </w:p>
    <w:p w14:paraId="0ECACB1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2.1. A contratação pretendida consiste na </w:t>
      </w:r>
      <w:r w:rsidRPr="00FB6D5E">
        <w:rPr>
          <w:rFonts w:ascii="Arial" w:eastAsia="Arial" w:hAnsi="Arial" w:cs="Arial"/>
          <w:b/>
          <w:sz w:val="20"/>
          <w:szCs w:val="20"/>
        </w:rPr>
        <w:t>referência ao estudo técnico preliminar</w:t>
      </w:r>
      <w:r w:rsidRPr="00FB6D5E">
        <w:rPr>
          <w:rFonts w:ascii="Arial" w:eastAsia="Arial" w:hAnsi="Arial" w:cs="Arial"/>
          <w:sz w:val="20"/>
          <w:szCs w:val="20"/>
        </w:rPr>
        <w:t xml:space="preserve"> que caracteriza o interesse público para o fornecimento pretendido, a fim de evidenciar a solução a ser atendida de modo a permitir a avaliação econômica/eficiente da contratação, definido no art. 18, §1° da Lei 14.133/2021. Justifica-se a presente solicitação tendo em vista a necessidade das Secretarias que constará abaixo: </w:t>
      </w:r>
    </w:p>
    <w:p w14:paraId="14DD5F2A" w14:textId="77777777" w:rsidR="00C45C43" w:rsidRPr="00FB6D5E" w:rsidRDefault="00C45C43" w:rsidP="00C45C43">
      <w:pPr>
        <w:jc w:val="both"/>
        <w:rPr>
          <w:rFonts w:ascii="Arial" w:eastAsia="Arial" w:hAnsi="Arial" w:cs="Arial"/>
          <w:sz w:val="20"/>
          <w:szCs w:val="20"/>
        </w:rPr>
      </w:pPr>
    </w:p>
    <w:p w14:paraId="0B9877C6"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 xml:space="preserve">SECRETARIA DEADMINISTRAÇÃO: </w:t>
      </w:r>
    </w:p>
    <w:p w14:paraId="73378C2B" w14:textId="77777777" w:rsidR="00C45C43" w:rsidRDefault="00C45C43" w:rsidP="00C45C43">
      <w:pPr>
        <w:ind w:firstLine="708"/>
        <w:jc w:val="both"/>
        <w:rPr>
          <w:rFonts w:ascii="Arial" w:hAnsi="Arial" w:cs="Arial"/>
          <w:sz w:val="20"/>
          <w:szCs w:val="20"/>
        </w:rPr>
      </w:pPr>
      <w:r w:rsidRPr="00FB6D5E">
        <w:rPr>
          <w:rFonts w:ascii="Arial" w:hAnsi="Arial" w:cs="Arial"/>
          <w:sz w:val="20"/>
          <w:szCs w:val="20"/>
        </w:rPr>
        <w:t xml:space="preserve">A presente contratação tem por objeto o fornecimento parcelado de água mineral natural e vasilhames para acondicionamento, visando atender de forma contínua e regular às demandas da Secretaria de Administração e demais setores da Prefeitura Municipal de Santaluz-BA. </w:t>
      </w:r>
    </w:p>
    <w:p w14:paraId="35093207" w14:textId="77777777" w:rsidR="00C45C43" w:rsidRPr="00FB6D5E" w:rsidRDefault="00C45C43" w:rsidP="00C45C43">
      <w:pPr>
        <w:ind w:firstLine="708"/>
        <w:jc w:val="both"/>
        <w:rPr>
          <w:rFonts w:ascii="Arial" w:hAnsi="Arial" w:cs="Arial"/>
          <w:sz w:val="20"/>
          <w:szCs w:val="20"/>
        </w:rPr>
      </w:pPr>
      <w:r w:rsidRPr="00FB6D5E">
        <w:rPr>
          <w:rFonts w:ascii="Arial" w:hAnsi="Arial" w:cs="Arial"/>
          <w:sz w:val="20"/>
          <w:szCs w:val="20"/>
        </w:rPr>
        <w:t>A aquisição deste item constitui uma condição essencial para a manutenção do interesse público, assegurando a salubridade, a dignidade e as condições básicas de trabalho dos servidores municipais, bem como o acolhimento adequado e humanizado aos cidadãos que diariamente buscam os serviços do poder executivo local.</w:t>
      </w:r>
    </w:p>
    <w:p w14:paraId="3CD0F94E" w14:textId="77777777" w:rsidR="00C45C43" w:rsidRPr="00FB6D5E" w:rsidRDefault="00C45C43" w:rsidP="00C45C43">
      <w:pPr>
        <w:ind w:firstLine="708"/>
        <w:jc w:val="both"/>
        <w:rPr>
          <w:rFonts w:ascii="Arial" w:hAnsi="Arial" w:cs="Arial"/>
          <w:sz w:val="20"/>
          <w:szCs w:val="20"/>
        </w:rPr>
      </w:pPr>
      <w:r w:rsidRPr="00FB6D5E">
        <w:rPr>
          <w:rFonts w:ascii="Arial" w:hAnsi="Arial" w:cs="Arial"/>
          <w:sz w:val="20"/>
          <w:szCs w:val="20"/>
        </w:rPr>
        <w:t>Para o item de água mineral em galões de 20 litros, a estimativa de 2.080 unidades baseia-se estritamente no histórico consolidado do município, repetindo a volumetria do processo de 2024 que foi prorrogado para 2025, o que evidencia a previsibilidade e a maturidade deste consumo. Esse quantitativo destina-se ao abastecimento diário de setores fixos com grande circulação de pessoas, incluindo a Secretaria de Administração com cerca de 40 colaboradores, o DETAF com aproximadamente 20 pessoas, a Subprefeitura do Pereira com 15 integrantes, além dos setores de Recursos Humanos e Compras, que contam com cerca de 10 servidores cada. O saldo restante funciona como uma margem de segurança técnica indispensável para suprir os demais departamentos da prefeitura.</w:t>
      </w:r>
    </w:p>
    <w:p w14:paraId="37F8F91B" w14:textId="77777777" w:rsidR="00C45C43" w:rsidRPr="00FB6D5E" w:rsidRDefault="00C45C43" w:rsidP="00C45C43">
      <w:pPr>
        <w:ind w:firstLine="708"/>
        <w:jc w:val="both"/>
        <w:rPr>
          <w:rFonts w:ascii="Arial" w:hAnsi="Arial" w:cs="Arial"/>
          <w:sz w:val="20"/>
          <w:szCs w:val="20"/>
        </w:rPr>
      </w:pPr>
      <w:r w:rsidRPr="00FB6D5E">
        <w:rPr>
          <w:rFonts w:ascii="Arial" w:hAnsi="Arial" w:cs="Arial"/>
          <w:sz w:val="20"/>
          <w:szCs w:val="20"/>
        </w:rPr>
        <w:t>Associada ao consumo dos galões, a previsão de 120 unidades de vasilhames de 20 litros justifica-se pela necessidade de substituição de recipientes antigos que venham a sofrer avarias pelo uso contínuo, ou que atinjam o prazo de validade técnica estipulado pelos órgãos de vigilância sanitária. Além da reposição, esses novos vasilhames permitirão a expansão e a instalação de novos pontos de hidratação (</w:t>
      </w:r>
      <w:proofErr w:type="spellStart"/>
      <w:r w:rsidRPr="00FB6D5E">
        <w:rPr>
          <w:rFonts w:ascii="Arial" w:hAnsi="Arial" w:cs="Arial"/>
          <w:sz w:val="20"/>
          <w:szCs w:val="20"/>
        </w:rPr>
        <w:t>dispensers</w:t>
      </w:r>
      <w:proofErr w:type="spellEnd"/>
      <w:r w:rsidRPr="00FB6D5E">
        <w:rPr>
          <w:rFonts w:ascii="Arial" w:hAnsi="Arial" w:cs="Arial"/>
          <w:sz w:val="20"/>
          <w:szCs w:val="20"/>
        </w:rPr>
        <w:t>) conforme a dinâmica e a reestruturação física dos setores administrativos mapeados, garantindo que nenhum posto de trabalho ou atendimento fique desprovido do suporte logístico necessário.</w:t>
      </w:r>
    </w:p>
    <w:p w14:paraId="7C049F0F" w14:textId="77777777" w:rsidR="00C45C43" w:rsidRPr="00FB6D5E" w:rsidRDefault="00C45C43" w:rsidP="00C45C43">
      <w:pPr>
        <w:ind w:firstLine="708"/>
        <w:jc w:val="both"/>
        <w:rPr>
          <w:rFonts w:ascii="Arial" w:hAnsi="Arial" w:cs="Arial"/>
          <w:sz w:val="20"/>
          <w:szCs w:val="20"/>
        </w:rPr>
      </w:pPr>
      <w:r w:rsidRPr="00FB6D5E">
        <w:rPr>
          <w:rFonts w:ascii="Arial" w:hAnsi="Arial" w:cs="Arial"/>
          <w:sz w:val="20"/>
          <w:szCs w:val="20"/>
        </w:rPr>
        <w:t xml:space="preserve">Por sua vez, as embalagens menores — compostas por 100 pacotes de 1,5L, 167 pacotes de 500ml e 167 pacotes de garrafas de 200ml — possuem finalidade estritamente estratégica e operacional voltada para o apoio institucional. Esses itens serão direcionados principalmente para a agenda de eventos oficiais, conferências e ações comunitárias realizadas no município, com destaque para as atividades promovidas pela Subprefeitura do Pereira e </w:t>
      </w:r>
      <w:r w:rsidRPr="00FB6D5E">
        <w:rPr>
          <w:rFonts w:ascii="Arial" w:hAnsi="Arial" w:cs="Arial"/>
          <w:sz w:val="20"/>
          <w:szCs w:val="20"/>
        </w:rPr>
        <w:lastRenderedPageBreak/>
        <w:t>o suporte a eventos gerais da prefeitura, onde a distribuição de recipientes individuais e descartáveis é a única alternativa viável por razões de higiene e mobilidade.</w:t>
      </w:r>
    </w:p>
    <w:p w14:paraId="5856FF0E" w14:textId="77777777" w:rsidR="00C45C43" w:rsidRPr="00FB6D5E" w:rsidRDefault="00C45C43" w:rsidP="00C45C43">
      <w:pPr>
        <w:ind w:firstLine="708"/>
        <w:jc w:val="both"/>
        <w:rPr>
          <w:rFonts w:ascii="Arial" w:hAnsi="Arial" w:cs="Arial"/>
          <w:sz w:val="20"/>
          <w:szCs w:val="20"/>
        </w:rPr>
      </w:pPr>
      <w:r w:rsidRPr="00FB6D5E">
        <w:rPr>
          <w:rFonts w:ascii="Arial" w:hAnsi="Arial" w:cs="Arial"/>
          <w:sz w:val="20"/>
          <w:szCs w:val="20"/>
        </w:rPr>
        <w:t>Por fim, esses quantitativos menores também atuarão como uma reserva de emergência e estoque de contingência imediata para a administração. Essa estratégia preventiva visa blindar as secretarias contra eventuais picos sazonais de consumo ou atrasos logísticos na entrega dos galões de grande porte, impedindo que ocorra o desabastecimento dos prédios públicos. Optou-se pelo modelo de fornecimento parcelado para garantir a economicidade e a eficiência da gestão, permitindo que as entregas ocorram de forma gradual e sob demanda, o que elimina a necessidade de grandes espaços de armazenamento e evita o desperdício de produtos dentro do prazo de validade.</w:t>
      </w:r>
    </w:p>
    <w:p w14:paraId="1C8398A0" w14:textId="77777777" w:rsidR="00C45C43" w:rsidRPr="00FB6D5E" w:rsidRDefault="00C45C43" w:rsidP="00C45C43">
      <w:pPr>
        <w:jc w:val="both"/>
        <w:rPr>
          <w:rFonts w:ascii="Arial" w:hAnsi="Arial" w:cs="Arial"/>
          <w:sz w:val="20"/>
          <w:szCs w:val="20"/>
        </w:rPr>
      </w:pPr>
    </w:p>
    <w:p w14:paraId="7F82F21C"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AGRICULTURA E MEIO AMBIENTE:</w:t>
      </w:r>
    </w:p>
    <w:p w14:paraId="5D8F2105"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contratação de empresa especializada para o fornecimento parcelado de água mineral natural e vasilhames para acondicionamento justifica-se pela necessidade de garantir o abastecimento contínuo de água potável destinada ao consumo dos servidores públicos, colaboradores, visitantes e usuários dos serviços prestados pelas diversas Secretarias do Município de Santaluz-BA.</w:t>
      </w:r>
    </w:p>
    <w:p w14:paraId="56F2989A"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disponibilização de água mineral é indispensável para assegurar condições adequadas de trabalho, bem-estar, saúde e atendimento ao público, especialmente considerando a rotina administrativa dos órgãos municipais, bem como a realização de reuniões, eventos, ações institucionais, atendimentos técnicos e demais atividades desenvolvidas diariamente pela Secretaria e seus departamentos.</w:t>
      </w:r>
    </w:p>
    <w:p w14:paraId="33D53957"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aquisição parcelada visa proporcionar maior eficiência no controle do consumo e no gerenciamento do estoque, evitando desperdícios, desabastecimento e armazenamento excessivo, além de possibilitar o atendimento das demandas conforme a necessidade de cada setor ao longo da vigência contratual.</w:t>
      </w:r>
    </w:p>
    <w:p w14:paraId="16059FF1"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Os vasilhames para acondicionamento são necessários para reposição daqueles que apresentam desgaste natural decorrente do uso contínuo, garantindo a adequada conservação, transporte e armazenamento da água mineral fornecida. Além disso, contemplará ações desenvolvidas atraves do pragrama "agua doce" em 7 sistemas de dessalinização entre 7 comunidades deste municpio, beneficiando média de 700 familias.</w:t>
      </w:r>
    </w:p>
    <w:p w14:paraId="70D59227"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Dessa forma, a contratação pretendida busca assegurar a continuidade dos serviços públicos municipais, mantendo condições adequadas de funcionamento das repartições públicas e oferecendo suporte essencial às atividades administrativas e operacionais das Secretarias Municipais de Santaluz-BA.</w:t>
      </w:r>
    </w:p>
    <w:p w14:paraId="4C54C573" w14:textId="77777777" w:rsidR="00C45C43" w:rsidRPr="00FB6D5E" w:rsidRDefault="00C45C43" w:rsidP="00C45C43">
      <w:pPr>
        <w:jc w:val="both"/>
        <w:rPr>
          <w:rFonts w:ascii="Arial" w:hAnsi="Arial" w:cs="Arial"/>
          <w:sz w:val="20"/>
          <w:szCs w:val="20"/>
        </w:rPr>
      </w:pPr>
    </w:p>
    <w:p w14:paraId="6B279A2D"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 xml:space="preserve">SECRETARIA DE ASSISTENCIA SOCIAL: </w:t>
      </w:r>
    </w:p>
    <w:p w14:paraId="6952A289"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contratação de empresa para o fornecimento parcelado de água mineral natural e vasilhames para acondicionamento justifica-se pela necessidade de garantir o abastecimento contínuo de água potável para consumo dos servidores, usuários e visitantes atendidos pela Secretaria Municipal de Assistência  Social  do  Município  de  Santaluz-BA,  bem  como  pelos  equipamentos  públicos  vinculados  à  rede  socioassistencial. </w:t>
      </w:r>
    </w:p>
    <w:p w14:paraId="22325B15"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disponibilização de água mineral é indispensável para assegurar condições adequadas de funcionamento das atividades administrativas, programas, projetos, serviços e ações desenvolvidas pela Secretaria, proporcionando bem-estar, saúde e qualidade no atendimento à população, especialmente aos usuários em situação de vulnerabilidade social atendidos diariamente nos equipamentos socioassistenciais. </w:t>
      </w:r>
    </w:p>
    <w:p w14:paraId="00DCEB08"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Considerando a elevada demanda de consumo e a necessidade de reposição contínua, o fornecimento parcelado mostra-se mais vantajoso para a Administração Pública, permitindo melhor controle do estoque, evitando desperdícios e garantindo maior eficiência na gestão dos recursos públicos. Além disso, a aquisição dos vasilhames para acondicionamento é necessária para assegurar o armazenamento adequado da água mineral, atendendo às normas sanitárias e garantindo a qualidade do produto ofertado para consumo.</w:t>
      </w:r>
    </w:p>
    <w:p w14:paraId="3631407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Dessa forma, a contratação pretendida visa assegurar a continuidade dos serviços prestados pela Secretaria Municipal de Assistência Social, contribuindo para a manutenção das atividades institucionais e para a oferta de um ambiente adequado e digno aos servidores e à população atendida.</w:t>
      </w:r>
    </w:p>
    <w:p w14:paraId="1A81DAD0" w14:textId="77777777" w:rsidR="00C45C43" w:rsidRPr="00FB6D5E" w:rsidRDefault="00C45C43" w:rsidP="00C45C43">
      <w:pPr>
        <w:jc w:val="both"/>
        <w:rPr>
          <w:rFonts w:ascii="Arial" w:hAnsi="Arial" w:cs="Arial"/>
          <w:sz w:val="20"/>
          <w:szCs w:val="20"/>
        </w:rPr>
      </w:pPr>
    </w:p>
    <w:p w14:paraId="02B41F81"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CULTURA:</w:t>
      </w:r>
    </w:p>
    <w:p w14:paraId="53294558"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presente contratação justifica-se pela necessidade primordial de assegurar a manutenção das condições básicas de higiene e saúde para os servidores e colaboradores da Secretaria Municipal de Cultura de Santaluz-BA. O fornecimento regular de água mineral natural é uma condição indispensável para o bom funcionamento do ambiente de trabalho, garantindo a hidratação adequada da equipe técnica e administrativa que atua cotidianamente na gestão das políticas culturais do município.</w:t>
      </w:r>
    </w:p>
    <w:p w14:paraId="7156249F"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Além da rotina administrativa, a Secretaria de Cultura é responsável pela organização e execução de diversos eventos, oficinas e atividades formativas que envolvem a participação direta da comunidade. Nesses momentos, a disponibilização de água mineral torna-se um requisito de hospitalidade e bem-estar para o público presente, artistas e palestrantes, reforçando o compromisso da administração pública com o acolhimento e a dignidade humana durante a fruição de bens culturais.</w:t>
      </w:r>
    </w:p>
    <w:p w14:paraId="10C7EEF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opção pelo fornecimento parcelado e a inclusão de vasilhames para acondicionamento visam conferir maior eficiência e economia à gestão pública. Tal modalidade permite que o município receba o produto conforme a demanda real, evitando o armazenamento excessivo e o risco de vencimento do produto, além de suprir a </w:t>
      </w:r>
      <w:r w:rsidRPr="00FB6D5E">
        <w:rPr>
          <w:rFonts w:ascii="Arial" w:hAnsi="Arial" w:cs="Arial"/>
          <w:sz w:val="20"/>
          <w:szCs w:val="20"/>
          <w:lang w:val="pt-PT"/>
        </w:rPr>
        <w:lastRenderedPageBreak/>
        <w:t>necessidade de reposição de recipientes que sofrem desgaste natural pelo uso contínuo nas dependências da secretaria e em locais de eventos.</w:t>
      </w:r>
    </w:p>
    <w:p w14:paraId="6126146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 o aspecto legal e sanitário, a aquisição de água mineral natural busca mitigar riscos à saúde decorrentes do consumo de água sem o devido tratamento ou acondicionamento. Ao contratar uma empresa especializada, o Município de Santaluz assegura que o produto entregue segue rigorosamente as normas da Vigilância Sanitária, prevenindo doenças de veiculação hídrica e garantindo a segurança alimentar de todos os beneficiários da pasta.</w:t>
      </w:r>
    </w:p>
    <w:p w14:paraId="0CE880A4"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Por fim, a continuidade deste fornecimento é estratégica para o cumprimento do calendário cultural do município. A ausência deste item básico poderia comprometer a logística de ensaios, apresentações e reuniões de conselhos municipais, gerando interrupções indesejadas no serviço público. </w:t>
      </w:r>
    </w:p>
    <w:p w14:paraId="4E9BDE48"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Portanto, a contratação é medida imperativa para viabilizar a infraestrutura necessária ao pleno exercício das competências da Secretaria de Cultura, sempre pautada pelos princípios da eficiência e da continuidade administrativa.</w:t>
      </w:r>
    </w:p>
    <w:p w14:paraId="4CAB4DAB" w14:textId="77777777" w:rsidR="00C45C43" w:rsidRPr="00FB6D5E" w:rsidRDefault="00C45C43" w:rsidP="00C45C43">
      <w:pPr>
        <w:jc w:val="both"/>
        <w:rPr>
          <w:rFonts w:ascii="Arial" w:hAnsi="Arial" w:cs="Arial"/>
          <w:b/>
          <w:bCs/>
          <w:sz w:val="20"/>
          <w:szCs w:val="20"/>
        </w:rPr>
      </w:pPr>
    </w:p>
    <w:p w14:paraId="62CF66F8"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EDUCAÇÃO:</w:t>
      </w:r>
    </w:p>
    <w:p w14:paraId="49AE2DBB"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presente Solicitação de Despesa tem por finalidade a contratação de empresa especializada para o fornecimento parcelado de água mineral natural e vasilhames para acondicionamento, visando atender às demandas da Secretaria Municipal de Educação do Município de Santaluz-BA.</w:t>
      </w:r>
    </w:p>
    <w:p w14:paraId="3A1D3F84"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O fornecimento atenderá à Sede da Secretaria Municipal de Educação, à Biblioteca Municipal Guido Guerra, ao Auditório Municipal Lindaura Carneiro de Araújo, às escolas e anexos da rede municipal de ensino, locais que possuem fluxo diário de pessoas e necessitam de abastecimento regular de água mineral para o pleno desenvolvimento de suas atividades.</w:t>
      </w:r>
    </w:p>
    <w:p w14:paraId="0F1A89F7"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Além da demanda contínua das unidades administrativas e escolares, a contratação também visa atender aos eventos e ações institucionais previstos no planejamento anual da Educação Municipal</w:t>
      </w:r>
      <w:r>
        <w:rPr>
          <w:rFonts w:ascii="Arial" w:hAnsi="Arial" w:cs="Arial"/>
          <w:sz w:val="20"/>
          <w:szCs w:val="20"/>
          <w:lang w:val="pt-PT"/>
        </w:rPr>
        <w:t>.</w:t>
      </w:r>
    </w:p>
    <w:p w14:paraId="082B888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Tais eventos mobilizam grande quantidade de participantes, incluindo estudantes, profissionais da educação e comunidade em geral, tornando imprescindível a disponibilização adequada de água mineral para garantir conforto e atendimento às necessidades básicas dos participantes.</w:t>
      </w:r>
    </w:p>
    <w:p w14:paraId="092039B8"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Ressalta-se ainda que os quantitativos estimados foram ampliados com margem de segurança, considerando o aumento da demanda da rede municipal de ensino, a necessidade de manutenção de estoque preventivo, a ampliação das atividades pedagógicas e institucionais, bem como a prevenção de possíveis desabastecimentos durante a vigência contratual.</w:t>
      </w:r>
    </w:p>
    <w:p w14:paraId="3453098F"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Dessa forma, a contratação pretendida mostra-se essencial para assegurar a continuidade e a eficiência dos serviços prestados pela Secretaria Municipal de Educação, garantindo suporte adequado às atividades administrativas, pedagógicas, culturais e cívicas realizadas pelo Município de Santaluz-BA.</w:t>
      </w:r>
    </w:p>
    <w:p w14:paraId="70A271E3" w14:textId="77777777" w:rsidR="00C45C43" w:rsidRPr="00FB6D5E" w:rsidRDefault="00C45C43" w:rsidP="00C45C43">
      <w:pPr>
        <w:jc w:val="both"/>
        <w:rPr>
          <w:rFonts w:ascii="Arial" w:hAnsi="Arial" w:cs="Arial"/>
          <w:b/>
          <w:bCs/>
          <w:sz w:val="20"/>
          <w:szCs w:val="20"/>
        </w:rPr>
      </w:pPr>
    </w:p>
    <w:p w14:paraId="22F8017C"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ESPORTE, LAZER E JUVENTUDE:</w:t>
      </w:r>
    </w:p>
    <w:p w14:paraId="1F5DBACE"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aquisição de água mineral para a Secretaria de Esportes, Lazer e Juventude faz-se necessária para suprir as necessidades de consumo dos servidores, colaboradores, atletas e participantes das atividades, projetos e eventos promovidos pela secretaria.</w:t>
      </w:r>
    </w:p>
    <w:p w14:paraId="69D4329F"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Considerando a realização contínua de atividades esportivas, recreativas e administrativas, muitas delas desenvolvidas em ambientes abertos e sob altas temperaturas, a disponibilização de água mineral é indispensável para garantir a hidratação, o bem-estar e a saúde dos participantes e usuários dos serviços ofertados.</w:t>
      </w:r>
    </w:p>
    <w:p w14:paraId="0CA6EA09"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Além disso, o fornecimento de água mineral assegura melhores condições de trabalho e atendimento ao público, contribuindo para a qualidade, eficiência e continuidade das ações desenvolvidas pela Secretaria de Esportes, Lazer e Juventude.</w:t>
      </w:r>
    </w:p>
    <w:p w14:paraId="7A6D20CD"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Dessa forma, a presente solicitação tem como objetivo garantir o adequado funcionamento das atividades institucionais e o atendimento das demandas diárias desta secretaria.</w:t>
      </w:r>
    </w:p>
    <w:p w14:paraId="479047E4" w14:textId="77777777" w:rsidR="00C45C43" w:rsidRPr="00FB6D5E" w:rsidRDefault="00C45C43" w:rsidP="00C45C43">
      <w:pPr>
        <w:jc w:val="both"/>
        <w:rPr>
          <w:rFonts w:ascii="Arial" w:hAnsi="Arial" w:cs="Arial"/>
          <w:b/>
          <w:bCs/>
          <w:sz w:val="20"/>
          <w:szCs w:val="20"/>
        </w:rPr>
      </w:pPr>
    </w:p>
    <w:p w14:paraId="0522D391"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GABINETE DO PREFEITO:</w:t>
      </w:r>
    </w:p>
    <w:p w14:paraId="241B1E12"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contratação de empresa especializada para o fornecimento parcelado de água mineral natural e vasilhames para acondicionamento justifica-se pela necessidade de garantir o abastecimento contínuo e adequado de água potável para consumo humano nas dependências vinculadas ao Gabinete do Prefeito, incluindo a Guarda Municipal e a Subprefeitura do Município de Santaluz-BA. </w:t>
      </w:r>
    </w:p>
    <w:p w14:paraId="3F5D5B73"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disponibilização de água mineral é indispensável para assegurar condições adequadas de trabalho aos servidores, colaboradores e demais usuários que frequentam diariamente os setores administrativos e operacionais vinculados ao Gabinete do Prefeito. </w:t>
      </w:r>
    </w:p>
    <w:p w14:paraId="7B8A2C7B"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Além disso, trata-se de item essencial para atendimento ao público, autoridades, visitantes e participantes de reuniões institucionais, contribuindo para a manutenção de um ambiente administrativo organizado, salubre e funcional. </w:t>
      </w:r>
    </w:p>
    <w:p w14:paraId="7ED9657D" w14:textId="77777777" w:rsidR="00C45C43" w:rsidRPr="00FB6D5E" w:rsidRDefault="00C45C43" w:rsidP="00C45C43">
      <w:pPr>
        <w:jc w:val="both"/>
        <w:rPr>
          <w:rFonts w:ascii="Arial" w:hAnsi="Arial" w:cs="Arial"/>
          <w:sz w:val="20"/>
          <w:szCs w:val="20"/>
          <w:lang w:val="pt-PT"/>
        </w:rPr>
      </w:pPr>
      <w:r>
        <w:rPr>
          <w:rFonts w:ascii="Arial" w:hAnsi="Arial" w:cs="Arial"/>
          <w:sz w:val="20"/>
          <w:szCs w:val="20"/>
          <w:lang w:val="pt-PT"/>
        </w:rPr>
        <w:tab/>
      </w:r>
      <w:r w:rsidRPr="00FB6D5E">
        <w:rPr>
          <w:rFonts w:ascii="Arial" w:hAnsi="Arial" w:cs="Arial"/>
          <w:sz w:val="20"/>
          <w:szCs w:val="20"/>
          <w:lang w:val="pt-PT"/>
        </w:rPr>
        <w:t xml:space="preserve">A presente contratação também se fundamenta na necessidade de reposição contínua dos garrafões e vasilhames, considerando o consumo diário e a demanda permanente das unidades atendidas. O fornecimento parcelado mostra-se a solução mais vantajosa para a Administração Pública, uma vez que possibilita o </w:t>
      </w:r>
      <w:r w:rsidRPr="00FB6D5E">
        <w:rPr>
          <w:rFonts w:ascii="Arial" w:hAnsi="Arial" w:cs="Arial"/>
          <w:sz w:val="20"/>
          <w:szCs w:val="20"/>
          <w:lang w:val="pt-PT"/>
        </w:rPr>
        <w:lastRenderedPageBreak/>
        <w:t xml:space="preserve">abastecimento conforme a necessidade real de consumo, evitando desperdícios, armazenamento excessivo e garantindo maior controle e eficiência na gestão dos recursos públicos. </w:t>
      </w:r>
    </w:p>
    <w:p w14:paraId="75176185" w14:textId="77777777" w:rsidR="00C45C43" w:rsidRDefault="00C45C43" w:rsidP="00C45C43">
      <w:pPr>
        <w:jc w:val="both"/>
        <w:rPr>
          <w:rFonts w:ascii="Arial" w:hAnsi="Arial" w:cs="Arial"/>
          <w:sz w:val="20"/>
          <w:szCs w:val="20"/>
          <w:lang w:val="pt-PT"/>
        </w:rPr>
      </w:pPr>
      <w:r>
        <w:rPr>
          <w:rFonts w:ascii="Arial" w:hAnsi="Arial" w:cs="Arial"/>
          <w:sz w:val="20"/>
          <w:szCs w:val="20"/>
          <w:lang w:val="pt-PT"/>
        </w:rPr>
        <w:tab/>
      </w:r>
      <w:r w:rsidRPr="00FB6D5E">
        <w:rPr>
          <w:rFonts w:ascii="Arial" w:hAnsi="Arial" w:cs="Arial"/>
          <w:sz w:val="20"/>
          <w:szCs w:val="20"/>
          <w:lang w:val="pt-PT"/>
        </w:rPr>
        <w:t xml:space="preserve">Ressalta-se ainda que a água mineral fornecida deverá atender às normas sanitárias vigentes, assegurando qualidade, segurança e condições adequadas para consumo, em observância aos princípios da eficiência, economicidade e interesse público que regem a Administração Pública. </w:t>
      </w:r>
    </w:p>
    <w:p w14:paraId="1D0527ED"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Dessa forma, a contratação pretendida é necessária para assegurar a continuidade das atividades administrativas e operacionais do Gabinete do Prefeito, Guarda Municipal e Subprefeitura, garantindo condições adequadas de funcionamento dos serviços públicos municipais.</w:t>
      </w:r>
    </w:p>
    <w:p w14:paraId="69D96545" w14:textId="77777777" w:rsidR="00C45C43" w:rsidRPr="00FB6D5E" w:rsidRDefault="00C45C43" w:rsidP="00C45C43">
      <w:pPr>
        <w:jc w:val="both"/>
        <w:rPr>
          <w:rFonts w:ascii="Arial" w:hAnsi="Arial" w:cs="Arial"/>
          <w:b/>
          <w:bCs/>
          <w:sz w:val="20"/>
          <w:szCs w:val="20"/>
        </w:rPr>
      </w:pPr>
    </w:p>
    <w:p w14:paraId="540EEE6B"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INDUSTRIA, COMERCIO E MINERAÇÃO:</w:t>
      </w:r>
    </w:p>
    <w:p w14:paraId="5BDD5D5B"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Para manter os trabalhos administrativos e operacionais rotineiro da secretaria. Bem como, manter os serviços públicos em níveis aceitáveis ao funcionamento dos trabalhos, para o cumprimento de sua finalidade com eficiência, continuidade e economia. Como também atender as demandas da secretaria em casos de eventuais eventos.</w:t>
      </w:r>
    </w:p>
    <w:p w14:paraId="565347C5" w14:textId="77777777" w:rsidR="00C45C43" w:rsidRPr="00FB6D5E" w:rsidRDefault="00C45C43" w:rsidP="00C45C43">
      <w:pPr>
        <w:jc w:val="both"/>
        <w:rPr>
          <w:rFonts w:ascii="Arial" w:hAnsi="Arial" w:cs="Arial"/>
          <w:b/>
          <w:bCs/>
          <w:sz w:val="20"/>
          <w:szCs w:val="20"/>
        </w:rPr>
      </w:pPr>
    </w:p>
    <w:p w14:paraId="53F536FE"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INFRAESTRUTURA:</w:t>
      </w:r>
    </w:p>
    <w:p w14:paraId="014B93BB"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aquisição de água mineral é fundamental para o planejamento logístico, operacional e funcional, garantindo que haja sempre água disponível para os colaboradores sem desperdícios. Considerando fatores essenciais para mínimas condições de atendimento à população.</w:t>
      </w:r>
    </w:p>
    <w:p w14:paraId="4B6F1E29" w14:textId="77777777" w:rsidR="00C45C43" w:rsidRPr="00FB6D5E" w:rsidRDefault="00C45C43" w:rsidP="00C45C43">
      <w:pPr>
        <w:jc w:val="both"/>
        <w:rPr>
          <w:rFonts w:ascii="Arial" w:hAnsi="Arial" w:cs="Arial"/>
          <w:b/>
          <w:bCs/>
          <w:sz w:val="20"/>
          <w:szCs w:val="20"/>
        </w:rPr>
      </w:pPr>
    </w:p>
    <w:p w14:paraId="00E4F1B4"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PROCURADORIA GERAL DO MUNICIPIO:</w:t>
      </w:r>
    </w:p>
    <w:p w14:paraId="6A19270F"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Justifica-se a referida contratação tendo em vista a necessidade de oferecer diariamente água de boa qualidade para os servidores, prestadores de serviços e usuários externos que frequentam este órgão.</w:t>
      </w:r>
    </w:p>
    <w:p w14:paraId="61FC4BC8" w14:textId="77777777" w:rsidR="00C45C43" w:rsidRPr="00FB6D5E" w:rsidRDefault="00C45C43" w:rsidP="00C45C43">
      <w:pPr>
        <w:jc w:val="both"/>
        <w:rPr>
          <w:rFonts w:ascii="Arial" w:hAnsi="Arial" w:cs="Arial"/>
          <w:b/>
          <w:bCs/>
          <w:sz w:val="20"/>
          <w:szCs w:val="20"/>
        </w:rPr>
      </w:pPr>
    </w:p>
    <w:p w14:paraId="26F41B17"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SAUDE:</w:t>
      </w:r>
    </w:p>
    <w:p w14:paraId="7DBFF64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presente contratação fundamenta-se na necessidade inadiável de garantir o fornecimento contínuo de água mineral natural e vasilhames para atender à Secretaria Municipal de Saúde de Santaluz-BA. O fornecimento regular de água potável é um direito fundamental e condição básica para a manutenção da saúde, higiene e bem-estar de servidores, terceirizados, colaboradores, pacientes e público flutuante que transitam pelas unidades administrativas e de atendimento à saúde do município.</w:t>
      </w:r>
    </w:p>
    <w:p w14:paraId="4856FE98" w14:textId="77777777" w:rsidR="00C45C43" w:rsidRPr="00FB6D5E" w:rsidRDefault="00C45C43" w:rsidP="00C45C43">
      <w:pPr>
        <w:jc w:val="both"/>
        <w:rPr>
          <w:rFonts w:ascii="Arial" w:hAnsi="Arial" w:cs="Arial"/>
          <w:sz w:val="20"/>
          <w:szCs w:val="20"/>
          <w:lang w:val="pt-PT"/>
        </w:rPr>
      </w:pPr>
      <w:r>
        <w:rPr>
          <w:rFonts w:ascii="Arial" w:hAnsi="Arial" w:cs="Arial"/>
          <w:sz w:val="20"/>
          <w:szCs w:val="20"/>
          <w:lang w:val="pt-PT"/>
        </w:rPr>
        <w:tab/>
      </w:r>
      <w:r w:rsidRPr="00FB6D5E">
        <w:rPr>
          <w:rFonts w:ascii="Arial" w:hAnsi="Arial" w:cs="Arial"/>
          <w:sz w:val="20"/>
          <w:szCs w:val="20"/>
          <w:lang w:val="pt-PT"/>
        </w:rPr>
        <w:t xml:space="preserve">Considerando que a segmentação do objeto em diferentes apresentações justifica-se pelas necessidades operacionais específicas descritas a seguir: Vasilhame e Recarga de Água Mineral (Garrafão de 20L): Destinados ao consumo diário e regular em bebedouros instalados nas recepções, consultórios, hospitais, USF, UPA's e setores administrativos, garantindo abastecimento contínuo de base para grande fluxo de pessoas. </w:t>
      </w:r>
    </w:p>
    <w:p w14:paraId="4C71E51C"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Considerando que a Água Mineral Natural (1,5 Litro e 500 ML): Ideais para o suporte logístico a equipes de campo, como agentes comunitários de saúde e de endemias, além de utilização em reuniões prolongadas fora das dependências da saúde, treinamentos internos e salas de monitoramento. </w:t>
      </w:r>
    </w:p>
    <w:p w14:paraId="486F3F7C"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Considerando que a Água Mineral Natural (Mínimo 200 ML - Copo): Destinados à distribuição rápida e higiênica em eventos públicos, campanhas de vacinação, ações de promoção à saúde e atendimento a pacientes em observação imediata.</w:t>
      </w:r>
    </w:p>
    <w:p w14:paraId="6EE3497E"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Considerando A escolha pelo fornecimento parcelado (sistema de registro de preços ou entregas sob demanda) justifica-se pela impossibilidade de armazenamento de grandes volumes, evitando a deterioração dos vasilhames e garantindo a estocagem adequada de acordo com o espaço físico disponível em cada unidade.</w:t>
      </w:r>
    </w:p>
    <w:p w14:paraId="208751A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Considerando o acondicionamento industrializado em embalagens lacradas atende rigorosamente às exigências de controle de qualidade e potabilidade preconizadas pela Vigilância Sanitária (ANVISA). O modelo garante um produto isento de contaminações, fator crítico e mandatório para ambientes de serviços de saúde.</w:t>
      </w:r>
    </w:p>
    <w:p w14:paraId="02531B81"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estimativa do consumo e a definição das quantidades solicitadas tomaram como base o histórico de consumo dos anos anteriores, devidamente ajustadas à projeção de expansão dos serviços de saúde e ao cronograma de ações comunitárias previstas para o exercício.</w:t>
      </w:r>
    </w:p>
    <w:p w14:paraId="4952D611" w14:textId="77777777" w:rsidR="00C45C43" w:rsidRPr="00FB6D5E" w:rsidRDefault="00C45C43" w:rsidP="00C45C43">
      <w:pPr>
        <w:jc w:val="both"/>
        <w:rPr>
          <w:rFonts w:ascii="Arial" w:hAnsi="Arial" w:cs="Arial"/>
          <w:b/>
          <w:bCs/>
          <w:sz w:val="20"/>
          <w:szCs w:val="20"/>
        </w:rPr>
      </w:pPr>
    </w:p>
    <w:p w14:paraId="09EB187B"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SERVIÇOS PUBLICOS:</w:t>
      </w:r>
    </w:p>
    <w:p w14:paraId="1B16EA0C"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Justifica-se plenamente a necessidade da contratação de empresa especializada para o fornecimento de água mineral, destinada ao atendimento das demandas dos setores vinculados à Secretaria Municipal de Serviços Públicos, dentre eles: setor de limpeza da sede, Centro de Abastecimento, setor de limpeza do Povoado Pereira e cemitérios municipais localizados na sede, Sisalândia, Serra Branca e Várzea da Pedra.</w:t>
      </w:r>
    </w:p>
    <w:p w14:paraId="591D8D26"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contratação mostra-se indispensável para garantir condições adequadas de trabalho aos servidores que desempenham suas atividades em ambientes externos, frequentemente expostos a elevadas temperaturas e longas jornadas de trabalho, especialmente nas atividades de limpeza urbana, manutenção e conservação de espaços públicos. O fornecimento de água potável e de qualidade contribui diretamente para a preservação da saúde, bem-estar e produtividade dos trabalhadores, assegurando condições mínimas de hidratação durante a execução dos serviços.</w:t>
      </w:r>
    </w:p>
    <w:p w14:paraId="5DBCCCE2"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lastRenderedPageBreak/>
        <w:t>Ressalta-se ainda que as garrafas de água mineral de 1,5 L,500ml e 200ml serão utilizadas e distribuídas aos servidores que participam do tradicional Bloco da Limpeza, realizado durante os festejos de aniversário da cidade, no período de 21 a 23 de julho, bem como no evento comemorativo do Dia do Gari, celebrado em 16 de maio, além das confraternizações de final de ano promovidas pela Secretaria.</w:t>
      </w:r>
    </w:p>
    <w:p w14:paraId="2F0CF164"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presente contratação também encontra respaldo no artigo 6º da Constituição Federal de 1988, que assegura os direitos sociais fundamentais relacionados à dignidade da pessoa humana e às condições adequadas de saúde e bem-estar. </w:t>
      </w:r>
    </w:p>
    <w:p w14:paraId="1E954366"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Além disso, considerando os recorrentes períodos de altas temperaturas registrados nos últimos anos, bem como os alertas climáticos relacionados às ondas de calor cada vez mais intensas em 2026, torna-se necessária a ampliação da quantidade de itens em relação às contratações anteriores, visando atender adequadamente à demanda dos servidores e proporcionar melhores condições no ambiente de trabalho.</w:t>
      </w:r>
    </w:p>
    <w:p w14:paraId="5F477120"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Dessa forma, a contratação pretendida revela-se essencial para assegurar a continuidade dos serviços públicos executados pela Secretaria Municipal de Serviços Públicos, promovendo melhores condições de trabalho, saúde e qualidade de vida aos servidores envolvidos nas atividades operacionais do Município.</w:t>
      </w:r>
    </w:p>
    <w:p w14:paraId="52CBC6FE" w14:textId="77777777" w:rsidR="00C45C43" w:rsidRPr="00FB6D5E" w:rsidRDefault="00C45C43" w:rsidP="00C45C43">
      <w:pPr>
        <w:jc w:val="both"/>
        <w:rPr>
          <w:rFonts w:ascii="Arial" w:hAnsi="Arial" w:cs="Arial"/>
          <w:b/>
          <w:bCs/>
          <w:sz w:val="20"/>
          <w:szCs w:val="20"/>
        </w:rPr>
      </w:pPr>
    </w:p>
    <w:p w14:paraId="6E9DED77" w14:textId="77777777" w:rsidR="00C45C43" w:rsidRPr="00FB6D5E" w:rsidRDefault="00C45C43" w:rsidP="00C45C43">
      <w:pPr>
        <w:jc w:val="both"/>
        <w:rPr>
          <w:rFonts w:ascii="Arial" w:hAnsi="Arial" w:cs="Arial"/>
          <w:b/>
          <w:bCs/>
          <w:sz w:val="20"/>
          <w:szCs w:val="20"/>
        </w:rPr>
      </w:pPr>
      <w:r w:rsidRPr="00FB6D5E">
        <w:rPr>
          <w:rFonts w:ascii="Arial" w:hAnsi="Arial" w:cs="Arial"/>
          <w:b/>
          <w:bCs/>
          <w:sz w:val="20"/>
          <w:szCs w:val="20"/>
        </w:rPr>
        <w:t>SECRETARIA DE TRÂNSITO E TRANSPORTE:</w:t>
      </w:r>
    </w:p>
    <w:p w14:paraId="3BABDD5A"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A aquisição de água mineral natural justifica-se pela necessidade de garantir condições adequadas de consumo e hidratação aos servidores e usuários  dos  serviços  públicos,  contribuindo  para  a  manutenção  da  saúde,  bem-estar  e  qualidade  no  ambiente  de  trabalho. </w:t>
      </w:r>
    </w:p>
    <w:p w14:paraId="4B57878F"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O fornecimento de água mineral é indispensável para atender às demandas diárias das atividades administrativas e operacionais desenvolvidas pela Secretaria Municipal de Trânsito e Transporte, especialmente considerando o fluxo contínuo de servidores e cidadãos que utilizam os serviços públicos. </w:t>
      </w:r>
    </w:p>
    <w:p w14:paraId="77F845D3"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Além disso, a disponibilização de água potável contribui para a melhoria das condições de atendimento ao público, garantindo maior conforto e suporte tanto aos servidores quanto aos cidadãos que utilizam os serviços da Secretaria.</w:t>
      </w:r>
    </w:p>
    <w:p w14:paraId="0A9B976E" w14:textId="77777777" w:rsidR="00C45C43"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 xml:space="preserve">Destaca-se ainda a atuação da Superintendência de Trânsito e Transporte - TRANSANTALUZ, órgão responsável pela organização, fiscalização e ordenamento do trânsito no Município, desempenha atividades essenciais voltadas à mobilidade urbana, segurança viária e atendimento à população. </w:t>
      </w:r>
    </w:p>
    <w:p w14:paraId="0E0D2078" w14:textId="77777777" w:rsidR="00C45C43" w:rsidRPr="00FB6D5E" w:rsidRDefault="00C45C43" w:rsidP="00C45C43">
      <w:pPr>
        <w:ind w:firstLine="708"/>
        <w:jc w:val="both"/>
        <w:rPr>
          <w:rFonts w:ascii="Arial" w:hAnsi="Arial" w:cs="Arial"/>
          <w:sz w:val="20"/>
          <w:szCs w:val="20"/>
          <w:lang w:val="pt-PT"/>
        </w:rPr>
      </w:pPr>
      <w:r w:rsidRPr="00FB6D5E">
        <w:rPr>
          <w:rFonts w:ascii="Arial" w:hAnsi="Arial" w:cs="Arial"/>
          <w:sz w:val="20"/>
          <w:szCs w:val="20"/>
          <w:lang w:val="pt-PT"/>
        </w:rPr>
        <w:t>A aquisição também se faz necessária para atender os eventos, campanhas educativas, ações de conscientização no trânsito, reuniões, capacitações e demais atividades promovidas pela Secretaria e pela TRANSANTALUZ, assegurando suporte adequado aos participantes e contribuindo para a boa execução das ações institucionais realizadas pelo órgão.</w:t>
      </w:r>
    </w:p>
    <w:p w14:paraId="28A35657" w14:textId="77777777" w:rsidR="00C45C43" w:rsidRPr="00FB6D5E" w:rsidRDefault="00C45C43" w:rsidP="00C45C43">
      <w:pPr>
        <w:jc w:val="both"/>
        <w:rPr>
          <w:rFonts w:ascii="Arial" w:eastAsia="Arial" w:hAnsi="Arial" w:cs="Arial"/>
          <w:sz w:val="20"/>
          <w:szCs w:val="20"/>
        </w:rPr>
      </w:pPr>
    </w:p>
    <w:p w14:paraId="1D340AA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2.2. Justifica-se a </w:t>
      </w:r>
      <w:proofErr w:type="spellStart"/>
      <w:r w:rsidRPr="00FB6D5E">
        <w:rPr>
          <w:rFonts w:ascii="Arial" w:eastAsia="Arial" w:hAnsi="Arial" w:cs="Arial"/>
          <w:sz w:val="20"/>
          <w:szCs w:val="20"/>
        </w:rPr>
        <w:t>utilização</w:t>
      </w:r>
      <w:proofErr w:type="spellEnd"/>
      <w:r w:rsidRPr="00FB6D5E">
        <w:rPr>
          <w:rFonts w:ascii="Arial" w:eastAsia="Arial" w:hAnsi="Arial" w:cs="Arial"/>
          <w:sz w:val="20"/>
          <w:szCs w:val="20"/>
        </w:rPr>
        <w:t xml:space="preserve"> do Sistema Registro de Preços, com base no Decreto Municipal 068/2023: </w:t>
      </w:r>
    </w:p>
    <w:p w14:paraId="708A0B66" w14:textId="77777777" w:rsidR="00C45C43" w:rsidRPr="00FB6D5E" w:rsidRDefault="00C45C43" w:rsidP="00C45C43">
      <w:pPr>
        <w:jc w:val="both"/>
        <w:rPr>
          <w:rFonts w:ascii="Arial" w:eastAsia="Arial" w:hAnsi="Arial" w:cs="Arial"/>
          <w:sz w:val="20"/>
          <w:szCs w:val="20"/>
        </w:rPr>
      </w:pPr>
    </w:p>
    <w:p w14:paraId="7AE43A9E" w14:textId="77777777" w:rsidR="00C45C43" w:rsidRPr="00FB6D5E" w:rsidRDefault="00C45C43" w:rsidP="00C45C43">
      <w:pPr>
        <w:ind w:left="709"/>
        <w:jc w:val="both"/>
        <w:rPr>
          <w:rFonts w:ascii="Arial" w:eastAsia="Arial" w:hAnsi="Arial" w:cs="Arial"/>
          <w:sz w:val="20"/>
          <w:szCs w:val="20"/>
        </w:rPr>
      </w:pPr>
      <w:r w:rsidRPr="00FB6D5E">
        <w:rPr>
          <w:rFonts w:ascii="Arial" w:eastAsia="Arial" w:hAnsi="Arial" w:cs="Arial"/>
          <w:b/>
          <w:sz w:val="20"/>
          <w:szCs w:val="20"/>
        </w:rPr>
        <w:t>Art. 111.</w:t>
      </w:r>
      <w:r w:rsidRPr="00FB6D5E">
        <w:rPr>
          <w:rFonts w:ascii="Arial" w:eastAsia="Arial" w:hAnsi="Arial" w:cs="Arial"/>
          <w:sz w:val="20"/>
          <w:szCs w:val="20"/>
        </w:rPr>
        <w:t xml:space="preserve"> É permitida a adoção do Registro de Preços (RP) para contratação de bens e serviços comuns, inclusive de engenharia, bem como nas hipóteses de dispensa e inexigibilidade de licitação.</w:t>
      </w:r>
    </w:p>
    <w:p w14:paraId="20A9B543" w14:textId="77777777" w:rsidR="00C45C43" w:rsidRPr="00FB6D5E" w:rsidRDefault="00C45C43" w:rsidP="00C45C43">
      <w:pPr>
        <w:ind w:left="709"/>
        <w:jc w:val="both"/>
        <w:rPr>
          <w:rFonts w:ascii="Arial" w:eastAsia="Arial" w:hAnsi="Arial" w:cs="Arial"/>
          <w:sz w:val="20"/>
          <w:szCs w:val="20"/>
        </w:rPr>
      </w:pPr>
      <w:r w:rsidRPr="00FB6D5E">
        <w:rPr>
          <w:rFonts w:ascii="Arial" w:eastAsia="Arial" w:hAnsi="Arial" w:cs="Arial"/>
          <w:sz w:val="20"/>
          <w:szCs w:val="20"/>
        </w:rPr>
        <w:t>§ 1º O RP poderá ser adotado quando julgado pertinente pela Administração, em especial:</w:t>
      </w:r>
    </w:p>
    <w:p w14:paraId="299B9A8A" w14:textId="77777777" w:rsidR="00C45C43" w:rsidRPr="00FB6D5E" w:rsidRDefault="00C45C43" w:rsidP="00C45C43">
      <w:pPr>
        <w:ind w:left="709"/>
        <w:jc w:val="both"/>
        <w:rPr>
          <w:rFonts w:ascii="Arial" w:eastAsia="Arial" w:hAnsi="Arial" w:cs="Arial"/>
          <w:sz w:val="20"/>
          <w:szCs w:val="20"/>
        </w:rPr>
      </w:pPr>
      <w:r w:rsidRPr="00FB6D5E">
        <w:rPr>
          <w:rFonts w:ascii="Arial" w:eastAsia="Arial" w:hAnsi="Arial" w:cs="Arial"/>
          <w:sz w:val="20"/>
          <w:szCs w:val="20"/>
        </w:rPr>
        <w:t>I - quando, pelas características do objeto, houver necessidade de contratações permanentes ou frequentes;</w:t>
      </w:r>
    </w:p>
    <w:p w14:paraId="518479BF" w14:textId="77777777" w:rsidR="00C45C43" w:rsidRPr="00FB6D5E" w:rsidRDefault="00C45C43" w:rsidP="00C45C43">
      <w:pPr>
        <w:ind w:left="709"/>
        <w:jc w:val="both"/>
        <w:rPr>
          <w:rFonts w:ascii="Arial" w:eastAsia="Arial" w:hAnsi="Arial" w:cs="Arial"/>
          <w:sz w:val="20"/>
          <w:szCs w:val="20"/>
        </w:rPr>
      </w:pPr>
      <w:r w:rsidRPr="00FB6D5E">
        <w:rPr>
          <w:rFonts w:ascii="Arial" w:eastAsia="Arial" w:hAnsi="Arial" w:cs="Arial"/>
          <w:sz w:val="20"/>
          <w:szCs w:val="20"/>
        </w:rPr>
        <w:t>II - quando for mais conveniente a aquisição de bens com previsão de entregas parceladas ou contratação de serviços remunerados por unidade de medida, por quantidade de horas de serviço ou postos de trabalho, ou em regime de tarefa;</w:t>
      </w:r>
    </w:p>
    <w:p w14:paraId="623F7784" w14:textId="77777777" w:rsidR="00C45C43" w:rsidRPr="00FB6D5E" w:rsidRDefault="00C45C43" w:rsidP="00C45C43">
      <w:pPr>
        <w:ind w:left="709"/>
        <w:jc w:val="both"/>
        <w:rPr>
          <w:rFonts w:ascii="Arial" w:eastAsia="Arial" w:hAnsi="Arial" w:cs="Arial"/>
          <w:sz w:val="20"/>
          <w:szCs w:val="20"/>
        </w:rPr>
      </w:pPr>
      <w:r w:rsidRPr="00FB6D5E">
        <w:rPr>
          <w:rFonts w:ascii="Arial" w:eastAsia="Arial" w:hAnsi="Arial" w:cs="Arial"/>
          <w:sz w:val="20"/>
          <w:szCs w:val="20"/>
        </w:rPr>
        <w:t>III - quando for conveniente para atendimento a mais de um órgão ou entidade, via a compra centralizada; ou</w:t>
      </w:r>
    </w:p>
    <w:p w14:paraId="37D8E8B5" w14:textId="77777777" w:rsidR="00C45C43" w:rsidRPr="00FB6D5E" w:rsidRDefault="00C45C43" w:rsidP="00C45C43">
      <w:pPr>
        <w:ind w:left="709"/>
        <w:jc w:val="both"/>
        <w:rPr>
          <w:rFonts w:ascii="Arial" w:eastAsia="Arial" w:hAnsi="Arial" w:cs="Arial"/>
          <w:sz w:val="20"/>
          <w:szCs w:val="20"/>
        </w:rPr>
      </w:pPr>
      <w:r w:rsidRPr="00FB6D5E">
        <w:rPr>
          <w:rFonts w:ascii="Arial" w:eastAsia="Arial" w:hAnsi="Arial" w:cs="Arial"/>
          <w:sz w:val="20"/>
          <w:szCs w:val="20"/>
        </w:rPr>
        <w:t>IV - quando, pela natureza do objeto, não for possível definir previamente o quantitativo a ser demandado pela Administração.</w:t>
      </w:r>
    </w:p>
    <w:p w14:paraId="176434DC" w14:textId="77777777" w:rsidR="00C45C43" w:rsidRPr="00FB6D5E" w:rsidRDefault="00C45C43" w:rsidP="00C45C43">
      <w:pPr>
        <w:jc w:val="both"/>
        <w:rPr>
          <w:rFonts w:ascii="Arial" w:eastAsia="Arial" w:hAnsi="Arial" w:cs="Arial"/>
          <w:sz w:val="20"/>
          <w:szCs w:val="20"/>
        </w:rPr>
      </w:pPr>
    </w:p>
    <w:p w14:paraId="7A4C8BDF"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3 – ESPECIFICAÇÃO E VALOR DA CONTRATAÇÃO</w:t>
      </w:r>
    </w:p>
    <w:p w14:paraId="659EF3CE" w14:textId="77777777" w:rsidR="00C45C43" w:rsidRPr="00FB6D5E" w:rsidRDefault="00C45C43" w:rsidP="00C45C43">
      <w:pPr>
        <w:jc w:val="both"/>
        <w:rPr>
          <w:rFonts w:ascii="Arial" w:eastAsia="Arial" w:hAnsi="Arial" w:cs="Arial"/>
          <w:sz w:val="20"/>
          <w:szCs w:val="20"/>
        </w:rPr>
      </w:pPr>
    </w:p>
    <w:p w14:paraId="1DFC012D" w14:textId="77777777" w:rsidR="00C45C43" w:rsidRPr="00FB6D5E" w:rsidRDefault="00C45C43" w:rsidP="00C45C43">
      <w:pPr>
        <w:jc w:val="center"/>
        <w:rPr>
          <w:rFonts w:ascii="Arial" w:eastAsia="Arial" w:hAnsi="Arial" w:cs="Arial"/>
          <w:b/>
          <w:bCs/>
          <w:sz w:val="20"/>
          <w:szCs w:val="20"/>
        </w:rPr>
      </w:pPr>
      <w:r w:rsidRPr="00FB6D5E">
        <w:rPr>
          <w:rFonts w:ascii="Arial" w:eastAsia="Arial" w:hAnsi="Arial" w:cs="Arial"/>
          <w:b/>
          <w:bCs/>
          <w:sz w:val="20"/>
          <w:szCs w:val="20"/>
        </w:rPr>
        <w:t>TABELAS COM QUANTITATIVOS DE CADA SECRETARIA:</w:t>
      </w:r>
    </w:p>
    <w:p w14:paraId="67C5DEEE" w14:textId="77777777" w:rsidR="00C45C43" w:rsidRPr="00FB6D5E" w:rsidRDefault="00C45C43" w:rsidP="00C45C43">
      <w:pPr>
        <w:jc w:val="both"/>
        <w:rPr>
          <w:rFonts w:ascii="Arial" w:eastAsia="Arial" w:hAnsi="Arial" w:cs="Arial"/>
          <w:sz w:val="20"/>
          <w:szCs w:val="20"/>
        </w:rPr>
      </w:pPr>
    </w:p>
    <w:p w14:paraId="2D064A85"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 xml:space="preserve">SECRETARIA DE ADMINISTRAÇÃO: </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7C3C0C0E" w14:textId="77777777" w:rsidTr="005F625D">
        <w:tc>
          <w:tcPr>
            <w:tcW w:w="0" w:type="auto"/>
          </w:tcPr>
          <w:p w14:paraId="6565A608"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079F7952"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0BFDEE4C"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27AB933B"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3295A344" w14:textId="77777777" w:rsidTr="005F625D">
        <w:tc>
          <w:tcPr>
            <w:tcW w:w="0" w:type="auto"/>
          </w:tcPr>
          <w:p w14:paraId="26A77C2F" w14:textId="77777777" w:rsidR="00C45C43" w:rsidRPr="00FB6D5E" w:rsidRDefault="00C45C43" w:rsidP="00F77CD7">
            <w:pPr>
              <w:jc w:val="both"/>
              <w:rPr>
                <w:rFonts w:ascii="Arial" w:hAnsi="Arial"/>
              </w:rPr>
            </w:pPr>
            <w:r w:rsidRPr="00FB6D5E">
              <w:rPr>
                <w:rFonts w:ascii="Arial" w:hAnsi="Arial"/>
                <w:spacing w:val="-5"/>
              </w:rPr>
              <w:t>001</w:t>
            </w:r>
          </w:p>
        </w:tc>
        <w:tc>
          <w:tcPr>
            <w:tcW w:w="7255" w:type="dxa"/>
          </w:tcPr>
          <w:p w14:paraId="0253DDBC"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9909902648</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(1,5</w:t>
            </w:r>
            <w:r w:rsidRPr="00FB6D5E">
              <w:rPr>
                <w:rFonts w:ascii="Arial" w:hAnsi="Arial" w:cs="Arial"/>
                <w:spacing w:val="-9"/>
                <w:sz w:val="20"/>
                <w:szCs w:val="20"/>
              </w:rPr>
              <w:t xml:space="preserve"> </w:t>
            </w:r>
            <w:r w:rsidRPr="00FB6D5E">
              <w:rPr>
                <w:rFonts w:ascii="Arial" w:hAnsi="Arial" w:cs="Arial"/>
                <w:sz w:val="20"/>
                <w:szCs w:val="20"/>
              </w:rPr>
              <w:t>LITRO)</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6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 1.500 ml. Deve possuir fechamento hermético por tampa de</w:t>
            </w:r>
            <w:r w:rsidRPr="00FB6D5E">
              <w:rPr>
                <w:rFonts w:ascii="Arial" w:hAnsi="Arial" w:cs="Arial"/>
                <w:spacing w:val="40"/>
                <w:sz w:val="20"/>
                <w:szCs w:val="20"/>
              </w:rPr>
              <w:t xml:space="preserve"> </w:t>
            </w:r>
            <w:r w:rsidRPr="00FB6D5E">
              <w:rPr>
                <w:rFonts w:ascii="Arial" w:hAnsi="Arial" w:cs="Arial"/>
                <w:sz w:val="20"/>
                <w:szCs w:val="20"/>
              </w:rPr>
              <w:t>rosca</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lacre</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segurança</w:t>
            </w:r>
            <w:r w:rsidRPr="00FB6D5E">
              <w:rPr>
                <w:rFonts w:ascii="Arial" w:hAnsi="Arial" w:cs="Arial"/>
                <w:spacing w:val="-1"/>
                <w:sz w:val="20"/>
                <w:szCs w:val="20"/>
              </w:rPr>
              <w:t xml:space="preserve"> </w:t>
            </w:r>
            <w:r w:rsidRPr="00FB6D5E">
              <w:rPr>
                <w:rFonts w:ascii="Arial" w:hAnsi="Arial" w:cs="Arial"/>
                <w:sz w:val="20"/>
                <w:szCs w:val="20"/>
              </w:rPr>
              <w:t>original. Rótulo</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informações</w:t>
            </w:r>
            <w:r w:rsidRPr="00FB6D5E">
              <w:rPr>
                <w:rFonts w:ascii="Arial" w:hAnsi="Arial" w:cs="Arial"/>
                <w:spacing w:val="40"/>
                <w:sz w:val="20"/>
                <w:szCs w:val="20"/>
              </w:rPr>
              <w:t xml:space="preserve"> </w:t>
            </w:r>
            <w:r w:rsidRPr="00FB6D5E">
              <w:rPr>
                <w:rFonts w:ascii="Arial" w:hAnsi="Arial" w:cs="Arial"/>
                <w:spacing w:val="-2"/>
                <w:sz w:val="20"/>
                <w:szCs w:val="20"/>
              </w:rPr>
              <w:t>completas sobre a composição, procedência, registro nos órgãos</w:t>
            </w:r>
            <w:r w:rsidRPr="00FB6D5E">
              <w:rPr>
                <w:rFonts w:ascii="Arial" w:hAnsi="Arial" w:cs="Arial"/>
                <w:spacing w:val="40"/>
                <w:sz w:val="20"/>
                <w:szCs w:val="20"/>
              </w:rPr>
              <w:t xml:space="preserve"> </w:t>
            </w:r>
            <w:r w:rsidRPr="00FB6D5E">
              <w:rPr>
                <w:rFonts w:ascii="Arial" w:hAnsi="Arial" w:cs="Arial"/>
                <w:sz w:val="20"/>
                <w:szCs w:val="20"/>
              </w:rPr>
              <w:t>de saúde e validade mínima de 6 meses no ato da entrega. O</w:t>
            </w:r>
            <w:r w:rsidRPr="00FB6D5E">
              <w:rPr>
                <w:rFonts w:ascii="Arial" w:hAnsi="Arial" w:cs="Arial"/>
                <w:spacing w:val="40"/>
                <w:sz w:val="20"/>
                <w:szCs w:val="20"/>
              </w:rPr>
              <w:t xml:space="preserve"> </w:t>
            </w:r>
            <w:r w:rsidRPr="00FB6D5E">
              <w:rPr>
                <w:rFonts w:ascii="Arial" w:hAnsi="Arial" w:cs="Arial"/>
                <w:sz w:val="20"/>
                <w:szCs w:val="20"/>
              </w:rPr>
              <w:t>fornecimento deverá ocorrer em pacotes contendo 6 (seis)</w:t>
            </w:r>
            <w:r w:rsidRPr="00FB6D5E">
              <w:rPr>
                <w:rFonts w:ascii="Arial" w:hAnsi="Arial" w:cs="Arial"/>
                <w:spacing w:val="40"/>
                <w:sz w:val="20"/>
                <w:szCs w:val="20"/>
              </w:rPr>
              <w:t xml:space="preserve"> </w:t>
            </w:r>
            <w:r w:rsidRPr="00FB6D5E">
              <w:rPr>
                <w:rFonts w:ascii="Arial" w:hAnsi="Arial" w:cs="Arial"/>
                <w:spacing w:val="-2"/>
                <w:sz w:val="20"/>
                <w:szCs w:val="20"/>
              </w:rPr>
              <w:t>unidades.</w:t>
            </w:r>
          </w:p>
        </w:tc>
        <w:tc>
          <w:tcPr>
            <w:tcW w:w="1276" w:type="dxa"/>
          </w:tcPr>
          <w:p w14:paraId="666E33C9" w14:textId="77777777" w:rsidR="00C45C43" w:rsidRPr="00FB6D5E" w:rsidRDefault="00C45C43" w:rsidP="00F77CD7">
            <w:pPr>
              <w:jc w:val="both"/>
              <w:rPr>
                <w:rFonts w:ascii="Arial" w:hAnsi="Arial"/>
              </w:rPr>
            </w:pPr>
            <w:r w:rsidRPr="00FB6D5E">
              <w:rPr>
                <w:rFonts w:ascii="Arial" w:hAnsi="Arial"/>
                <w:spacing w:val="-2"/>
              </w:rPr>
              <w:t>100,00</w:t>
            </w:r>
          </w:p>
        </w:tc>
        <w:tc>
          <w:tcPr>
            <w:tcW w:w="992" w:type="dxa"/>
          </w:tcPr>
          <w:p w14:paraId="2CC59298"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4531279F" w14:textId="77777777" w:rsidTr="005F625D">
        <w:tc>
          <w:tcPr>
            <w:tcW w:w="0" w:type="auto"/>
          </w:tcPr>
          <w:p w14:paraId="31A53D92" w14:textId="77777777" w:rsidR="00C45C43" w:rsidRPr="00FB6D5E" w:rsidRDefault="00C45C43" w:rsidP="00F77CD7">
            <w:pPr>
              <w:jc w:val="both"/>
              <w:rPr>
                <w:rFonts w:ascii="Arial" w:hAnsi="Arial"/>
              </w:rPr>
            </w:pPr>
            <w:r w:rsidRPr="00FB6D5E">
              <w:rPr>
                <w:rFonts w:ascii="Arial" w:hAnsi="Arial"/>
                <w:spacing w:val="-5"/>
              </w:rPr>
              <w:t>002</w:t>
            </w:r>
          </w:p>
        </w:tc>
        <w:tc>
          <w:tcPr>
            <w:tcW w:w="7255" w:type="dxa"/>
          </w:tcPr>
          <w:p w14:paraId="2B37EA06"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9909902649</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(500</w:t>
            </w:r>
            <w:r w:rsidRPr="00FB6D5E">
              <w:rPr>
                <w:rFonts w:ascii="Arial" w:hAnsi="Arial" w:cs="Arial"/>
                <w:spacing w:val="-9"/>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 xml:space="preserve">COM 12 </w:t>
            </w:r>
            <w:r w:rsidRPr="00FB6D5E">
              <w:rPr>
                <w:rFonts w:ascii="Arial" w:hAnsi="Arial" w:cs="Arial"/>
                <w:sz w:val="20"/>
                <w:szCs w:val="20"/>
              </w:rPr>
              <w:lastRenderedPageBreak/>
              <w:t>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40"/>
                <w:sz w:val="20"/>
                <w:szCs w:val="20"/>
              </w:rPr>
              <w:t xml:space="preserve"> </w:t>
            </w:r>
            <w:r w:rsidRPr="00FB6D5E">
              <w:rPr>
                <w:rFonts w:ascii="Arial" w:hAnsi="Arial" w:cs="Arial"/>
                <w:sz w:val="20"/>
                <w:szCs w:val="20"/>
              </w:rPr>
              <w:t>500 ml. Embalagem com tampa e lacre de segurança,</w:t>
            </w:r>
            <w:r w:rsidRPr="00FB6D5E">
              <w:rPr>
                <w:rFonts w:ascii="Arial" w:hAnsi="Arial" w:cs="Arial"/>
                <w:spacing w:val="40"/>
                <w:sz w:val="20"/>
                <w:szCs w:val="20"/>
              </w:rPr>
              <w:t xml:space="preserve"> </w:t>
            </w:r>
            <w:r w:rsidRPr="00FB6D5E">
              <w:rPr>
                <w:rFonts w:ascii="Arial" w:hAnsi="Arial" w:cs="Arial"/>
                <w:sz w:val="20"/>
                <w:szCs w:val="20"/>
              </w:rPr>
              <w:t>apresentando</w:t>
            </w:r>
            <w:r w:rsidRPr="00FB6D5E">
              <w:rPr>
                <w:rFonts w:ascii="Arial" w:hAnsi="Arial" w:cs="Arial"/>
                <w:spacing w:val="-10"/>
                <w:sz w:val="20"/>
                <w:szCs w:val="20"/>
              </w:rPr>
              <w:t xml:space="preserve"> </w:t>
            </w:r>
            <w:r w:rsidRPr="00FB6D5E">
              <w:rPr>
                <w:rFonts w:ascii="Arial" w:hAnsi="Arial" w:cs="Arial"/>
                <w:sz w:val="20"/>
                <w:szCs w:val="20"/>
              </w:rPr>
              <w:t>rotulagem</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9"/>
                <w:sz w:val="20"/>
                <w:szCs w:val="20"/>
              </w:rPr>
              <w:t xml:space="preserve"> </w:t>
            </w:r>
            <w:r w:rsidRPr="00FB6D5E">
              <w:rPr>
                <w:rFonts w:ascii="Arial" w:hAnsi="Arial" w:cs="Arial"/>
                <w:sz w:val="20"/>
                <w:szCs w:val="20"/>
              </w:rPr>
              <w:t>exigências</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ANVISA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40"/>
                <w:sz w:val="20"/>
                <w:szCs w:val="20"/>
              </w:rPr>
              <w:t xml:space="preserve"> </w:t>
            </w:r>
            <w:r w:rsidRPr="00FB6D5E">
              <w:rPr>
                <w:rFonts w:ascii="Arial" w:hAnsi="Arial" w:cs="Arial"/>
                <w:sz w:val="20"/>
                <w:szCs w:val="20"/>
              </w:rPr>
              <w:t>validade</w:t>
            </w:r>
            <w:r w:rsidRPr="00FB6D5E">
              <w:rPr>
                <w:rFonts w:ascii="Arial" w:hAnsi="Arial" w:cs="Arial"/>
                <w:spacing w:val="-1"/>
                <w:sz w:val="20"/>
                <w:szCs w:val="20"/>
              </w:rPr>
              <w:t xml:space="preserve"> </w:t>
            </w:r>
            <w:r w:rsidRPr="00FB6D5E">
              <w:rPr>
                <w:rFonts w:ascii="Arial" w:hAnsi="Arial" w:cs="Arial"/>
                <w:sz w:val="20"/>
                <w:szCs w:val="20"/>
              </w:rPr>
              <w:t>mínima</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6</w:t>
            </w:r>
            <w:r w:rsidRPr="00FB6D5E">
              <w:rPr>
                <w:rFonts w:ascii="Arial" w:hAnsi="Arial" w:cs="Arial"/>
                <w:spacing w:val="-1"/>
                <w:sz w:val="20"/>
                <w:szCs w:val="20"/>
              </w:rPr>
              <w:t xml:space="preserve"> </w:t>
            </w:r>
            <w:r w:rsidRPr="00FB6D5E">
              <w:rPr>
                <w:rFonts w:ascii="Arial" w:hAnsi="Arial" w:cs="Arial"/>
                <w:sz w:val="20"/>
                <w:szCs w:val="20"/>
              </w:rPr>
              <w:t>meses no</w:t>
            </w:r>
            <w:r w:rsidRPr="00FB6D5E">
              <w:rPr>
                <w:rFonts w:ascii="Arial" w:hAnsi="Arial" w:cs="Arial"/>
                <w:spacing w:val="-1"/>
                <w:sz w:val="20"/>
                <w:szCs w:val="20"/>
              </w:rPr>
              <w:t xml:space="preserve"> </w:t>
            </w:r>
            <w:r w:rsidRPr="00FB6D5E">
              <w:rPr>
                <w:rFonts w:ascii="Arial" w:hAnsi="Arial" w:cs="Arial"/>
                <w:sz w:val="20"/>
                <w:szCs w:val="20"/>
              </w:rPr>
              <w:t>recebimento. O</w:t>
            </w:r>
            <w:r w:rsidRPr="00FB6D5E">
              <w:rPr>
                <w:rFonts w:ascii="Arial" w:hAnsi="Arial" w:cs="Arial"/>
                <w:spacing w:val="-1"/>
                <w:sz w:val="20"/>
                <w:szCs w:val="20"/>
              </w:rPr>
              <w:t xml:space="preserve"> </w:t>
            </w:r>
            <w:r w:rsidRPr="00FB6D5E">
              <w:rPr>
                <w:rFonts w:ascii="Arial" w:hAnsi="Arial" w:cs="Arial"/>
                <w:sz w:val="20"/>
                <w:szCs w:val="20"/>
              </w:rPr>
              <w:t>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1276" w:type="dxa"/>
          </w:tcPr>
          <w:p w14:paraId="1B19B5CF" w14:textId="77777777" w:rsidR="00C45C43" w:rsidRPr="00FB6D5E" w:rsidRDefault="00C45C43" w:rsidP="00F77CD7">
            <w:pPr>
              <w:jc w:val="both"/>
              <w:rPr>
                <w:rFonts w:ascii="Arial" w:hAnsi="Arial"/>
              </w:rPr>
            </w:pPr>
            <w:r w:rsidRPr="00FB6D5E">
              <w:rPr>
                <w:rFonts w:ascii="Arial" w:hAnsi="Arial"/>
                <w:spacing w:val="-2"/>
              </w:rPr>
              <w:lastRenderedPageBreak/>
              <w:t>167,00</w:t>
            </w:r>
          </w:p>
        </w:tc>
        <w:tc>
          <w:tcPr>
            <w:tcW w:w="992" w:type="dxa"/>
          </w:tcPr>
          <w:p w14:paraId="44608092"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0A71885B" w14:textId="77777777" w:rsidTr="005F625D">
        <w:tc>
          <w:tcPr>
            <w:tcW w:w="0" w:type="auto"/>
          </w:tcPr>
          <w:p w14:paraId="09C9DCA7" w14:textId="77777777" w:rsidR="00C45C43" w:rsidRPr="00FB6D5E" w:rsidRDefault="00C45C43" w:rsidP="00F77CD7">
            <w:pPr>
              <w:jc w:val="both"/>
              <w:rPr>
                <w:rFonts w:ascii="Arial" w:hAnsi="Arial"/>
              </w:rPr>
            </w:pPr>
            <w:r w:rsidRPr="00FB6D5E">
              <w:rPr>
                <w:rFonts w:ascii="Arial" w:hAnsi="Arial"/>
                <w:spacing w:val="-5"/>
              </w:rPr>
              <w:t>003</w:t>
            </w:r>
          </w:p>
        </w:tc>
        <w:tc>
          <w:tcPr>
            <w:tcW w:w="7255" w:type="dxa"/>
          </w:tcPr>
          <w:p w14:paraId="202296A3"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9909902650</w:t>
            </w:r>
            <w:r w:rsidRPr="00FB6D5E">
              <w:rPr>
                <w:rFonts w:ascii="Arial" w:hAnsi="Arial" w:cs="Arial"/>
                <w:sz w:val="20"/>
                <w:szCs w:val="20"/>
              </w:rPr>
              <w:t xml:space="preserve"> </w:t>
            </w:r>
            <w:r w:rsidRPr="00FB6D5E">
              <w:rPr>
                <w:rFonts w:ascii="Arial" w:hAnsi="Arial" w:cs="Arial"/>
                <w:spacing w:val="-2"/>
                <w:sz w:val="20"/>
                <w:szCs w:val="20"/>
              </w:rPr>
              <w:t>ÁGUA</w:t>
            </w:r>
            <w:r w:rsidRPr="00FB6D5E">
              <w:rPr>
                <w:rFonts w:ascii="Arial" w:hAnsi="Arial" w:cs="Arial"/>
                <w:spacing w:val="3"/>
                <w:sz w:val="20"/>
                <w:szCs w:val="20"/>
              </w:rPr>
              <w:t xml:space="preserve"> </w:t>
            </w:r>
            <w:r w:rsidRPr="00FB6D5E">
              <w:rPr>
                <w:rFonts w:ascii="Arial" w:hAnsi="Arial" w:cs="Arial"/>
                <w:spacing w:val="-2"/>
                <w:sz w:val="20"/>
                <w:szCs w:val="20"/>
              </w:rPr>
              <w:t>MINERAL</w:t>
            </w:r>
            <w:r w:rsidRPr="00FB6D5E">
              <w:rPr>
                <w:rFonts w:ascii="Arial" w:hAnsi="Arial" w:cs="Arial"/>
                <w:spacing w:val="1"/>
                <w:sz w:val="20"/>
                <w:szCs w:val="20"/>
              </w:rPr>
              <w:t xml:space="preserve"> </w:t>
            </w:r>
            <w:r w:rsidRPr="00FB6D5E">
              <w:rPr>
                <w:rFonts w:ascii="Arial" w:hAnsi="Arial" w:cs="Arial"/>
                <w:spacing w:val="-2"/>
                <w:sz w:val="20"/>
                <w:szCs w:val="20"/>
              </w:rPr>
              <w:t>NATURAL</w:t>
            </w:r>
            <w:r w:rsidRPr="00FB6D5E">
              <w:rPr>
                <w:rFonts w:ascii="Arial" w:hAnsi="Arial" w:cs="Arial"/>
                <w:spacing w:val="1"/>
                <w:sz w:val="20"/>
                <w:szCs w:val="20"/>
              </w:rPr>
              <w:t xml:space="preserve"> </w:t>
            </w:r>
            <w:r w:rsidRPr="00FB6D5E">
              <w:rPr>
                <w:rFonts w:ascii="Arial" w:hAnsi="Arial" w:cs="Arial"/>
                <w:spacing w:val="-2"/>
                <w:sz w:val="20"/>
                <w:szCs w:val="20"/>
              </w:rPr>
              <w:t>(MÍNIMO</w:t>
            </w:r>
            <w:r w:rsidRPr="00FB6D5E">
              <w:rPr>
                <w:rFonts w:ascii="Arial" w:hAnsi="Arial" w:cs="Arial"/>
                <w:spacing w:val="1"/>
                <w:sz w:val="20"/>
                <w:szCs w:val="20"/>
              </w:rPr>
              <w:t xml:space="preserve"> </w:t>
            </w:r>
            <w:r w:rsidRPr="00FB6D5E">
              <w:rPr>
                <w:rFonts w:ascii="Arial" w:hAnsi="Arial" w:cs="Arial"/>
                <w:spacing w:val="-2"/>
                <w:sz w:val="20"/>
                <w:szCs w:val="20"/>
              </w:rPr>
              <w:t>200</w:t>
            </w:r>
            <w:r w:rsidRPr="00FB6D5E">
              <w:rPr>
                <w:rFonts w:ascii="Arial" w:hAnsi="Arial" w:cs="Arial"/>
                <w:spacing w:val="1"/>
                <w:sz w:val="20"/>
                <w:szCs w:val="20"/>
              </w:rPr>
              <w:t xml:space="preserve"> </w:t>
            </w:r>
            <w:r w:rsidRPr="00FB6D5E">
              <w:rPr>
                <w:rFonts w:ascii="Arial" w:hAnsi="Arial" w:cs="Arial"/>
                <w:spacing w:val="-2"/>
                <w:sz w:val="20"/>
                <w:szCs w:val="20"/>
              </w:rPr>
              <w:t>ML)</w:t>
            </w:r>
            <w:r w:rsidRPr="00FB6D5E">
              <w:rPr>
                <w:rFonts w:ascii="Arial" w:hAnsi="Arial" w:cs="Arial"/>
                <w:spacing w:val="2"/>
                <w:sz w:val="20"/>
                <w:szCs w:val="20"/>
              </w:rPr>
              <w:t xml:space="preserve"> </w:t>
            </w:r>
            <w:r w:rsidRPr="00FB6D5E">
              <w:rPr>
                <w:rFonts w:ascii="Arial" w:hAnsi="Arial" w:cs="Arial"/>
                <w:spacing w:val="-10"/>
                <w:sz w:val="20"/>
                <w:szCs w:val="20"/>
              </w:rPr>
              <w:t xml:space="preserve">- </w:t>
            </w:r>
            <w:r w:rsidRPr="00FB6D5E">
              <w:rPr>
                <w:rFonts w:ascii="Arial" w:hAnsi="Arial" w:cs="Arial"/>
                <w:sz w:val="20"/>
                <w:szCs w:val="20"/>
              </w:rPr>
              <w:t>PACOTE</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12</w:t>
            </w:r>
            <w:r w:rsidRPr="00FB6D5E">
              <w:rPr>
                <w:rFonts w:ascii="Arial" w:hAnsi="Arial" w:cs="Arial"/>
                <w:spacing w:val="-10"/>
                <w:sz w:val="20"/>
                <w:szCs w:val="20"/>
              </w:rPr>
              <w:t xml:space="preserve"> </w:t>
            </w:r>
            <w:r w:rsidRPr="00FB6D5E">
              <w:rPr>
                <w:rFonts w:ascii="Arial" w:hAnsi="Arial" w:cs="Arial"/>
                <w:sz w:val="20"/>
                <w:szCs w:val="20"/>
              </w:rPr>
              <w:t>UNIDADES</w:t>
            </w:r>
            <w:r w:rsidRPr="00FB6D5E">
              <w:rPr>
                <w:rFonts w:ascii="Arial" w:hAnsi="Arial" w:cs="Arial"/>
                <w:b/>
                <w:sz w:val="20"/>
                <w:szCs w:val="20"/>
              </w:rPr>
              <w:t>:</w:t>
            </w:r>
            <w:r w:rsidRPr="00FB6D5E">
              <w:rPr>
                <w:rFonts w:ascii="Arial" w:hAnsi="Arial" w:cs="Arial"/>
                <w:sz w:val="20"/>
                <w:szCs w:val="20"/>
              </w:rPr>
              <w:t>Água</w:t>
            </w:r>
            <w:r w:rsidRPr="00FB6D5E">
              <w:rPr>
                <w:rFonts w:ascii="Arial" w:hAnsi="Arial" w:cs="Arial"/>
                <w:spacing w:val="-9"/>
                <w:sz w:val="20"/>
                <w:szCs w:val="20"/>
              </w:rPr>
              <w:t xml:space="preserve"> </w:t>
            </w:r>
            <w:r w:rsidRPr="00FB6D5E">
              <w:rPr>
                <w:rFonts w:ascii="Arial" w:hAnsi="Arial" w:cs="Arial"/>
                <w:sz w:val="20"/>
                <w:szCs w:val="20"/>
              </w:rPr>
              <w:t>mineral</w:t>
            </w:r>
            <w:r w:rsidRPr="00FB6D5E">
              <w:rPr>
                <w:rFonts w:ascii="Arial" w:hAnsi="Arial" w:cs="Arial"/>
                <w:spacing w:val="-10"/>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sem</w:t>
            </w:r>
            <w:r w:rsidRPr="00FB6D5E">
              <w:rPr>
                <w:rFonts w:ascii="Arial" w:hAnsi="Arial" w:cs="Arial"/>
                <w:spacing w:val="-10"/>
                <w:sz w:val="20"/>
                <w:szCs w:val="20"/>
              </w:rPr>
              <w:t xml:space="preserve"> </w:t>
            </w:r>
            <w:r w:rsidRPr="00FB6D5E">
              <w:rPr>
                <w:rFonts w:ascii="Arial" w:hAnsi="Arial" w:cs="Arial"/>
                <w:sz w:val="20"/>
                <w:szCs w:val="20"/>
              </w:rPr>
              <w:t>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69F9A5E2" w14:textId="77777777" w:rsidR="00C45C43" w:rsidRPr="00FB6D5E" w:rsidRDefault="00C45C43" w:rsidP="00F77CD7">
            <w:pPr>
              <w:jc w:val="both"/>
              <w:rPr>
                <w:rFonts w:ascii="Arial" w:hAnsi="Arial"/>
              </w:rPr>
            </w:pPr>
            <w:r w:rsidRPr="00FB6D5E">
              <w:rPr>
                <w:rFonts w:ascii="Arial" w:hAnsi="Arial"/>
                <w:spacing w:val="-2"/>
              </w:rPr>
              <w:t>167,00</w:t>
            </w:r>
          </w:p>
        </w:tc>
        <w:tc>
          <w:tcPr>
            <w:tcW w:w="992" w:type="dxa"/>
          </w:tcPr>
          <w:p w14:paraId="295DB18F"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6AC3A98A" w14:textId="77777777" w:rsidTr="005F625D">
        <w:tc>
          <w:tcPr>
            <w:tcW w:w="0" w:type="auto"/>
          </w:tcPr>
          <w:p w14:paraId="4088B086" w14:textId="77777777" w:rsidR="00C45C43" w:rsidRPr="00FB6D5E" w:rsidRDefault="00C45C43" w:rsidP="00F77CD7">
            <w:pPr>
              <w:jc w:val="both"/>
              <w:rPr>
                <w:rFonts w:ascii="Arial" w:hAnsi="Arial"/>
              </w:rPr>
            </w:pPr>
            <w:r w:rsidRPr="00FB6D5E">
              <w:rPr>
                <w:rFonts w:ascii="Arial" w:hAnsi="Arial"/>
                <w:spacing w:val="-5"/>
              </w:rPr>
              <w:t>004</w:t>
            </w:r>
          </w:p>
        </w:tc>
        <w:tc>
          <w:tcPr>
            <w:tcW w:w="7255" w:type="dxa"/>
          </w:tcPr>
          <w:p w14:paraId="56E8D7A0"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9909902647</w:t>
            </w:r>
            <w:r w:rsidRPr="00FB6D5E">
              <w:rPr>
                <w:rFonts w:ascii="Arial" w:hAnsi="Arial" w:cs="Arial"/>
                <w:spacing w:val="2"/>
                <w:sz w:val="20"/>
                <w:szCs w:val="20"/>
              </w:rPr>
              <w:t xml:space="preserve"> </w:t>
            </w:r>
            <w:r w:rsidRPr="00FB6D5E">
              <w:rPr>
                <w:rFonts w:ascii="Arial" w:hAnsi="Arial" w:cs="Arial"/>
                <w:spacing w:val="-2"/>
                <w:sz w:val="20"/>
                <w:szCs w:val="20"/>
              </w:rPr>
              <w:t>ÁGUA</w:t>
            </w:r>
            <w:r w:rsidRPr="00FB6D5E">
              <w:rPr>
                <w:rFonts w:ascii="Arial" w:hAnsi="Arial" w:cs="Arial"/>
                <w:spacing w:val="5"/>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NATURAL</w:t>
            </w:r>
            <w:r w:rsidRPr="00FB6D5E">
              <w:rPr>
                <w:rFonts w:ascii="Arial" w:hAnsi="Arial" w:cs="Arial"/>
                <w:spacing w:val="3"/>
                <w:sz w:val="20"/>
                <w:szCs w:val="20"/>
              </w:rPr>
              <w:t xml:space="preserve"> </w:t>
            </w:r>
            <w:r w:rsidRPr="00FB6D5E">
              <w:rPr>
                <w:rFonts w:ascii="Arial" w:hAnsi="Arial" w:cs="Arial"/>
                <w:spacing w:val="-2"/>
                <w:sz w:val="20"/>
                <w:szCs w:val="20"/>
              </w:rPr>
              <w:t>(RECARGA</w:t>
            </w:r>
            <w:r w:rsidRPr="00FB6D5E">
              <w:rPr>
                <w:rFonts w:ascii="Arial" w:hAnsi="Arial" w:cs="Arial"/>
                <w:spacing w:val="5"/>
                <w:sz w:val="20"/>
                <w:szCs w:val="20"/>
              </w:rPr>
              <w:t xml:space="preserve"> </w:t>
            </w:r>
            <w:r w:rsidRPr="00FB6D5E">
              <w:rPr>
                <w:rFonts w:ascii="Arial" w:hAnsi="Arial" w:cs="Arial"/>
                <w:spacing w:val="-5"/>
                <w:sz w:val="20"/>
                <w:szCs w:val="20"/>
              </w:rPr>
              <w:t xml:space="preserve">DE </w:t>
            </w:r>
            <w:r w:rsidRPr="00FB6D5E">
              <w:rPr>
                <w:rFonts w:ascii="Arial" w:hAnsi="Arial" w:cs="Arial"/>
                <w:sz w:val="20"/>
                <w:szCs w:val="20"/>
              </w:rPr>
              <w:t>20L)</w:t>
            </w:r>
            <w:r w:rsidRPr="00FB6D5E">
              <w:rPr>
                <w:rFonts w:ascii="Arial" w:hAnsi="Arial" w:cs="Arial"/>
                <w:b/>
                <w:sz w:val="20"/>
                <w:szCs w:val="20"/>
              </w:rPr>
              <w:t>:</w:t>
            </w:r>
            <w:r w:rsidRPr="00FB6D5E">
              <w:rPr>
                <w:rFonts w:ascii="Arial" w:hAnsi="Arial" w:cs="Arial"/>
                <w:sz w:val="20"/>
                <w:szCs w:val="20"/>
              </w:rPr>
              <w:t>Água</w:t>
            </w:r>
            <w:r w:rsidRPr="00FB6D5E">
              <w:rPr>
                <w:rFonts w:ascii="Arial" w:hAnsi="Arial" w:cs="Arial"/>
                <w:spacing w:val="-3"/>
                <w:sz w:val="20"/>
                <w:szCs w:val="20"/>
              </w:rPr>
              <w:t xml:space="preserve"> </w:t>
            </w:r>
            <w:r w:rsidRPr="00FB6D5E">
              <w:rPr>
                <w:rFonts w:ascii="Arial" w:hAnsi="Arial" w:cs="Arial"/>
                <w:sz w:val="20"/>
                <w:szCs w:val="20"/>
              </w:rPr>
              <w:t>mineral</w:t>
            </w:r>
            <w:r w:rsidRPr="00FB6D5E">
              <w:rPr>
                <w:rFonts w:ascii="Arial" w:hAnsi="Arial" w:cs="Arial"/>
                <w:spacing w:val="-1"/>
                <w:sz w:val="20"/>
                <w:szCs w:val="20"/>
              </w:rPr>
              <w:t xml:space="preserve"> </w:t>
            </w:r>
            <w:r w:rsidRPr="00FB6D5E">
              <w:rPr>
                <w:rFonts w:ascii="Arial" w:hAnsi="Arial" w:cs="Arial"/>
                <w:sz w:val="20"/>
                <w:szCs w:val="20"/>
              </w:rPr>
              <w:t>natural,</w:t>
            </w:r>
            <w:r w:rsidRPr="00FB6D5E">
              <w:rPr>
                <w:rFonts w:ascii="Arial" w:hAnsi="Arial" w:cs="Arial"/>
                <w:spacing w:val="-2"/>
                <w:sz w:val="20"/>
                <w:szCs w:val="20"/>
              </w:rPr>
              <w:t xml:space="preserve"> </w:t>
            </w:r>
            <w:r w:rsidRPr="00FB6D5E">
              <w:rPr>
                <w:rFonts w:ascii="Arial" w:hAnsi="Arial" w:cs="Arial"/>
                <w:sz w:val="20"/>
                <w:szCs w:val="20"/>
              </w:rPr>
              <w:t>sem</w:t>
            </w:r>
            <w:r w:rsidRPr="00FB6D5E">
              <w:rPr>
                <w:rFonts w:ascii="Arial" w:hAnsi="Arial" w:cs="Arial"/>
                <w:spacing w:val="-3"/>
                <w:sz w:val="20"/>
                <w:szCs w:val="20"/>
              </w:rPr>
              <w:t xml:space="preserve"> </w:t>
            </w:r>
            <w:r w:rsidRPr="00FB6D5E">
              <w:rPr>
                <w:rFonts w:ascii="Arial" w:hAnsi="Arial" w:cs="Arial"/>
                <w:sz w:val="20"/>
                <w:szCs w:val="20"/>
              </w:rPr>
              <w:t>gás,</w:t>
            </w:r>
            <w:r w:rsidRPr="00FB6D5E">
              <w:rPr>
                <w:rFonts w:ascii="Arial" w:hAnsi="Arial" w:cs="Arial"/>
                <w:spacing w:val="-2"/>
                <w:sz w:val="20"/>
                <w:szCs w:val="20"/>
              </w:rPr>
              <w:t xml:space="preserve"> </w:t>
            </w:r>
            <w:r w:rsidRPr="00FB6D5E">
              <w:rPr>
                <w:rFonts w:ascii="Arial" w:hAnsi="Arial" w:cs="Arial"/>
                <w:sz w:val="20"/>
                <w:szCs w:val="20"/>
              </w:rPr>
              <w:t>para</w:t>
            </w:r>
            <w:r w:rsidRPr="00FB6D5E">
              <w:rPr>
                <w:rFonts w:ascii="Arial" w:hAnsi="Arial" w:cs="Arial"/>
                <w:spacing w:val="-3"/>
                <w:sz w:val="20"/>
                <w:szCs w:val="20"/>
              </w:rPr>
              <w:t xml:space="preserve"> </w:t>
            </w:r>
            <w:r w:rsidRPr="00FB6D5E">
              <w:rPr>
                <w:rFonts w:ascii="Arial" w:hAnsi="Arial" w:cs="Arial"/>
                <w:sz w:val="20"/>
                <w:szCs w:val="20"/>
              </w:rPr>
              <w:t>fins</w:t>
            </w:r>
            <w:r w:rsidRPr="00FB6D5E">
              <w:rPr>
                <w:rFonts w:ascii="Arial" w:hAnsi="Arial" w:cs="Arial"/>
                <w:spacing w:val="-2"/>
                <w:sz w:val="20"/>
                <w:szCs w:val="20"/>
              </w:rPr>
              <w:t xml:space="preserve"> </w:t>
            </w:r>
            <w:r w:rsidRPr="00FB6D5E">
              <w:rPr>
                <w:rFonts w:ascii="Arial" w:hAnsi="Arial" w:cs="Arial"/>
                <w:sz w:val="20"/>
                <w:szCs w:val="20"/>
              </w:rPr>
              <w:t>de</w:t>
            </w:r>
            <w:r w:rsidRPr="00FB6D5E">
              <w:rPr>
                <w:rFonts w:ascii="Arial" w:hAnsi="Arial" w:cs="Arial"/>
                <w:spacing w:val="-3"/>
                <w:sz w:val="20"/>
                <w:szCs w:val="20"/>
              </w:rPr>
              <w:t xml:space="preserve"> </w:t>
            </w:r>
            <w:r w:rsidRPr="00FB6D5E">
              <w:rPr>
                <w:rFonts w:ascii="Arial" w:hAnsi="Arial" w:cs="Arial"/>
                <w:sz w:val="20"/>
                <w:szCs w:val="20"/>
              </w:rPr>
              <w:t>abastecimento</w:t>
            </w:r>
            <w:r w:rsidRPr="00FB6D5E">
              <w:rPr>
                <w:rFonts w:ascii="Arial" w:hAnsi="Arial" w:cs="Arial"/>
                <w:spacing w:val="40"/>
                <w:sz w:val="20"/>
                <w:szCs w:val="20"/>
              </w:rPr>
              <w:t xml:space="preserve"> </w:t>
            </w:r>
            <w:r w:rsidRPr="00FB6D5E">
              <w:rPr>
                <w:rFonts w:ascii="Arial" w:hAnsi="Arial" w:cs="Arial"/>
                <w:sz w:val="20"/>
                <w:szCs w:val="20"/>
              </w:rPr>
              <w:t>de vasilhames de 20 (vinte) litros (regime de troca). O conteúdo</w:t>
            </w:r>
            <w:r w:rsidRPr="00FB6D5E">
              <w:rPr>
                <w:rFonts w:ascii="Arial" w:hAnsi="Arial" w:cs="Arial"/>
                <w:spacing w:val="40"/>
                <w:sz w:val="20"/>
                <w:szCs w:val="20"/>
              </w:rPr>
              <w:t xml:space="preserve"> </w:t>
            </w:r>
            <w:r w:rsidRPr="00FB6D5E">
              <w:rPr>
                <w:rFonts w:ascii="Arial" w:hAnsi="Arial" w:cs="Arial"/>
                <w:sz w:val="20"/>
                <w:szCs w:val="20"/>
              </w:rPr>
              <w:t>deve possuir lacre de segurança termocontrátil na tampa,</w:t>
            </w:r>
            <w:r w:rsidRPr="00FB6D5E">
              <w:rPr>
                <w:rFonts w:ascii="Arial" w:hAnsi="Arial" w:cs="Arial"/>
                <w:spacing w:val="40"/>
                <w:sz w:val="20"/>
                <w:szCs w:val="20"/>
              </w:rPr>
              <w:t xml:space="preserve"> </w:t>
            </w:r>
            <w:r w:rsidRPr="00FB6D5E">
              <w:rPr>
                <w:rFonts w:ascii="Arial" w:hAnsi="Arial" w:cs="Arial"/>
                <w:sz w:val="20"/>
                <w:szCs w:val="20"/>
              </w:rPr>
              <w:t>personalizado</w:t>
            </w:r>
            <w:r w:rsidRPr="00FB6D5E">
              <w:rPr>
                <w:rFonts w:ascii="Arial" w:hAnsi="Arial" w:cs="Arial"/>
                <w:spacing w:val="-3"/>
                <w:sz w:val="20"/>
                <w:szCs w:val="20"/>
              </w:rPr>
              <w:t xml:space="preserve"> </w:t>
            </w:r>
            <w:r w:rsidRPr="00FB6D5E">
              <w:rPr>
                <w:rFonts w:ascii="Arial" w:hAnsi="Arial" w:cs="Arial"/>
                <w:sz w:val="20"/>
                <w:szCs w:val="20"/>
              </w:rPr>
              <w:t>pelo</w:t>
            </w:r>
            <w:r w:rsidRPr="00FB6D5E">
              <w:rPr>
                <w:rFonts w:ascii="Arial" w:hAnsi="Arial" w:cs="Arial"/>
                <w:spacing w:val="-3"/>
                <w:sz w:val="20"/>
                <w:szCs w:val="20"/>
              </w:rPr>
              <w:t xml:space="preserve"> </w:t>
            </w:r>
            <w:r w:rsidRPr="00FB6D5E">
              <w:rPr>
                <w:rFonts w:ascii="Arial" w:hAnsi="Arial" w:cs="Arial"/>
                <w:sz w:val="20"/>
                <w:szCs w:val="20"/>
              </w:rPr>
              <w:t>fabricante,</w:t>
            </w:r>
            <w:r w:rsidRPr="00FB6D5E">
              <w:rPr>
                <w:rFonts w:ascii="Arial" w:hAnsi="Arial" w:cs="Arial"/>
                <w:spacing w:val="-2"/>
                <w:sz w:val="20"/>
                <w:szCs w:val="20"/>
              </w:rPr>
              <w:t xml:space="preserve"> </w:t>
            </w:r>
            <w:r w:rsidRPr="00FB6D5E">
              <w:rPr>
                <w:rFonts w:ascii="Arial" w:hAnsi="Arial" w:cs="Arial"/>
                <w:sz w:val="20"/>
                <w:szCs w:val="20"/>
              </w:rPr>
              <w:t>e</w:t>
            </w:r>
            <w:r w:rsidRPr="00FB6D5E">
              <w:rPr>
                <w:rFonts w:ascii="Arial" w:hAnsi="Arial" w:cs="Arial"/>
                <w:spacing w:val="-3"/>
                <w:sz w:val="20"/>
                <w:szCs w:val="20"/>
              </w:rPr>
              <w:t xml:space="preserve"> </w:t>
            </w:r>
            <w:r w:rsidRPr="00FB6D5E">
              <w:rPr>
                <w:rFonts w:ascii="Arial" w:hAnsi="Arial" w:cs="Arial"/>
                <w:sz w:val="20"/>
                <w:szCs w:val="20"/>
              </w:rPr>
              <w:t>protetor</w:t>
            </w:r>
            <w:r w:rsidRPr="00FB6D5E">
              <w:rPr>
                <w:rFonts w:ascii="Arial" w:hAnsi="Arial" w:cs="Arial"/>
                <w:spacing w:val="-2"/>
                <w:sz w:val="20"/>
                <w:szCs w:val="20"/>
              </w:rPr>
              <w:t xml:space="preserve"> </w:t>
            </w:r>
            <w:r w:rsidRPr="00FB6D5E">
              <w:rPr>
                <w:rFonts w:ascii="Arial" w:hAnsi="Arial" w:cs="Arial"/>
                <w:sz w:val="20"/>
                <w:szCs w:val="20"/>
              </w:rPr>
              <w:t>higiênico</w:t>
            </w:r>
            <w:r w:rsidRPr="00FB6D5E">
              <w:rPr>
                <w:rFonts w:ascii="Arial" w:hAnsi="Arial" w:cs="Arial"/>
                <w:spacing w:val="-3"/>
                <w:sz w:val="20"/>
                <w:szCs w:val="20"/>
              </w:rPr>
              <w:t xml:space="preserve"> </w:t>
            </w:r>
            <w:r w:rsidRPr="00FB6D5E">
              <w:rPr>
                <w:rFonts w:ascii="Arial" w:hAnsi="Arial" w:cs="Arial"/>
                <w:sz w:val="20"/>
                <w:szCs w:val="20"/>
              </w:rPr>
              <w:t>no</w:t>
            </w:r>
            <w:r w:rsidRPr="00FB6D5E">
              <w:rPr>
                <w:rFonts w:ascii="Arial" w:hAnsi="Arial" w:cs="Arial"/>
                <w:spacing w:val="-3"/>
                <w:sz w:val="20"/>
                <w:szCs w:val="20"/>
              </w:rPr>
              <w:t xml:space="preserve"> </w:t>
            </w:r>
            <w:r w:rsidRPr="00FB6D5E">
              <w:rPr>
                <w:rFonts w:ascii="Arial" w:hAnsi="Arial" w:cs="Arial"/>
                <w:sz w:val="20"/>
                <w:szCs w:val="20"/>
              </w:rPr>
              <w:t>gargalo.</w:t>
            </w:r>
            <w:r w:rsidRPr="00FB6D5E">
              <w:rPr>
                <w:rFonts w:ascii="Arial" w:hAnsi="Arial" w:cs="Arial"/>
                <w:spacing w:val="-2"/>
                <w:sz w:val="20"/>
                <w:szCs w:val="20"/>
              </w:rPr>
              <w:t xml:space="preserve"> </w:t>
            </w:r>
            <w:r w:rsidRPr="00FB6D5E">
              <w:rPr>
                <w:rFonts w:ascii="Arial" w:hAnsi="Arial" w:cs="Arial"/>
                <w:sz w:val="20"/>
                <w:szCs w:val="20"/>
              </w:rPr>
              <w:t>O</w:t>
            </w:r>
            <w:r w:rsidRPr="00FB6D5E">
              <w:rPr>
                <w:rFonts w:ascii="Arial" w:hAnsi="Arial" w:cs="Arial"/>
                <w:spacing w:val="40"/>
                <w:sz w:val="20"/>
                <w:szCs w:val="20"/>
              </w:rPr>
              <w:t xml:space="preserve"> </w:t>
            </w:r>
            <w:r w:rsidRPr="00FB6D5E">
              <w:rPr>
                <w:rFonts w:ascii="Arial" w:hAnsi="Arial" w:cs="Arial"/>
                <w:sz w:val="20"/>
                <w:szCs w:val="20"/>
              </w:rPr>
              <w:t>rótulo</w:t>
            </w:r>
            <w:r w:rsidRPr="00FB6D5E">
              <w:rPr>
                <w:rFonts w:ascii="Arial" w:hAnsi="Arial" w:cs="Arial"/>
                <w:spacing w:val="-4"/>
                <w:sz w:val="20"/>
                <w:szCs w:val="20"/>
              </w:rPr>
              <w:t xml:space="preserve"> </w:t>
            </w:r>
            <w:r w:rsidRPr="00FB6D5E">
              <w:rPr>
                <w:rFonts w:ascii="Arial" w:hAnsi="Arial" w:cs="Arial"/>
                <w:sz w:val="20"/>
                <w:szCs w:val="20"/>
              </w:rPr>
              <w:t>deve</w:t>
            </w:r>
            <w:r w:rsidRPr="00FB6D5E">
              <w:rPr>
                <w:rFonts w:ascii="Arial" w:hAnsi="Arial" w:cs="Arial"/>
                <w:spacing w:val="-4"/>
                <w:sz w:val="20"/>
                <w:szCs w:val="20"/>
              </w:rPr>
              <w:t xml:space="preserve"> </w:t>
            </w:r>
            <w:r w:rsidRPr="00FB6D5E">
              <w:rPr>
                <w:rFonts w:ascii="Arial" w:hAnsi="Arial" w:cs="Arial"/>
                <w:sz w:val="20"/>
                <w:szCs w:val="20"/>
              </w:rPr>
              <w:t>conter</w:t>
            </w:r>
            <w:r w:rsidRPr="00FB6D5E">
              <w:rPr>
                <w:rFonts w:ascii="Arial" w:hAnsi="Arial" w:cs="Arial"/>
                <w:spacing w:val="-3"/>
                <w:sz w:val="20"/>
                <w:szCs w:val="20"/>
              </w:rPr>
              <w:t xml:space="preserve"> </w:t>
            </w:r>
            <w:r w:rsidRPr="00FB6D5E">
              <w:rPr>
                <w:rFonts w:ascii="Arial" w:hAnsi="Arial" w:cs="Arial"/>
                <w:sz w:val="20"/>
                <w:szCs w:val="20"/>
              </w:rPr>
              <w:t>a</w:t>
            </w:r>
            <w:r w:rsidRPr="00FB6D5E">
              <w:rPr>
                <w:rFonts w:ascii="Arial" w:hAnsi="Arial" w:cs="Arial"/>
                <w:spacing w:val="-4"/>
                <w:sz w:val="20"/>
                <w:szCs w:val="20"/>
              </w:rPr>
              <w:t xml:space="preserve"> </w:t>
            </w:r>
            <w:r w:rsidRPr="00FB6D5E">
              <w:rPr>
                <w:rFonts w:ascii="Arial" w:hAnsi="Arial" w:cs="Arial"/>
                <w:sz w:val="20"/>
                <w:szCs w:val="20"/>
              </w:rPr>
              <w:t>identificação</w:t>
            </w:r>
            <w:r w:rsidRPr="00FB6D5E">
              <w:rPr>
                <w:rFonts w:ascii="Arial" w:hAnsi="Arial" w:cs="Arial"/>
                <w:spacing w:val="-4"/>
                <w:sz w:val="20"/>
                <w:szCs w:val="20"/>
              </w:rPr>
              <w:t xml:space="preserve"> </w:t>
            </w:r>
            <w:r w:rsidRPr="00FB6D5E">
              <w:rPr>
                <w:rFonts w:ascii="Arial" w:hAnsi="Arial" w:cs="Arial"/>
                <w:sz w:val="20"/>
                <w:szCs w:val="20"/>
              </w:rPr>
              <w:t>da</w:t>
            </w:r>
            <w:r w:rsidRPr="00FB6D5E">
              <w:rPr>
                <w:rFonts w:ascii="Arial" w:hAnsi="Arial" w:cs="Arial"/>
                <w:spacing w:val="-4"/>
                <w:sz w:val="20"/>
                <w:szCs w:val="20"/>
              </w:rPr>
              <w:t xml:space="preserve"> </w:t>
            </w:r>
            <w:r w:rsidRPr="00FB6D5E">
              <w:rPr>
                <w:rFonts w:ascii="Arial" w:hAnsi="Arial" w:cs="Arial"/>
                <w:sz w:val="20"/>
                <w:szCs w:val="20"/>
              </w:rPr>
              <w:t>fonte,</w:t>
            </w:r>
            <w:r w:rsidRPr="00FB6D5E">
              <w:rPr>
                <w:rFonts w:ascii="Arial" w:hAnsi="Arial" w:cs="Arial"/>
                <w:spacing w:val="-3"/>
                <w:sz w:val="20"/>
                <w:szCs w:val="20"/>
              </w:rPr>
              <w:t xml:space="preserve"> </w:t>
            </w:r>
            <w:r w:rsidRPr="00FB6D5E">
              <w:rPr>
                <w:rFonts w:ascii="Arial" w:hAnsi="Arial" w:cs="Arial"/>
                <w:sz w:val="20"/>
                <w:szCs w:val="20"/>
              </w:rPr>
              <w:t>composição</w:t>
            </w:r>
            <w:r w:rsidRPr="00FB6D5E">
              <w:rPr>
                <w:rFonts w:ascii="Arial" w:hAnsi="Arial" w:cs="Arial"/>
                <w:spacing w:val="-4"/>
                <w:sz w:val="20"/>
                <w:szCs w:val="20"/>
              </w:rPr>
              <w:t xml:space="preserve"> </w:t>
            </w:r>
            <w:r w:rsidRPr="00FB6D5E">
              <w:rPr>
                <w:rFonts w:ascii="Arial" w:hAnsi="Arial" w:cs="Arial"/>
                <w:sz w:val="20"/>
                <w:szCs w:val="20"/>
              </w:rPr>
              <w:t>química,</w:t>
            </w:r>
            <w:r w:rsidRPr="00FB6D5E">
              <w:rPr>
                <w:rFonts w:ascii="Arial" w:hAnsi="Arial" w:cs="Arial"/>
                <w:spacing w:val="40"/>
                <w:sz w:val="20"/>
                <w:szCs w:val="20"/>
              </w:rPr>
              <w:t xml:space="preserve"> </w:t>
            </w:r>
            <w:r w:rsidRPr="00FB6D5E">
              <w:rPr>
                <w:rFonts w:ascii="Arial" w:hAnsi="Arial" w:cs="Arial"/>
                <w:sz w:val="20"/>
                <w:szCs w:val="20"/>
              </w:rPr>
              <w:t>data</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envasamento,</w:t>
            </w:r>
            <w:r w:rsidRPr="00FB6D5E">
              <w:rPr>
                <w:rFonts w:ascii="Arial" w:hAnsi="Arial" w:cs="Arial"/>
                <w:spacing w:val="-8"/>
                <w:sz w:val="20"/>
                <w:szCs w:val="20"/>
              </w:rPr>
              <w:t xml:space="preserve"> </w:t>
            </w:r>
            <w:r w:rsidRPr="00FB6D5E">
              <w:rPr>
                <w:rFonts w:ascii="Arial" w:hAnsi="Arial" w:cs="Arial"/>
                <w:sz w:val="20"/>
                <w:szCs w:val="20"/>
              </w:rPr>
              <w:t>prazo</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validade</w:t>
            </w:r>
            <w:r w:rsidRPr="00FB6D5E">
              <w:rPr>
                <w:rFonts w:ascii="Arial" w:hAnsi="Arial" w:cs="Arial"/>
                <w:spacing w:val="-9"/>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número</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registro</w:t>
            </w:r>
            <w:r w:rsidRPr="00FB6D5E">
              <w:rPr>
                <w:rFonts w:ascii="Arial" w:hAnsi="Arial" w:cs="Arial"/>
                <w:spacing w:val="-9"/>
                <w:sz w:val="20"/>
                <w:szCs w:val="20"/>
              </w:rPr>
              <w:t xml:space="preserve"> </w:t>
            </w:r>
            <w:r w:rsidRPr="00FB6D5E">
              <w:rPr>
                <w:rFonts w:ascii="Arial" w:hAnsi="Arial" w:cs="Arial"/>
                <w:sz w:val="20"/>
                <w:szCs w:val="20"/>
              </w:rPr>
              <w:t>no</w:t>
            </w:r>
            <w:r w:rsidRPr="00FB6D5E">
              <w:rPr>
                <w:rFonts w:ascii="Arial" w:hAnsi="Arial" w:cs="Arial"/>
                <w:spacing w:val="40"/>
                <w:sz w:val="20"/>
                <w:szCs w:val="20"/>
              </w:rPr>
              <w:t xml:space="preserve"> </w:t>
            </w:r>
            <w:r w:rsidRPr="00FB6D5E">
              <w:rPr>
                <w:rFonts w:ascii="Arial" w:hAnsi="Arial" w:cs="Arial"/>
                <w:sz w:val="20"/>
                <w:szCs w:val="20"/>
              </w:rPr>
              <w:t>Ministério</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Saúde/ANVISA.</w:t>
            </w:r>
            <w:r w:rsidRPr="00FB6D5E">
              <w:rPr>
                <w:rFonts w:ascii="Arial" w:hAnsi="Arial" w:cs="Arial"/>
                <w:spacing w:val="-10"/>
                <w:sz w:val="20"/>
                <w:szCs w:val="20"/>
              </w:rPr>
              <w:t xml:space="preserve"> </w:t>
            </w:r>
            <w:r w:rsidRPr="00FB6D5E">
              <w:rPr>
                <w:rFonts w:ascii="Arial" w:hAnsi="Arial" w:cs="Arial"/>
                <w:sz w:val="20"/>
                <w:szCs w:val="20"/>
              </w:rPr>
              <w:t>O</w:t>
            </w:r>
            <w:r w:rsidRPr="00FB6D5E">
              <w:rPr>
                <w:rFonts w:ascii="Arial" w:hAnsi="Arial" w:cs="Arial"/>
                <w:spacing w:val="-9"/>
                <w:sz w:val="20"/>
                <w:szCs w:val="20"/>
              </w:rPr>
              <w:t xml:space="preserve"> </w:t>
            </w:r>
            <w:r w:rsidRPr="00FB6D5E">
              <w:rPr>
                <w:rFonts w:ascii="Arial" w:hAnsi="Arial" w:cs="Arial"/>
                <w:sz w:val="20"/>
                <w:szCs w:val="20"/>
              </w:rPr>
              <w:t>fornecimento</w:t>
            </w:r>
            <w:r w:rsidRPr="00FB6D5E">
              <w:rPr>
                <w:rFonts w:ascii="Arial" w:hAnsi="Arial" w:cs="Arial"/>
                <w:spacing w:val="-10"/>
                <w:sz w:val="20"/>
                <w:szCs w:val="20"/>
              </w:rPr>
              <w:t xml:space="preserve"> </w:t>
            </w:r>
            <w:r w:rsidRPr="00FB6D5E">
              <w:rPr>
                <w:rFonts w:ascii="Arial" w:hAnsi="Arial" w:cs="Arial"/>
                <w:sz w:val="20"/>
                <w:szCs w:val="20"/>
              </w:rPr>
              <w:t>deverá</w:t>
            </w:r>
            <w:r w:rsidRPr="00FB6D5E">
              <w:rPr>
                <w:rFonts w:ascii="Arial" w:hAnsi="Arial" w:cs="Arial"/>
                <w:spacing w:val="-10"/>
                <w:sz w:val="20"/>
                <w:szCs w:val="20"/>
              </w:rPr>
              <w:t xml:space="preserve"> </w:t>
            </w:r>
            <w:r w:rsidRPr="00FB6D5E">
              <w:rPr>
                <w:rFonts w:ascii="Arial" w:hAnsi="Arial" w:cs="Arial"/>
                <w:sz w:val="20"/>
                <w:szCs w:val="20"/>
              </w:rPr>
              <w:t>observar</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40"/>
                <w:sz w:val="20"/>
                <w:szCs w:val="20"/>
              </w:rPr>
              <w:t xml:space="preserve"> </w:t>
            </w:r>
            <w:r w:rsidRPr="00FB6D5E">
              <w:rPr>
                <w:rFonts w:ascii="Arial" w:hAnsi="Arial" w:cs="Arial"/>
                <w:sz w:val="20"/>
                <w:szCs w:val="20"/>
              </w:rPr>
              <w:t>normas da RDC nº 274/2005 e RDC nº 173/2006 da ANVISA.</w:t>
            </w:r>
          </w:p>
        </w:tc>
        <w:tc>
          <w:tcPr>
            <w:tcW w:w="1276" w:type="dxa"/>
          </w:tcPr>
          <w:p w14:paraId="3DA4F1E3" w14:textId="77777777" w:rsidR="00C45C43" w:rsidRPr="00FB6D5E" w:rsidRDefault="00C45C43" w:rsidP="00F77CD7">
            <w:pPr>
              <w:jc w:val="both"/>
              <w:rPr>
                <w:rFonts w:ascii="Arial" w:hAnsi="Arial"/>
              </w:rPr>
            </w:pPr>
            <w:r w:rsidRPr="00FB6D5E">
              <w:rPr>
                <w:rFonts w:ascii="Arial" w:hAnsi="Arial"/>
                <w:spacing w:val="-2"/>
              </w:rPr>
              <w:t>2.080,00</w:t>
            </w:r>
          </w:p>
        </w:tc>
        <w:tc>
          <w:tcPr>
            <w:tcW w:w="992" w:type="dxa"/>
          </w:tcPr>
          <w:p w14:paraId="7BE0665B" w14:textId="77777777" w:rsidR="00C45C43" w:rsidRPr="00FB6D5E" w:rsidRDefault="00C45C43" w:rsidP="00F77CD7">
            <w:pPr>
              <w:jc w:val="both"/>
              <w:rPr>
                <w:rFonts w:ascii="Arial" w:hAnsi="Arial"/>
              </w:rPr>
            </w:pPr>
            <w:proofErr w:type="spellStart"/>
            <w:r w:rsidRPr="00FB6D5E">
              <w:rPr>
                <w:rFonts w:ascii="Arial" w:hAnsi="Arial"/>
                <w:spacing w:val="-4"/>
              </w:rPr>
              <w:t>Und</w:t>
            </w:r>
            <w:proofErr w:type="spellEnd"/>
            <w:r w:rsidRPr="00FB6D5E">
              <w:rPr>
                <w:rFonts w:ascii="Arial" w:hAnsi="Arial"/>
                <w:spacing w:val="-4"/>
              </w:rPr>
              <w:t>.</w:t>
            </w:r>
          </w:p>
        </w:tc>
      </w:tr>
      <w:tr w:rsidR="00C45C43" w:rsidRPr="00FB6D5E" w14:paraId="24A62C74" w14:textId="77777777" w:rsidTr="005F625D">
        <w:tc>
          <w:tcPr>
            <w:tcW w:w="0" w:type="auto"/>
          </w:tcPr>
          <w:p w14:paraId="6F4C1654" w14:textId="77777777" w:rsidR="00C45C43" w:rsidRPr="00FB6D5E" w:rsidRDefault="00C45C43" w:rsidP="00F77CD7">
            <w:pPr>
              <w:jc w:val="both"/>
              <w:rPr>
                <w:rFonts w:ascii="Arial" w:hAnsi="Arial"/>
              </w:rPr>
            </w:pPr>
            <w:r w:rsidRPr="00FB6D5E">
              <w:rPr>
                <w:rFonts w:ascii="Arial" w:hAnsi="Arial"/>
                <w:spacing w:val="-5"/>
              </w:rPr>
              <w:t>005</w:t>
            </w:r>
          </w:p>
        </w:tc>
        <w:tc>
          <w:tcPr>
            <w:tcW w:w="7255" w:type="dxa"/>
          </w:tcPr>
          <w:p w14:paraId="550196BD"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9909902646</w:t>
            </w:r>
            <w:r w:rsidRPr="00FB6D5E">
              <w:rPr>
                <w:rFonts w:ascii="Arial" w:hAnsi="Arial" w:cs="Arial"/>
                <w:spacing w:val="1"/>
                <w:sz w:val="20"/>
                <w:szCs w:val="20"/>
              </w:rPr>
              <w:t xml:space="preserve"> </w:t>
            </w:r>
            <w:r w:rsidRPr="00FB6D5E">
              <w:rPr>
                <w:rFonts w:ascii="Arial" w:hAnsi="Arial" w:cs="Arial"/>
                <w:spacing w:val="-2"/>
                <w:sz w:val="20"/>
                <w:szCs w:val="20"/>
              </w:rPr>
              <w:t>VASILHAME</w:t>
            </w:r>
            <w:r w:rsidRPr="00FB6D5E">
              <w:rPr>
                <w:rFonts w:ascii="Arial" w:hAnsi="Arial" w:cs="Arial"/>
                <w:spacing w:val="4"/>
                <w:sz w:val="20"/>
                <w:szCs w:val="20"/>
              </w:rPr>
              <w:t xml:space="preserve"> </w:t>
            </w:r>
            <w:r w:rsidRPr="00FB6D5E">
              <w:rPr>
                <w:rFonts w:ascii="Arial" w:hAnsi="Arial" w:cs="Arial"/>
                <w:spacing w:val="-2"/>
                <w:sz w:val="20"/>
                <w:szCs w:val="20"/>
              </w:rPr>
              <w:t>PARA</w:t>
            </w:r>
            <w:r w:rsidRPr="00FB6D5E">
              <w:rPr>
                <w:rFonts w:ascii="Arial" w:hAnsi="Arial" w:cs="Arial"/>
                <w:spacing w:val="4"/>
                <w:sz w:val="20"/>
                <w:szCs w:val="20"/>
              </w:rPr>
              <w:t xml:space="preserve"> </w:t>
            </w:r>
            <w:r w:rsidRPr="00FB6D5E">
              <w:rPr>
                <w:rFonts w:ascii="Arial" w:hAnsi="Arial" w:cs="Arial"/>
                <w:spacing w:val="-2"/>
                <w:sz w:val="20"/>
                <w:szCs w:val="20"/>
              </w:rPr>
              <w:t>ÁGUA</w:t>
            </w:r>
            <w:r w:rsidRPr="00FB6D5E">
              <w:rPr>
                <w:rFonts w:ascii="Arial" w:hAnsi="Arial" w:cs="Arial"/>
                <w:spacing w:val="4"/>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 xml:space="preserve">(GARRAFÃO </w:t>
            </w:r>
            <w:r w:rsidRPr="00FB6D5E">
              <w:rPr>
                <w:rFonts w:ascii="Arial" w:hAnsi="Arial" w:cs="Arial"/>
                <w:sz w:val="20"/>
                <w:szCs w:val="20"/>
              </w:rPr>
              <w:t>DE 20L)</w:t>
            </w:r>
            <w:r w:rsidRPr="00FB6D5E">
              <w:rPr>
                <w:rFonts w:ascii="Arial" w:hAnsi="Arial" w:cs="Arial"/>
                <w:b/>
                <w:sz w:val="20"/>
                <w:szCs w:val="20"/>
              </w:rPr>
              <w:t>:</w:t>
            </w:r>
            <w:r w:rsidRPr="00FB6D5E">
              <w:rPr>
                <w:rFonts w:ascii="Arial" w:hAnsi="Arial" w:cs="Arial"/>
                <w:sz w:val="20"/>
                <w:szCs w:val="20"/>
              </w:rPr>
              <w:t>Embalagem vazia, tipo garrafão retornável com</w:t>
            </w:r>
            <w:r w:rsidRPr="00FB6D5E">
              <w:rPr>
                <w:rFonts w:ascii="Arial" w:hAnsi="Arial" w:cs="Arial"/>
                <w:spacing w:val="40"/>
                <w:sz w:val="20"/>
                <w:szCs w:val="20"/>
              </w:rPr>
              <w:t xml:space="preserve"> </w:t>
            </w:r>
            <w:r w:rsidRPr="00FB6D5E">
              <w:rPr>
                <w:rFonts w:ascii="Arial" w:hAnsi="Arial" w:cs="Arial"/>
                <w:sz w:val="20"/>
                <w:szCs w:val="20"/>
              </w:rPr>
              <w:t>capacidade de 20 (vinte) litros, fabricado em material</w:t>
            </w:r>
            <w:r w:rsidRPr="00FB6D5E">
              <w:rPr>
                <w:rFonts w:ascii="Arial" w:hAnsi="Arial" w:cs="Arial"/>
                <w:spacing w:val="40"/>
                <w:sz w:val="20"/>
                <w:szCs w:val="20"/>
              </w:rPr>
              <w:t xml:space="preserve"> </w:t>
            </w:r>
            <w:r w:rsidRPr="00FB6D5E">
              <w:rPr>
                <w:rFonts w:ascii="Arial" w:hAnsi="Arial" w:cs="Arial"/>
                <w:sz w:val="20"/>
                <w:szCs w:val="20"/>
              </w:rPr>
              <w:t>termoplástico atóxico e transparente (polipropileno ou</w:t>
            </w:r>
            <w:r w:rsidRPr="00FB6D5E">
              <w:rPr>
                <w:rFonts w:ascii="Arial" w:hAnsi="Arial" w:cs="Arial"/>
                <w:spacing w:val="40"/>
                <w:sz w:val="20"/>
                <w:szCs w:val="20"/>
              </w:rPr>
              <w:t xml:space="preserve"> </w:t>
            </w:r>
            <w:r w:rsidRPr="00FB6D5E">
              <w:rPr>
                <w:rFonts w:ascii="Arial" w:hAnsi="Arial" w:cs="Arial"/>
                <w:sz w:val="20"/>
                <w:szCs w:val="20"/>
              </w:rPr>
              <w:t>policarbonato). O produto deve ser novo, de primeiro uso,</w:t>
            </w:r>
            <w:r w:rsidRPr="00FB6D5E">
              <w:rPr>
                <w:rFonts w:ascii="Arial" w:hAnsi="Arial" w:cs="Arial"/>
                <w:spacing w:val="40"/>
                <w:sz w:val="20"/>
                <w:szCs w:val="20"/>
              </w:rPr>
              <w:t xml:space="preserve"> </w:t>
            </w:r>
            <w:r w:rsidRPr="00FB6D5E">
              <w:rPr>
                <w:rFonts w:ascii="Arial" w:hAnsi="Arial" w:cs="Arial"/>
                <w:sz w:val="20"/>
                <w:szCs w:val="20"/>
              </w:rPr>
              <w:t>apresentando superfícies internas e externas lisas, isentas de</w:t>
            </w:r>
            <w:r w:rsidRPr="00FB6D5E">
              <w:rPr>
                <w:rFonts w:ascii="Arial" w:hAnsi="Arial" w:cs="Arial"/>
                <w:spacing w:val="40"/>
                <w:sz w:val="20"/>
                <w:szCs w:val="20"/>
              </w:rPr>
              <w:t xml:space="preserve"> </w:t>
            </w:r>
            <w:r w:rsidRPr="00FB6D5E">
              <w:rPr>
                <w:rFonts w:ascii="Arial" w:hAnsi="Arial" w:cs="Arial"/>
                <w:sz w:val="20"/>
                <w:szCs w:val="20"/>
              </w:rPr>
              <w:t>fendas, odores, rebarbas ou qualquer imperfeição que</w:t>
            </w:r>
            <w:r w:rsidRPr="00FB6D5E">
              <w:rPr>
                <w:rFonts w:ascii="Arial" w:hAnsi="Arial" w:cs="Arial"/>
                <w:spacing w:val="40"/>
                <w:sz w:val="20"/>
                <w:szCs w:val="20"/>
              </w:rPr>
              <w:t xml:space="preserve"> </w:t>
            </w:r>
            <w:r w:rsidRPr="00FB6D5E">
              <w:rPr>
                <w:rFonts w:ascii="Arial" w:hAnsi="Arial" w:cs="Arial"/>
                <w:sz w:val="20"/>
                <w:szCs w:val="20"/>
              </w:rPr>
              <w:t>comprometa a higienização ou a vedação. Deve conter,</w:t>
            </w:r>
            <w:r w:rsidRPr="00FB6D5E">
              <w:rPr>
                <w:rFonts w:ascii="Arial" w:hAnsi="Arial" w:cs="Arial"/>
                <w:spacing w:val="40"/>
                <w:sz w:val="20"/>
                <w:szCs w:val="20"/>
              </w:rPr>
              <w:t xml:space="preserve"> </w:t>
            </w:r>
            <w:r w:rsidRPr="00FB6D5E">
              <w:rPr>
                <w:rFonts w:ascii="Arial" w:hAnsi="Arial" w:cs="Arial"/>
                <w:sz w:val="20"/>
                <w:szCs w:val="20"/>
              </w:rPr>
              <w:t>obrigatoriamente, a data de fabricação gravada no corpo do</w:t>
            </w:r>
            <w:r w:rsidRPr="00FB6D5E">
              <w:rPr>
                <w:rFonts w:ascii="Arial" w:hAnsi="Arial" w:cs="Arial"/>
                <w:spacing w:val="40"/>
                <w:sz w:val="20"/>
                <w:szCs w:val="20"/>
              </w:rPr>
              <w:t xml:space="preserve"> </w:t>
            </w:r>
            <w:r w:rsidRPr="00FB6D5E">
              <w:rPr>
                <w:rFonts w:ascii="Arial" w:hAnsi="Arial" w:cs="Arial"/>
                <w:sz w:val="20"/>
                <w:szCs w:val="20"/>
              </w:rPr>
              <w:t>vasilhame, atendendo ao prazo de validade de vida útil de 3</w:t>
            </w:r>
            <w:r w:rsidRPr="00FB6D5E">
              <w:rPr>
                <w:rFonts w:ascii="Arial" w:hAnsi="Arial" w:cs="Arial"/>
                <w:spacing w:val="40"/>
                <w:sz w:val="20"/>
                <w:szCs w:val="20"/>
              </w:rPr>
              <w:t xml:space="preserve"> </w:t>
            </w:r>
            <w:r w:rsidRPr="00FB6D5E">
              <w:rPr>
                <w:rFonts w:ascii="Arial" w:hAnsi="Arial" w:cs="Arial"/>
                <w:sz w:val="20"/>
                <w:szCs w:val="20"/>
              </w:rPr>
              <w:t>(três)</w:t>
            </w:r>
            <w:r w:rsidRPr="00FB6D5E">
              <w:rPr>
                <w:rFonts w:ascii="Arial" w:hAnsi="Arial" w:cs="Arial"/>
                <w:spacing w:val="-10"/>
                <w:sz w:val="20"/>
                <w:szCs w:val="20"/>
              </w:rPr>
              <w:t xml:space="preserve"> </w:t>
            </w:r>
            <w:r w:rsidRPr="00FB6D5E">
              <w:rPr>
                <w:rFonts w:ascii="Arial" w:hAnsi="Arial" w:cs="Arial"/>
                <w:sz w:val="20"/>
                <w:szCs w:val="20"/>
              </w:rPr>
              <w:t>anos,</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normas</w:t>
            </w:r>
            <w:r w:rsidRPr="00FB6D5E">
              <w:rPr>
                <w:rFonts w:ascii="Arial" w:hAnsi="Arial" w:cs="Arial"/>
                <w:spacing w:val="-9"/>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Agência</w:t>
            </w:r>
            <w:r w:rsidRPr="00FB6D5E">
              <w:rPr>
                <w:rFonts w:ascii="Arial" w:hAnsi="Arial" w:cs="Arial"/>
                <w:spacing w:val="-10"/>
                <w:sz w:val="20"/>
                <w:szCs w:val="20"/>
              </w:rPr>
              <w:t xml:space="preserve"> </w:t>
            </w:r>
            <w:r w:rsidRPr="00FB6D5E">
              <w:rPr>
                <w:rFonts w:ascii="Arial" w:hAnsi="Arial" w:cs="Arial"/>
                <w:sz w:val="20"/>
                <w:szCs w:val="20"/>
              </w:rPr>
              <w:t>Nacional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Mineração</w:t>
            </w:r>
            <w:r w:rsidRPr="00FB6D5E">
              <w:rPr>
                <w:rFonts w:ascii="Arial" w:hAnsi="Arial" w:cs="Arial"/>
                <w:spacing w:val="40"/>
                <w:sz w:val="20"/>
                <w:szCs w:val="20"/>
              </w:rPr>
              <w:t xml:space="preserve"> </w:t>
            </w:r>
            <w:r w:rsidRPr="00FB6D5E">
              <w:rPr>
                <w:rFonts w:ascii="Arial" w:hAnsi="Arial" w:cs="Arial"/>
                <w:sz w:val="20"/>
                <w:szCs w:val="20"/>
              </w:rPr>
              <w:t>(ANM) e demais órgãos reguladores.</w:t>
            </w:r>
          </w:p>
        </w:tc>
        <w:tc>
          <w:tcPr>
            <w:tcW w:w="1276" w:type="dxa"/>
          </w:tcPr>
          <w:p w14:paraId="3900C52D" w14:textId="77777777" w:rsidR="00C45C43" w:rsidRPr="00FB6D5E" w:rsidRDefault="00C45C43" w:rsidP="00F77CD7">
            <w:pPr>
              <w:jc w:val="both"/>
              <w:rPr>
                <w:rFonts w:ascii="Arial" w:hAnsi="Arial"/>
              </w:rPr>
            </w:pPr>
            <w:r w:rsidRPr="00FB6D5E">
              <w:rPr>
                <w:rFonts w:ascii="Arial" w:hAnsi="Arial"/>
                <w:spacing w:val="-2"/>
              </w:rPr>
              <w:t>120,00</w:t>
            </w:r>
          </w:p>
        </w:tc>
        <w:tc>
          <w:tcPr>
            <w:tcW w:w="992" w:type="dxa"/>
          </w:tcPr>
          <w:p w14:paraId="6D991421" w14:textId="77777777" w:rsidR="00C45C43" w:rsidRPr="00FB6D5E" w:rsidRDefault="00C45C43" w:rsidP="00F77CD7">
            <w:pPr>
              <w:jc w:val="both"/>
              <w:rPr>
                <w:rFonts w:ascii="Arial" w:hAnsi="Arial"/>
              </w:rPr>
            </w:pPr>
            <w:proofErr w:type="spellStart"/>
            <w:r w:rsidRPr="00FB6D5E">
              <w:rPr>
                <w:rFonts w:ascii="Arial" w:hAnsi="Arial"/>
                <w:spacing w:val="-4"/>
              </w:rPr>
              <w:t>Und</w:t>
            </w:r>
            <w:proofErr w:type="spellEnd"/>
            <w:r w:rsidRPr="00FB6D5E">
              <w:rPr>
                <w:rFonts w:ascii="Arial" w:hAnsi="Arial"/>
                <w:spacing w:val="-4"/>
              </w:rPr>
              <w:t>.</w:t>
            </w:r>
          </w:p>
        </w:tc>
      </w:tr>
    </w:tbl>
    <w:p w14:paraId="1604185D" w14:textId="77777777" w:rsidR="00C45C43" w:rsidRPr="00FB6D5E" w:rsidRDefault="00C45C43" w:rsidP="00C45C43">
      <w:pPr>
        <w:jc w:val="both"/>
        <w:rPr>
          <w:rFonts w:ascii="Arial" w:eastAsia="Arial" w:hAnsi="Arial" w:cs="Arial"/>
          <w:b/>
          <w:bCs/>
          <w:sz w:val="20"/>
          <w:szCs w:val="20"/>
        </w:rPr>
      </w:pPr>
    </w:p>
    <w:p w14:paraId="3627606F"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AGRICULTURA E MEIO AMBIENTE:</w:t>
      </w:r>
    </w:p>
    <w:tbl>
      <w:tblPr>
        <w:tblStyle w:val="Tabelacomgrade"/>
        <w:tblW w:w="5000" w:type="pct"/>
        <w:tblLook w:val="04A0" w:firstRow="1" w:lastRow="0" w:firstColumn="1" w:lastColumn="0" w:noHBand="0" w:noVBand="1"/>
      </w:tblPr>
      <w:tblGrid>
        <w:gridCol w:w="693"/>
        <w:gridCol w:w="7239"/>
        <w:gridCol w:w="1277"/>
        <w:gridCol w:w="987"/>
      </w:tblGrid>
      <w:tr w:rsidR="00C45C43" w:rsidRPr="00FB6D5E" w14:paraId="74EAAE93" w14:textId="77777777" w:rsidTr="005F625D">
        <w:tc>
          <w:tcPr>
            <w:tcW w:w="340" w:type="pct"/>
          </w:tcPr>
          <w:p w14:paraId="1FAB4217" w14:textId="77777777" w:rsidR="00C45C43" w:rsidRPr="00FB6D5E" w:rsidRDefault="00C45C43" w:rsidP="00F77CD7">
            <w:pPr>
              <w:jc w:val="both"/>
              <w:rPr>
                <w:rFonts w:ascii="Arial" w:hAnsi="Arial"/>
              </w:rPr>
            </w:pPr>
            <w:r w:rsidRPr="00FB6D5E">
              <w:rPr>
                <w:rFonts w:ascii="Arial" w:hAnsi="Arial"/>
                <w:spacing w:val="-4"/>
              </w:rPr>
              <w:t>ITEM</w:t>
            </w:r>
          </w:p>
        </w:tc>
        <w:tc>
          <w:tcPr>
            <w:tcW w:w="3550" w:type="pct"/>
          </w:tcPr>
          <w:p w14:paraId="081335F0"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626" w:type="pct"/>
          </w:tcPr>
          <w:p w14:paraId="6408F9E6" w14:textId="77777777" w:rsidR="00C45C43" w:rsidRPr="00FB6D5E" w:rsidRDefault="00C45C43" w:rsidP="00F77CD7">
            <w:pPr>
              <w:jc w:val="both"/>
              <w:rPr>
                <w:rFonts w:ascii="Arial" w:hAnsi="Arial"/>
              </w:rPr>
            </w:pPr>
            <w:r w:rsidRPr="00FB6D5E">
              <w:rPr>
                <w:rFonts w:ascii="Arial" w:hAnsi="Arial"/>
                <w:spacing w:val="-4"/>
              </w:rPr>
              <w:t>QTD.</w:t>
            </w:r>
          </w:p>
        </w:tc>
        <w:tc>
          <w:tcPr>
            <w:tcW w:w="484" w:type="pct"/>
          </w:tcPr>
          <w:p w14:paraId="4767D1DC"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04CCA6AB" w14:textId="77777777" w:rsidTr="005F625D">
        <w:tc>
          <w:tcPr>
            <w:tcW w:w="340" w:type="pct"/>
          </w:tcPr>
          <w:p w14:paraId="6A382C72" w14:textId="77777777" w:rsidR="00C45C43" w:rsidRPr="00FB6D5E" w:rsidRDefault="00C45C43" w:rsidP="00F77CD7">
            <w:pPr>
              <w:jc w:val="both"/>
              <w:rPr>
                <w:rFonts w:ascii="Arial" w:hAnsi="Arial"/>
                <w:lang w:val="pt-PT"/>
              </w:rPr>
            </w:pPr>
            <w:r w:rsidRPr="00FB6D5E">
              <w:rPr>
                <w:rFonts w:ascii="Arial" w:hAnsi="Arial"/>
                <w:lang w:val="pt-PT"/>
              </w:rPr>
              <w:t>001</w:t>
            </w:r>
          </w:p>
          <w:p w14:paraId="080DF2C0" w14:textId="77777777" w:rsidR="00C45C43" w:rsidRPr="00FB6D5E" w:rsidRDefault="00C45C43" w:rsidP="00F77CD7">
            <w:pPr>
              <w:jc w:val="both"/>
              <w:rPr>
                <w:rFonts w:ascii="Arial" w:hAnsi="Arial"/>
              </w:rPr>
            </w:pPr>
          </w:p>
        </w:tc>
        <w:tc>
          <w:tcPr>
            <w:tcW w:w="3550" w:type="pct"/>
          </w:tcPr>
          <w:p w14:paraId="1A26615B"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626" w:type="pct"/>
          </w:tcPr>
          <w:p w14:paraId="4D719CFA" w14:textId="77777777" w:rsidR="00C45C43" w:rsidRPr="00FB6D5E" w:rsidRDefault="00C45C43" w:rsidP="00F77CD7">
            <w:pPr>
              <w:jc w:val="both"/>
              <w:rPr>
                <w:rFonts w:ascii="Arial" w:hAnsi="Arial"/>
              </w:rPr>
            </w:pPr>
            <w:r w:rsidRPr="00FB6D5E">
              <w:rPr>
                <w:rFonts w:ascii="Arial" w:hAnsi="Arial"/>
                <w:spacing w:val="-2"/>
              </w:rPr>
              <w:t>50,00</w:t>
            </w:r>
          </w:p>
        </w:tc>
        <w:tc>
          <w:tcPr>
            <w:tcW w:w="484" w:type="pct"/>
          </w:tcPr>
          <w:p w14:paraId="1A9FF026"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12FE5A7A" w14:textId="77777777" w:rsidTr="005F625D">
        <w:tc>
          <w:tcPr>
            <w:tcW w:w="340" w:type="pct"/>
          </w:tcPr>
          <w:p w14:paraId="3A229ED3" w14:textId="77777777" w:rsidR="00C45C43" w:rsidRPr="00FB6D5E" w:rsidRDefault="00C45C43" w:rsidP="00F77CD7">
            <w:pPr>
              <w:jc w:val="both"/>
              <w:rPr>
                <w:rFonts w:ascii="Arial" w:hAnsi="Arial"/>
                <w:lang w:val="pt-PT"/>
              </w:rPr>
            </w:pPr>
            <w:r w:rsidRPr="00FB6D5E">
              <w:rPr>
                <w:rFonts w:ascii="Arial" w:hAnsi="Arial"/>
                <w:lang w:val="pt-PT"/>
              </w:rPr>
              <w:t>002</w:t>
            </w:r>
          </w:p>
          <w:p w14:paraId="5D33E10A" w14:textId="77777777" w:rsidR="00C45C43" w:rsidRPr="00FB6D5E" w:rsidRDefault="00C45C43" w:rsidP="00F77CD7">
            <w:pPr>
              <w:jc w:val="both"/>
              <w:rPr>
                <w:rFonts w:ascii="Arial" w:hAnsi="Arial"/>
              </w:rPr>
            </w:pPr>
          </w:p>
        </w:tc>
        <w:tc>
          <w:tcPr>
            <w:tcW w:w="3550" w:type="pct"/>
          </w:tcPr>
          <w:p w14:paraId="2A4D150D" w14:textId="77777777" w:rsidR="00C45C43" w:rsidRPr="00FB6D5E" w:rsidRDefault="00C45C43" w:rsidP="00F77CD7">
            <w:pPr>
              <w:jc w:val="both"/>
              <w:rPr>
                <w:rFonts w:ascii="Arial" w:hAnsi="Arial"/>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626" w:type="pct"/>
          </w:tcPr>
          <w:p w14:paraId="6A2D5415" w14:textId="77777777" w:rsidR="00C45C43" w:rsidRPr="00FB6D5E" w:rsidRDefault="00C45C43" w:rsidP="00F77CD7">
            <w:pPr>
              <w:jc w:val="both"/>
              <w:rPr>
                <w:rFonts w:ascii="Arial" w:hAnsi="Arial"/>
                <w:lang w:val="pt-PT"/>
              </w:rPr>
            </w:pPr>
            <w:r w:rsidRPr="00FB6D5E">
              <w:rPr>
                <w:rFonts w:ascii="Arial" w:hAnsi="Arial"/>
                <w:lang w:val="pt-PT"/>
              </w:rPr>
              <w:t>42,00</w:t>
            </w:r>
          </w:p>
          <w:p w14:paraId="67FFAAF4" w14:textId="77777777" w:rsidR="00C45C43" w:rsidRPr="00FB6D5E" w:rsidRDefault="00C45C43" w:rsidP="00F77CD7">
            <w:pPr>
              <w:jc w:val="both"/>
              <w:rPr>
                <w:rFonts w:ascii="Arial" w:hAnsi="Arial"/>
              </w:rPr>
            </w:pPr>
          </w:p>
        </w:tc>
        <w:tc>
          <w:tcPr>
            <w:tcW w:w="484" w:type="pct"/>
          </w:tcPr>
          <w:p w14:paraId="564E401C"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7592B4CF" w14:textId="77777777" w:rsidTr="005F625D">
        <w:tc>
          <w:tcPr>
            <w:tcW w:w="340" w:type="pct"/>
          </w:tcPr>
          <w:p w14:paraId="42E1A7CD" w14:textId="77777777" w:rsidR="00C45C43" w:rsidRPr="00FB6D5E" w:rsidRDefault="00C45C43" w:rsidP="00F77CD7">
            <w:pPr>
              <w:jc w:val="both"/>
              <w:rPr>
                <w:rFonts w:ascii="Arial" w:hAnsi="Arial"/>
                <w:lang w:val="pt-PT"/>
              </w:rPr>
            </w:pPr>
            <w:r w:rsidRPr="00FB6D5E">
              <w:rPr>
                <w:rFonts w:ascii="Arial" w:hAnsi="Arial"/>
                <w:lang w:val="pt-PT"/>
              </w:rPr>
              <w:t>003</w:t>
            </w:r>
          </w:p>
          <w:p w14:paraId="65EF4720" w14:textId="77777777" w:rsidR="00C45C43" w:rsidRPr="00FB6D5E" w:rsidRDefault="00C45C43" w:rsidP="00F77CD7">
            <w:pPr>
              <w:jc w:val="both"/>
              <w:rPr>
                <w:rFonts w:ascii="Arial" w:hAnsi="Arial"/>
              </w:rPr>
            </w:pPr>
          </w:p>
        </w:tc>
        <w:tc>
          <w:tcPr>
            <w:tcW w:w="3550" w:type="pct"/>
          </w:tcPr>
          <w:p w14:paraId="278886CB"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626" w:type="pct"/>
          </w:tcPr>
          <w:p w14:paraId="3BA7F05D" w14:textId="77777777" w:rsidR="00C45C43" w:rsidRPr="00FB6D5E" w:rsidRDefault="00C45C43" w:rsidP="00F77CD7">
            <w:pPr>
              <w:jc w:val="both"/>
              <w:rPr>
                <w:rFonts w:ascii="Arial" w:hAnsi="Arial"/>
                <w:lang w:val="pt-PT"/>
              </w:rPr>
            </w:pPr>
            <w:r w:rsidRPr="00FB6D5E">
              <w:rPr>
                <w:rFonts w:ascii="Arial" w:hAnsi="Arial"/>
                <w:lang w:val="pt-PT"/>
              </w:rPr>
              <w:t>250,00</w:t>
            </w:r>
          </w:p>
          <w:p w14:paraId="34BCF8BA" w14:textId="77777777" w:rsidR="00C45C43" w:rsidRPr="00FB6D5E" w:rsidRDefault="00C45C43" w:rsidP="00F77CD7">
            <w:pPr>
              <w:jc w:val="both"/>
              <w:rPr>
                <w:rFonts w:ascii="Arial" w:hAnsi="Arial"/>
              </w:rPr>
            </w:pPr>
          </w:p>
        </w:tc>
        <w:tc>
          <w:tcPr>
            <w:tcW w:w="484" w:type="pct"/>
          </w:tcPr>
          <w:p w14:paraId="509EC259"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0CC64281" w14:textId="77777777" w:rsidTr="005F625D">
        <w:tc>
          <w:tcPr>
            <w:tcW w:w="340" w:type="pct"/>
          </w:tcPr>
          <w:p w14:paraId="182F594B" w14:textId="77777777" w:rsidR="00C45C43" w:rsidRPr="00FB6D5E" w:rsidRDefault="00C45C43" w:rsidP="00F77CD7">
            <w:pPr>
              <w:jc w:val="both"/>
              <w:rPr>
                <w:rFonts w:ascii="Arial" w:hAnsi="Arial"/>
                <w:lang w:val="pt-PT"/>
              </w:rPr>
            </w:pPr>
            <w:r w:rsidRPr="00FB6D5E">
              <w:rPr>
                <w:rFonts w:ascii="Arial" w:hAnsi="Arial"/>
                <w:lang w:val="pt-PT"/>
              </w:rPr>
              <w:t>004</w:t>
            </w:r>
          </w:p>
          <w:p w14:paraId="6B8161E4" w14:textId="77777777" w:rsidR="00C45C43" w:rsidRPr="00FB6D5E" w:rsidRDefault="00C45C43" w:rsidP="00F77CD7">
            <w:pPr>
              <w:jc w:val="both"/>
              <w:rPr>
                <w:rFonts w:ascii="Arial" w:hAnsi="Arial"/>
              </w:rPr>
            </w:pPr>
          </w:p>
        </w:tc>
        <w:tc>
          <w:tcPr>
            <w:tcW w:w="3550" w:type="pct"/>
          </w:tcPr>
          <w:p w14:paraId="5D956B40"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 xml:space="preserve">Água mineral natural, sem gás, para fins de abastecimento de vasilhames de 20 (vinte) litros (regime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w:t>
            </w:r>
            <w:r w:rsidRPr="00FB6D5E">
              <w:rPr>
                <w:rFonts w:ascii="Arial" w:hAnsi="Arial"/>
                <w:lang w:val="pt-PT"/>
              </w:rPr>
              <w:lastRenderedPageBreak/>
              <w:t>Saúde/ANVISA. O fornecimento deverá observar as normas da RDC nº 274/2005 e RDC nº 173/2006 da ANVISA.</w:t>
            </w:r>
          </w:p>
        </w:tc>
        <w:tc>
          <w:tcPr>
            <w:tcW w:w="626" w:type="pct"/>
          </w:tcPr>
          <w:p w14:paraId="4840672B" w14:textId="77777777" w:rsidR="00C45C43" w:rsidRPr="00FB6D5E" w:rsidRDefault="00C45C43" w:rsidP="00F77CD7">
            <w:pPr>
              <w:jc w:val="both"/>
              <w:rPr>
                <w:rFonts w:ascii="Arial" w:hAnsi="Arial"/>
                <w:lang w:val="pt-PT"/>
              </w:rPr>
            </w:pPr>
            <w:r w:rsidRPr="00FB6D5E">
              <w:rPr>
                <w:rFonts w:ascii="Arial" w:hAnsi="Arial"/>
                <w:lang w:val="pt-PT"/>
              </w:rPr>
              <w:lastRenderedPageBreak/>
              <w:t>600,00</w:t>
            </w:r>
          </w:p>
          <w:p w14:paraId="69C2AC31" w14:textId="77777777" w:rsidR="00C45C43" w:rsidRPr="00FB6D5E" w:rsidRDefault="00C45C43" w:rsidP="00F77CD7">
            <w:pPr>
              <w:jc w:val="both"/>
              <w:rPr>
                <w:rFonts w:ascii="Arial" w:hAnsi="Arial"/>
              </w:rPr>
            </w:pPr>
          </w:p>
        </w:tc>
        <w:tc>
          <w:tcPr>
            <w:tcW w:w="484" w:type="pct"/>
          </w:tcPr>
          <w:p w14:paraId="6C54D041"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358437A0" w14:textId="77777777" w:rsidTr="005F625D">
        <w:tc>
          <w:tcPr>
            <w:tcW w:w="340" w:type="pct"/>
          </w:tcPr>
          <w:p w14:paraId="2CF21021" w14:textId="77777777" w:rsidR="00C45C43" w:rsidRPr="00FB6D5E" w:rsidRDefault="00C45C43" w:rsidP="00F77CD7">
            <w:pPr>
              <w:jc w:val="both"/>
              <w:rPr>
                <w:rFonts w:ascii="Arial" w:hAnsi="Arial"/>
                <w:lang w:val="pt-PT"/>
              </w:rPr>
            </w:pPr>
            <w:r w:rsidRPr="00FB6D5E">
              <w:rPr>
                <w:rFonts w:ascii="Arial" w:hAnsi="Arial"/>
                <w:lang w:val="pt-PT"/>
              </w:rPr>
              <w:t>005</w:t>
            </w:r>
          </w:p>
          <w:p w14:paraId="5D617D7B" w14:textId="77777777" w:rsidR="00C45C43" w:rsidRPr="00FB6D5E" w:rsidRDefault="00C45C43" w:rsidP="00F77CD7">
            <w:pPr>
              <w:jc w:val="both"/>
              <w:rPr>
                <w:rFonts w:ascii="Arial" w:hAnsi="Arial"/>
              </w:rPr>
            </w:pPr>
          </w:p>
        </w:tc>
        <w:tc>
          <w:tcPr>
            <w:tcW w:w="3550" w:type="pct"/>
          </w:tcPr>
          <w:p w14:paraId="0017BA12"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626" w:type="pct"/>
          </w:tcPr>
          <w:p w14:paraId="2949E49C" w14:textId="77777777" w:rsidR="00C45C43" w:rsidRPr="00FB6D5E" w:rsidRDefault="00C45C43" w:rsidP="00F77CD7">
            <w:pPr>
              <w:jc w:val="both"/>
              <w:rPr>
                <w:rFonts w:ascii="Arial" w:hAnsi="Arial"/>
                <w:lang w:val="pt-PT"/>
              </w:rPr>
            </w:pPr>
            <w:r w:rsidRPr="00FB6D5E">
              <w:rPr>
                <w:rFonts w:ascii="Arial" w:hAnsi="Arial"/>
                <w:lang w:val="pt-PT"/>
              </w:rPr>
              <w:t>700,00</w:t>
            </w:r>
          </w:p>
          <w:p w14:paraId="12D404A0" w14:textId="77777777" w:rsidR="00C45C43" w:rsidRPr="00FB6D5E" w:rsidRDefault="00C45C43" w:rsidP="00F77CD7">
            <w:pPr>
              <w:jc w:val="both"/>
              <w:rPr>
                <w:rFonts w:ascii="Arial" w:hAnsi="Arial"/>
              </w:rPr>
            </w:pPr>
          </w:p>
        </w:tc>
        <w:tc>
          <w:tcPr>
            <w:tcW w:w="484" w:type="pct"/>
          </w:tcPr>
          <w:p w14:paraId="6AC227F8"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2C56C97F" w14:textId="77777777" w:rsidR="00C45C43" w:rsidRPr="00FB6D5E" w:rsidRDefault="00C45C43" w:rsidP="00C45C43">
      <w:pPr>
        <w:jc w:val="both"/>
        <w:rPr>
          <w:rFonts w:ascii="Arial" w:eastAsia="Arial" w:hAnsi="Arial" w:cs="Arial"/>
          <w:b/>
          <w:bCs/>
          <w:sz w:val="20"/>
          <w:szCs w:val="20"/>
        </w:rPr>
      </w:pPr>
    </w:p>
    <w:p w14:paraId="187CD4D9"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 xml:space="preserve">SECRETARIA DE ASSISTÊNCIA SOCIAL: </w:t>
      </w:r>
    </w:p>
    <w:tbl>
      <w:tblPr>
        <w:tblStyle w:val="Tabelacomgrade"/>
        <w:tblW w:w="5000" w:type="pct"/>
        <w:tblLook w:val="04A0" w:firstRow="1" w:lastRow="0" w:firstColumn="1" w:lastColumn="0" w:noHBand="0" w:noVBand="1"/>
      </w:tblPr>
      <w:tblGrid>
        <w:gridCol w:w="693"/>
        <w:gridCol w:w="7278"/>
        <w:gridCol w:w="1238"/>
        <w:gridCol w:w="987"/>
      </w:tblGrid>
      <w:tr w:rsidR="00C45C43" w:rsidRPr="00FB6D5E" w14:paraId="49DE2317" w14:textId="77777777" w:rsidTr="005F625D">
        <w:tc>
          <w:tcPr>
            <w:tcW w:w="340" w:type="pct"/>
          </w:tcPr>
          <w:p w14:paraId="07FE35CB" w14:textId="77777777" w:rsidR="00C45C43" w:rsidRPr="00FB6D5E" w:rsidRDefault="00C45C43" w:rsidP="00F77CD7">
            <w:pPr>
              <w:jc w:val="both"/>
              <w:rPr>
                <w:rFonts w:ascii="Arial" w:hAnsi="Arial"/>
              </w:rPr>
            </w:pPr>
            <w:r w:rsidRPr="00FB6D5E">
              <w:rPr>
                <w:rFonts w:ascii="Arial" w:hAnsi="Arial"/>
                <w:spacing w:val="-4"/>
              </w:rPr>
              <w:t>ITEM</w:t>
            </w:r>
          </w:p>
        </w:tc>
        <w:tc>
          <w:tcPr>
            <w:tcW w:w="3569" w:type="pct"/>
          </w:tcPr>
          <w:p w14:paraId="3E625F9F"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607" w:type="pct"/>
          </w:tcPr>
          <w:p w14:paraId="5EFB3D69" w14:textId="77777777" w:rsidR="00C45C43" w:rsidRPr="00FB6D5E" w:rsidRDefault="00C45C43" w:rsidP="00F77CD7">
            <w:pPr>
              <w:jc w:val="both"/>
              <w:rPr>
                <w:rFonts w:ascii="Arial" w:hAnsi="Arial"/>
              </w:rPr>
            </w:pPr>
            <w:r w:rsidRPr="00FB6D5E">
              <w:rPr>
                <w:rFonts w:ascii="Arial" w:hAnsi="Arial"/>
                <w:spacing w:val="-4"/>
              </w:rPr>
              <w:t>QTD.</w:t>
            </w:r>
          </w:p>
        </w:tc>
        <w:tc>
          <w:tcPr>
            <w:tcW w:w="484" w:type="pct"/>
          </w:tcPr>
          <w:p w14:paraId="676FDF80"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5AE42E98" w14:textId="77777777" w:rsidTr="005F625D">
        <w:tc>
          <w:tcPr>
            <w:tcW w:w="340" w:type="pct"/>
          </w:tcPr>
          <w:p w14:paraId="69F51147" w14:textId="77777777" w:rsidR="00C45C43" w:rsidRPr="00FB6D5E" w:rsidRDefault="00C45C43" w:rsidP="00F77CD7">
            <w:pPr>
              <w:jc w:val="both"/>
              <w:rPr>
                <w:rFonts w:ascii="Arial" w:hAnsi="Arial"/>
                <w:lang w:val="pt-PT"/>
              </w:rPr>
            </w:pPr>
            <w:r w:rsidRPr="00FB6D5E">
              <w:rPr>
                <w:rFonts w:ascii="Arial" w:hAnsi="Arial"/>
                <w:lang w:val="pt-PT"/>
              </w:rPr>
              <w:t>001</w:t>
            </w:r>
          </w:p>
          <w:p w14:paraId="79A4CE85" w14:textId="77777777" w:rsidR="00C45C43" w:rsidRPr="00FB6D5E" w:rsidRDefault="00C45C43" w:rsidP="00F77CD7">
            <w:pPr>
              <w:jc w:val="both"/>
              <w:rPr>
                <w:rFonts w:ascii="Arial" w:hAnsi="Arial"/>
              </w:rPr>
            </w:pPr>
          </w:p>
        </w:tc>
        <w:tc>
          <w:tcPr>
            <w:tcW w:w="3569" w:type="pct"/>
          </w:tcPr>
          <w:p w14:paraId="4293BC94"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607" w:type="pct"/>
          </w:tcPr>
          <w:p w14:paraId="38B641C6" w14:textId="77777777" w:rsidR="00C45C43" w:rsidRPr="00FB6D5E" w:rsidRDefault="00C45C43" w:rsidP="00F77CD7">
            <w:pPr>
              <w:jc w:val="both"/>
              <w:rPr>
                <w:rFonts w:ascii="Arial" w:hAnsi="Arial"/>
              </w:rPr>
            </w:pPr>
            <w:r w:rsidRPr="00FB6D5E">
              <w:rPr>
                <w:rFonts w:ascii="Arial" w:hAnsi="Arial"/>
                <w:lang w:val="pt-PT"/>
              </w:rPr>
              <w:t>167,00</w:t>
            </w:r>
          </w:p>
        </w:tc>
        <w:tc>
          <w:tcPr>
            <w:tcW w:w="484" w:type="pct"/>
          </w:tcPr>
          <w:p w14:paraId="430611C3"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1FFAED95" w14:textId="77777777" w:rsidTr="005F625D">
        <w:tc>
          <w:tcPr>
            <w:tcW w:w="340" w:type="pct"/>
          </w:tcPr>
          <w:p w14:paraId="7EDC655E" w14:textId="77777777" w:rsidR="00C45C43" w:rsidRPr="00FB6D5E" w:rsidRDefault="00C45C43" w:rsidP="00F77CD7">
            <w:pPr>
              <w:jc w:val="both"/>
              <w:rPr>
                <w:rFonts w:ascii="Arial" w:hAnsi="Arial"/>
                <w:lang w:val="pt-PT"/>
              </w:rPr>
            </w:pPr>
            <w:r w:rsidRPr="00FB6D5E">
              <w:rPr>
                <w:rFonts w:ascii="Arial" w:hAnsi="Arial"/>
                <w:lang w:val="pt-PT"/>
              </w:rPr>
              <w:t>002</w:t>
            </w:r>
          </w:p>
          <w:p w14:paraId="6829B36B" w14:textId="77777777" w:rsidR="00C45C43" w:rsidRPr="00FB6D5E" w:rsidRDefault="00C45C43" w:rsidP="00F77CD7">
            <w:pPr>
              <w:jc w:val="both"/>
              <w:rPr>
                <w:rFonts w:ascii="Arial" w:hAnsi="Arial"/>
              </w:rPr>
            </w:pPr>
          </w:p>
        </w:tc>
        <w:tc>
          <w:tcPr>
            <w:tcW w:w="3569" w:type="pct"/>
          </w:tcPr>
          <w:p w14:paraId="22D4FBD8" w14:textId="77777777" w:rsidR="00C45C43" w:rsidRPr="00FB6D5E" w:rsidRDefault="00C45C43" w:rsidP="00F77CD7">
            <w:pPr>
              <w:jc w:val="both"/>
              <w:rPr>
                <w:rFonts w:ascii="Arial" w:hAnsi="Arial"/>
                <w:lang w:val="pt-PT"/>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607" w:type="pct"/>
          </w:tcPr>
          <w:p w14:paraId="5FCE5D7E" w14:textId="77777777" w:rsidR="00C45C43" w:rsidRPr="00FB6D5E" w:rsidRDefault="00C45C43" w:rsidP="00F77CD7">
            <w:pPr>
              <w:jc w:val="both"/>
              <w:rPr>
                <w:rFonts w:ascii="Arial" w:hAnsi="Arial"/>
                <w:lang w:val="pt-PT"/>
              </w:rPr>
            </w:pPr>
            <w:r w:rsidRPr="00FB6D5E">
              <w:rPr>
                <w:rFonts w:ascii="Arial" w:hAnsi="Arial"/>
                <w:lang w:val="pt-PT"/>
              </w:rPr>
              <w:t>167,00</w:t>
            </w:r>
          </w:p>
          <w:p w14:paraId="0AE58451" w14:textId="77777777" w:rsidR="00C45C43" w:rsidRPr="00FB6D5E" w:rsidRDefault="00C45C43" w:rsidP="00F77CD7">
            <w:pPr>
              <w:jc w:val="both"/>
              <w:rPr>
                <w:rFonts w:ascii="Arial" w:hAnsi="Arial"/>
              </w:rPr>
            </w:pPr>
          </w:p>
        </w:tc>
        <w:tc>
          <w:tcPr>
            <w:tcW w:w="484" w:type="pct"/>
          </w:tcPr>
          <w:p w14:paraId="2211CD3A"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5B9DF2CD" w14:textId="77777777" w:rsidTr="005F625D">
        <w:tc>
          <w:tcPr>
            <w:tcW w:w="340" w:type="pct"/>
          </w:tcPr>
          <w:p w14:paraId="787939DA" w14:textId="77777777" w:rsidR="00C45C43" w:rsidRPr="00FB6D5E" w:rsidRDefault="00C45C43" w:rsidP="00F77CD7">
            <w:pPr>
              <w:jc w:val="both"/>
              <w:rPr>
                <w:rFonts w:ascii="Arial" w:hAnsi="Arial"/>
                <w:lang w:val="pt-PT"/>
              </w:rPr>
            </w:pPr>
            <w:r w:rsidRPr="00FB6D5E">
              <w:rPr>
                <w:rFonts w:ascii="Arial" w:hAnsi="Arial"/>
                <w:lang w:val="pt-PT"/>
              </w:rPr>
              <w:t>003</w:t>
            </w:r>
          </w:p>
          <w:p w14:paraId="5DAD6065" w14:textId="77777777" w:rsidR="00C45C43" w:rsidRPr="00FB6D5E" w:rsidRDefault="00C45C43" w:rsidP="00F77CD7">
            <w:pPr>
              <w:jc w:val="both"/>
              <w:rPr>
                <w:rFonts w:ascii="Arial" w:hAnsi="Arial"/>
                <w:lang w:val="pt-PT"/>
              </w:rPr>
            </w:pPr>
          </w:p>
        </w:tc>
        <w:tc>
          <w:tcPr>
            <w:tcW w:w="3569" w:type="pct"/>
          </w:tcPr>
          <w:p w14:paraId="5F57FACD"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607" w:type="pct"/>
          </w:tcPr>
          <w:p w14:paraId="4D3D6AD4" w14:textId="77777777" w:rsidR="00C45C43" w:rsidRPr="00FB6D5E" w:rsidRDefault="00C45C43" w:rsidP="00F77CD7">
            <w:pPr>
              <w:jc w:val="both"/>
              <w:rPr>
                <w:rFonts w:ascii="Arial" w:hAnsi="Arial"/>
                <w:lang w:val="pt-PT"/>
              </w:rPr>
            </w:pPr>
            <w:r w:rsidRPr="00FB6D5E">
              <w:rPr>
                <w:rFonts w:ascii="Arial" w:hAnsi="Arial"/>
                <w:lang w:val="pt-PT"/>
              </w:rPr>
              <w:t>167,00</w:t>
            </w:r>
          </w:p>
          <w:p w14:paraId="4838377C" w14:textId="77777777" w:rsidR="00C45C43" w:rsidRPr="00FB6D5E" w:rsidRDefault="00C45C43" w:rsidP="00F77CD7">
            <w:pPr>
              <w:jc w:val="both"/>
              <w:rPr>
                <w:rFonts w:ascii="Arial" w:hAnsi="Arial"/>
              </w:rPr>
            </w:pPr>
          </w:p>
        </w:tc>
        <w:tc>
          <w:tcPr>
            <w:tcW w:w="484" w:type="pct"/>
          </w:tcPr>
          <w:p w14:paraId="2FB55C2D"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62FC9F2E" w14:textId="77777777" w:rsidTr="005F625D">
        <w:tc>
          <w:tcPr>
            <w:tcW w:w="340" w:type="pct"/>
          </w:tcPr>
          <w:p w14:paraId="5578951D" w14:textId="77777777" w:rsidR="00C45C43" w:rsidRPr="00FB6D5E" w:rsidRDefault="00C45C43" w:rsidP="00F77CD7">
            <w:pPr>
              <w:jc w:val="both"/>
              <w:rPr>
                <w:rFonts w:ascii="Arial" w:hAnsi="Arial"/>
                <w:lang w:val="pt-PT"/>
              </w:rPr>
            </w:pPr>
            <w:r w:rsidRPr="00FB6D5E">
              <w:rPr>
                <w:rFonts w:ascii="Arial" w:hAnsi="Arial"/>
                <w:lang w:val="pt-PT"/>
              </w:rPr>
              <w:t>004</w:t>
            </w:r>
          </w:p>
          <w:p w14:paraId="0DFD4FEE" w14:textId="77777777" w:rsidR="00C45C43" w:rsidRPr="00FB6D5E" w:rsidRDefault="00C45C43" w:rsidP="00F77CD7">
            <w:pPr>
              <w:jc w:val="both"/>
              <w:rPr>
                <w:rFonts w:ascii="Arial" w:hAnsi="Arial"/>
              </w:rPr>
            </w:pPr>
          </w:p>
        </w:tc>
        <w:tc>
          <w:tcPr>
            <w:tcW w:w="3569" w:type="pct"/>
          </w:tcPr>
          <w:p w14:paraId="49F0217F"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Água mineral natural, sem gás, para fins de abastecimento de vasilhames de 20 (vinte) litros (regime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607" w:type="pct"/>
          </w:tcPr>
          <w:p w14:paraId="1C41DC48" w14:textId="77777777" w:rsidR="00C45C43" w:rsidRPr="00FB6D5E" w:rsidRDefault="00C45C43" w:rsidP="00F77CD7">
            <w:pPr>
              <w:jc w:val="both"/>
              <w:rPr>
                <w:rFonts w:ascii="Arial" w:hAnsi="Arial"/>
                <w:lang w:val="pt-PT"/>
              </w:rPr>
            </w:pPr>
            <w:r w:rsidRPr="00FB6D5E">
              <w:rPr>
                <w:rFonts w:ascii="Arial" w:hAnsi="Arial"/>
                <w:lang w:val="pt-PT"/>
              </w:rPr>
              <w:t>2.000,00</w:t>
            </w:r>
          </w:p>
          <w:p w14:paraId="25AC7326" w14:textId="77777777" w:rsidR="00C45C43" w:rsidRPr="00FB6D5E" w:rsidRDefault="00C45C43" w:rsidP="00F77CD7">
            <w:pPr>
              <w:jc w:val="both"/>
              <w:rPr>
                <w:rFonts w:ascii="Arial" w:hAnsi="Arial"/>
              </w:rPr>
            </w:pPr>
          </w:p>
        </w:tc>
        <w:tc>
          <w:tcPr>
            <w:tcW w:w="484" w:type="pct"/>
          </w:tcPr>
          <w:p w14:paraId="63CA4D19"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11896907" w14:textId="77777777" w:rsidTr="005F625D">
        <w:tc>
          <w:tcPr>
            <w:tcW w:w="340" w:type="pct"/>
          </w:tcPr>
          <w:p w14:paraId="1073A585" w14:textId="77777777" w:rsidR="00C45C43" w:rsidRPr="00FB6D5E" w:rsidRDefault="00C45C43" w:rsidP="00F77CD7">
            <w:pPr>
              <w:jc w:val="both"/>
              <w:rPr>
                <w:rFonts w:ascii="Arial" w:hAnsi="Arial"/>
                <w:lang w:val="pt-PT"/>
              </w:rPr>
            </w:pPr>
            <w:r w:rsidRPr="00FB6D5E">
              <w:rPr>
                <w:rFonts w:ascii="Arial" w:hAnsi="Arial"/>
                <w:lang w:val="pt-PT"/>
              </w:rPr>
              <w:t>005</w:t>
            </w:r>
          </w:p>
          <w:p w14:paraId="3FA191D2" w14:textId="77777777" w:rsidR="00C45C43" w:rsidRPr="00FB6D5E" w:rsidRDefault="00C45C43" w:rsidP="00F77CD7">
            <w:pPr>
              <w:jc w:val="both"/>
              <w:rPr>
                <w:rFonts w:ascii="Arial" w:hAnsi="Arial"/>
              </w:rPr>
            </w:pPr>
          </w:p>
        </w:tc>
        <w:tc>
          <w:tcPr>
            <w:tcW w:w="3569" w:type="pct"/>
          </w:tcPr>
          <w:p w14:paraId="3463E91A"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607" w:type="pct"/>
          </w:tcPr>
          <w:p w14:paraId="77F24CAE" w14:textId="77777777" w:rsidR="00C45C43" w:rsidRPr="00FB6D5E" w:rsidRDefault="00C45C43" w:rsidP="00F77CD7">
            <w:pPr>
              <w:jc w:val="both"/>
              <w:rPr>
                <w:rFonts w:ascii="Arial" w:hAnsi="Arial"/>
                <w:lang w:val="pt-PT"/>
              </w:rPr>
            </w:pPr>
            <w:r w:rsidRPr="00FB6D5E">
              <w:rPr>
                <w:rFonts w:ascii="Arial" w:hAnsi="Arial"/>
                <w:lang w:val="pt-PT"/>
              </w:rPr>
              <w:t>100,00</w:t>
            </w:r>
          </w:p>
          <w:p w14:paraId="25749EEE" w14:textId="77777777" w:rsidR="00C45C43" w:rsidRPr="00FB6D5E" w:rsidRDefault="00C45C43" w:rsidP="00F77CD7">
            <w:pPr>
              <w:jc w:val="both"/>
              <w:rPr>
                <w:rFonts w:ascii="Arial" w:hAnsi="Arial"/>
              </w:rPr>
            </w:pPr>
          </w:p>
        </w:tc>
        <w:tc>
          <w:tcPr>
            <w:tcW w:w="484" w:type="pct"/>
          </w:tcPr>
          <w:p w14:paraId="0601E3B6"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5F8EF5F3" w14:textId="77777777" w:rsidR="00C45C43" w:rsidRPr="00FB6D5E" w:rsidRDefault="00C45C43" w:rsidP="00C45C43">
      <w:pPr>
        <w:jc w:val="both"/>
        <w:rPr>
          <w:rFonts w:ascii="Arial" w:eastAsia="Arial" w:hAnsi="Arial" w:cs="Arial"/>
          <w:b/>
          <w:bCs/>
          <w:sz w:val="20"/>
          <w:szCs w:val="20"/>
        </w:rPr>
      </w:pPr>
    </w:p>
    <w:p w14:paraId="0A7E6544"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CULTURA:</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3AC618A4" w14:textId="77777777" w:rsidTr="005F625D">
        <w:tc>
          <w:tcPr>
            <w:tcW w:w="0" w:type="auto"/>
          </w:tcPr>
          <w:p w14:paraId="2DFF8A17"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3F616A86"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17406C2D"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1D82B77E"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32E545C7" w14:textId="77777777" w:rsidTr="005F625D">
        <w:tc>
          <w:tcPr>
            <w:tcW w:w="0" w:type="auto"/>
          </w:tcPr>
          <w:p w14:paraId="5CAC2A70" w14:textId="77777777" w:rsidR="00C45C43" w:rsidRPr="00FB6D5E" w:rsidRDefault="00C45C43" w:rsidP="00F77CD7">
            <w:pPr>
              <w:jc w:val="both"/>
              <w:rPr>
                <w:rFonts w:ascii="Arial" w:hAnsi="Arial"/>
              </w:rPr>
            </w:pPr>
            <w:r w:rsidRPr="00FB6D5E">
              <w:rPr>
                <w:rFonts w:ascii="Arial" w:hAnsi="Arial"/>
                <w:spacing w:val="-5"/>
              </w:rPr>
              <w:t>001</w:t>
            </w:r>
          </w:p>
        </w:tc>
        <w:tc>
          <w:tcPr>
            <w:tcW w:w="7255" w:type="dxa"/>
          </w:tcPr>
          <w:p w14:paraId="53E4E2E1"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9909902648</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(1,5</w:t>
            </w:r>
            <w:r w:rsidRPr="00FB6D5E">
              <w:rPr>
                <w:rFonts w:ascii="Arial" w:hAnsi="Arial" w:cs="Arial"/>
                <w:spacing w:val="-9"/>
                <w:sz w:val="20"/>
                <w:szCs w:val="20"/>
              </w:rPr>
              <w:t xml:space="preserve"> </w:t>
            </w:r>
            <w:r w:rsidRPr="00FB6D5E">
              <w:rPr>
                <w:rFonts w:ascii="Arial" w:hAnsi="Arial" w:cs="Arial"/>
                <w:sz w:val="20"/>
                <w:szCs w:val="20"/>
              </w:rPr>
              <w:t>LITRO)</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6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 1.500 ml. Deve possuir fechamento hermético por tampa de</w:t>
            </w:r>
            <w:r w:rsidRPr="00FB6D5E">
              <w:rPr>
                <w:rFonts w:ascii="Arial" w:hAnsi="Arial" w:cs="Arial"/>
                <w:spacing w:val="40"/>
                <w:sz w:val="20"/>
                <w:szCs w:val="20"/>
              </w:rPr>
              <w:t xml:space="preserve"> </w:t>
            </w:r>
            <w:r w:rsidRPr="00FB6D5E">
              <w:rPr>
                <w:rFonts w:ascii="Arial" w:hAnsi="Arial" w:cs="Arial"/>
                <w:sz w:val="20"/>
                <w:szCs w:val="20"/>
              </w:rPr>
              <w:t>rosca</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lacre</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segurança</w:t>
            </w:r>
            <w:r w:rsidRPr="00FB6D5E">
              <w:rPr>
                <w:rFonts w:ascii="Arial" w:hAnsi="Arial" w:cs="Arial"/>
                <w:spacing w:val="-1"/>
                <w:sz w:val="20"/>
                <w:szCs w:val="20"/>
              </w:rPr>
              <w:t xml:space="preserve"> </w:t>
            </w:r>
            <w:r w:rsidRPr="00FB6D5E">
              <w:rPr>
                <w:rFonts w:ascii="Arial" w:hAnsi="Arial" w:cs="Arial"/>
                <w:sz w:val="20"/>
                <w:szCs w:val="20"/>
              </w:rPr>
              <w:t>original. Rótulo</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informações</w:t>
            </w:r>
            <w:r w:rsidRPr="00FB6D5E">
              <w:rPr>
                <w:rFonts w:ascii="Arial" w:hAnsi="Arial" w:cs="Arial"/>
                <w:spacing w:val="40"/>
                <w:sz w:val="20"/>
                <w:szCs w:val="20"/>
              </w:rPr>
              <w:t xml:space="preserve"> </w:t>
            </w:r>
            <w:r w:rsidRPr="00FB6D5E">
              <w:rPr>
                <w:rFonts w:ascii="Arial" w:hAnsi="Arial" w:cs="Arial"/>
                <w:spacing w:val="-2"/>
                <w:sz w:val="20"/>
                <w:szCs w:val="20"/>
              </w:rPr>
              <w:t>completas sobre a composição, procedência, registro nos órgãos</w:t>
            </w:r>
            <w:r w:rsidRPr="00FB6D5E">
              <w:rPr>
                <w:rFonts w:ascii="Arial" w:hAnsi="Arial" w:cs="Arial"/>
                <w:spacing w:val="40"/>
                <w:sz w:val="20"/>
                <w:szCs w:val="20"/>
              </w:rPr>
              <w:t xml:space="preserve"> </w:t>
            </w:r>
            <w:r w:rsidRPr="00FB6D5E">
              <w:rPr>
                <w:rFonts w:ascii="Arial" w:hAnsi="Arial" w:cs="Arial"/>
                <w:sz w:val="20"/>
                <w:szCs w:val="20"/>
              </w:rPr>
              <w:t xml:space="preserve">de saúde e validade mínima de </w:t>
            </w:r>
            <w:r w:rsidRPr="00FB6D5E">
              <w:rPr>
                <w:rFonts w:ascii="Arial" w:hAnsi="Arial" w:cs="Arial"/>
                <w:sz w:val="20"/>
                <w:szCs w:val="20"/>
              </w:rPr>
              <w:lastRenderedPageBreak/>
              <w:t>6 meses no ato da entrega. O</w:t>
            </w:r>
            <w:r w:rsidRPr="00FB6D5E">
              <w:rPr>
                <w:rFonts w:ascii="Arial" w:hAnsi="Arial" w:cs="Arial"/>
                <w:spacing w:val="40"/>
                <w:sz w:val="20"/>
                <w:szCs w:val="20"/>
              </w:rPr>
              <w:t xml:space="preserve"> </w:t>
            </w:r>
            <w:r w:rsidRPr="00FB6D5E">
              <w:rPr>
                <w:rFonts w:ascii="Arial" w:hAnsi="Arial" w:cs="Arial"/>
                <w:sz w:val="20"/>
                <w:szCs w:val="20"/>
              </w:rPr>
              <w:t>fornecimento deverá ocorrer em pacotes contendo 6 (seis)</w:t>
            </w:r>
            <w:r w:rsidRPr="00FB6D5E">
              <w:rPr>
                <w:rFonts w:ascii="Arial" w:hAnsi="Arial" w:cs="Arial"/>
                <w:spacing w:val="40"/>
                <w:sz w:val="20"/>
                <w:szCs w:val="20"/>
              </w:rPr>
              <w:t xml:space="preserve"> </w:t>
            </w:r>
            <w:r w:rsidRPr="00FB6D5E">
              <w:rPr>
                <w:rFonts w:ascii="Arial" w:hAnsi="Arial" w:cs="Arial"/>
                <w:spacing w:val="-2"/>
                <w:sz w:val="20"/>
                <w:szCs w:val="20"/>
              </w:rPr>
              <w:t>unidades.</w:t>
            </w:r>
          </w:p>
        </w:tc>
        <w:tc>
          <w:tcPr>
            <w:tcW w:w="1276" w:type="dxa"/>
          </w:tcPr>
          <w:p w14:paraId="0EE0A390" w14:textId="77777777" w:rsidR="00C45C43" w:rsidRPr="00FB6D5E" w:rsidRDefault="00C45C43" w:rsidP="00F77CD7">
            <w:pPr>
              <w:jc w:val="both"/>
              <w:rPr>
                <w:rFonts w:ascii="Arial" w:hAnsi="Arial"/>
              </w:rPr>
            </w:pPr>
            <w:r w:rsidRPr="00FB6D5E">
              <w:rPr>
                <w:rFonts w:ascii="Arial" w:hAnsi="Arial"/>
                <w:spacing w:val="-2"/>
              </w:rPr>
              <w:lastRenderedPageBreak/>
              <w:t>117,00</w:t>
            </w:r>
          </w:p>
        </w:tc>
        <w:tc>
          <w:tcPr>
            <w:tcW w:w="992" w:type="dxa"/>
          </w:tcPr>
          <w:p w14:paraId="5AEF8C46"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05C3BCC8" w14:textId="77777777" w:rsidTr="005F625D">
        <w:tc>
          <w:tcPr>
            <w:tcW w:w="0" w:type="auto"/>
          </w:tcPr>
          <w:p w14:paraId="20B2AFCC" w14:textId="77777777" w:rsidR="00C45C43" w:rsidRPr="00FB6D5E" w:rsidRDefault="00C45C43" w:rsidP="00F77CD7">
            <w:pPr>
              <w:jc w:val="both"/>
              <w:rPr>
                <w:rFonts w:ascii="Arial" w:hAnsi="Arial"/>
              </w:rPr>
            </w:pPr>
            <w:r w:rsidRPr="00FB6D5E">
              <w:rPr>
                <w:rFonts w:ascii="Arial" w:hAnsi="Arial"/>
                <w:spacing w:val="-5"/>
              </w:rPr>
              <w:t>002</w:t>
            </w:r>
          </w:p>
        </w:tc>
        <w:tc>
          <w:tcPr>
            <w:tcW w:w="7255" w:type="dxa"/>
          </w:tcPr>
          <w:p w14:paraId="020EEA0C"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9909902649</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(500</w:t>
            </w:r>
            <w:r w:rsidRPr="00FB6D5E">
              <w:rPr>
                <w:rFonts w:ascii="Arial" w:hAnsi="Arial" w:cs="Arial"/>
                <w:spacing w:val="-9"/>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12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40"/>
                <w:sz w:val="20"/>
                <w:szCs w:val="20"/>
              </w:rPr>
              <w:t xml:space="preserve"> </w:t>
            </w:r>
            <w:r w:rsidRPr="00FB6D5E">
              <w:rPr>
                <w:rFonts w:ascii="Arial" w:hAnsi="Arial" w:cs="Arial"/>
                <w:sz w:val="20"/>
                <w:szCs w:val="20"/>
              </w:rPr>
              <w:t>500 ml. Embalagem com tampa e lacre de segurança,</w:t>
            </w:r>
            <w:r w:rsidRPr="00FB6D5E">
              <w:rPr>
                <w:rFonts w:ascii="Arial" w:hAnsi="Arial" w:cs="Arial"/>
                <w:spacing w:val="40"/>
                <w:sz w:val="20"/>
                <w:szCs w:val="20"/>
              </w:rPr>
              <w:t xml:space="preserve"> </w:t>
            </w:r>
            <w:r w:rsidRPr="00FB6D5E">
              <w:rPr>
                <w:rFonts w:ascii="Arial" w:hAnsi="Arial" w:cs="Arial"/>
                <w:sz w:val="20"/>
                <w:szCs w:val="20"/>
              </w:rPr>
              <w:t>apresentando</w:t>
            </w:r>
            <w:r w:rsidRPr="00FB6D5E">
              <w:rPr>
                <w:rFonts w:ascii="Arial" w:hAnsi="Arial" w:cs="Arial"/>
                <w:spacing w:val="-10"/>
                <w:sz w:val="20"/>
                <w:szCs w:val="20"/>
              </w:rPr>
              <w:t xml:space="preserve"> </w:t>
            </w:r>
            <w:r w:rsidRPr="00FB6D5E">
              <w:rPr>
                <w:rFonts w:ascii="Arial" w:hAnsi="Arial" w:cs="Arial"/>
                <w:sz w:val="20"/>
                <w:szCs w:val="20"/>
              </w:rPr>
              <w:t>rotulagem</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9"/>
                <w:sz w:val="20"/>
                <w:szCs w:val="20"/>
              </w:rPr>
              <w:t xml:space="preserve"> </w:t>
            </w:r>
            <w:r w:rsidRPr="00FB6D5E">
              <w:rPr>
                <w:rFonts w:ascii="Arial" w:hAnsi="Arial" w:cs="Arial"/>
                <w:sz w:val="20"/>
                <w:szCs w:val="20"/>
              </w:rPr>
              <w:t>exigências</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ANVISA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40"/>
                <w:sz w:val="20"/>
                <w:szCs w:val="20"/>
              </w:rPr>
              <w:t xml:space="preserve"> </w:t>
            </w:r>
            <w:r w:rsidRPr="00FB6D5E">
              <w:rPr>
                <w:rFonts w:ascii="Arial" w:hAnsi="Arial" w:cs="Arial"/>
                <w:sz w:val="20"/>
                <w:szCs w:val="20"/>
              </w:rPr>
              <w:t>validade</w:t>
            </w:r>
            <w:r w:rsidRPr="00FB6D5E">
              <w:rPr>
                <w:rFonts w:ascii="Arial" w:hAnsi="Arial" w:cs="Arial"/>
                <w:spacing w:val="-1"/>
                <w:sz w:val="20"/>
                <w:szCs w:val="20"/>
              </w:rPr>
              <w:t xml:space="preserve"> </w:t>
            </w:r>
            <w:r w:rsidRPr="00FB6D5E">
              <w:rPr>
                <w:rFonts w:ascii="Arial" w:hAnsi="Arial" w:cs="Arial"/>
                <w:sz w:val="20"/>
                <w:szCs w:val="20"/>
              </w:rPr>
              <w:t>mínima</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6</w:t>
            </w:r>
            <w:r w:rsidRPr="00FB6D5E">
              <w:rPr>
                <w:rFonts w:ascii="Arial" w:hAnsi="Arial" w:cs="Arial"/>
                <w:spacing w:val="-1"/>
                <w:sz w:val="20"/>
                <w:szCs w:val="20"/>
              </w:rPr>
              <w:t xml:space="preserve"> </w:t>
            </w:r>
            <w:r w:rsidRPr="00FB6D5E">
              <w:rPr>
                <w:rFonts w:ascii="Arial" w:hAnsi="Arial" w:cs="Arial"/>
                <w:sz w:val="20"/>
                <w:szCs w:val="20"/>
              </w:rPr>
              <w:t>meses no</w:t>
            </w:r>
            <w:r w:rsidRPr="00FB6D5E">
              <w:rPr>
                <w:rFonts w:ascii="Arial" w:hAnsi="Arial" w:cs="Arial"/>
                <w:spacing w:val="-1"/>
                <w:sz w:val="20"/>
                <w:szCs w:val="20"/>
              </w:rPr>
              <w:t xml:space="preserve"> </w:t>
            </w:r>
            <w:r w:rsidRPr="00FB6D5E">
              <w:rPr>
                <w:rFonts w:ascii="Arial" w:hAnsi="Arial" w:cs="Arial"/>
                <w:sz w:val="20"/>
                <w:szCs w:val="20"/>
              </w:rPr>
              <w:t>recebimento. O</w:t>
            </w:r>
            <w:r w:rsidRPr="00FB6D5E">
              <w:rPr>
                <w:rFonts w:ascii="Arial" w:hAnsi="Arial" w:cs="Arial"/>
                <w:spacing w:val="-1"/>
                <w:sz w:val="20"/>
                <w:szCs w:val="20"/>
              </w:rPr>
              <w:t xml:space="preserve"> </w:t>
            </w:r>
            <w:r w:rsidRPr="00FB6D5E">
              <w:rPr>
                <w:rFonts w:ascii="Arial" w:hAnsi="Arial" w:cs="Arial"/>
                <w:sz w:val="20"/>
                <w:szCs w:val="20"/>
              </w:rPr>
              <w:t>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1276" w:type="dxa"/>
          </w:tcPr>
          <w:p w14:paraId="11358609" w14:textId="77777777" w:rsidR="00C45C43" w:rsidRPr="00FB6D5E" w:rsidRDefault="00C45C43" w:rsidP="00F77CD7">
            <w:pPr>
              <w:jc w:val="both"/>
              <w:rPr>
                <w:rFonts w:ascii="Arial" w:hAnsi="Arial"/>
              </w:rPr>
            </w:pPr>
            <w:r w:rsidRPr="00FB6D5E">
              <w:rPr>
                <w:rFonts w:ascii="Arial" w:hAnsi="Arial"/>
                <w:spacing w:val="-2"/>
              </w:rPr>
              <w:t>584,00</w:t>
            </w:r>
          </w:p>
        </w:tc>
        <w:tc>
          <w:tcPr>
            <w:tcW w:w="992" w:type="dxa"/>
          </w:tcPr>
          <w:p w14:paraId="4D63B92C"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3574EDEF" w14:textId="77777777" w:rsidTr="005F625D">
        <w:tc>
          <w:tcPr>
            <w:tcW w:w="0" w:type="auto"/>
          </w:tcPr>
          <w:p w14:paraId="412DF86F" w14:textId="77777777" w:rsidR="00C45C43" w:rsidRPr="00FB6D5E" w:rsidRDefault="00C45C43" w:rsidP="00F77CD7">
            <w:pPr>
              <w:jc w:val="both"/>
              <w:rPr>
                <w:rFonts w:ascii="Arial" w:hAnsi="Arial"/>
              </w:rPr>
            </w:pPr>
            <w:r w:rsidRPr="00FB6D5E">
              <w:rPr>
                <w:rFonts w:ascii="Arial" w:hAnsi="Arial"/>
                <w:spacing w:val="-5"/>
              </w:rPr>
              <w:t>003</w:t>
            </w:r>
          </w:p>
        </w:tc>
        <w:tc>
          <w:tcPr>
            <w:tcW w:w="7255" w:type="dxa"/>
          </w:tcPr>
          <w:p w14:paraId="1BA08182"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9909902650</w:t>
            </w:r>
            <w:r w:rsidRPr="00FB6D5E">
              <w:rPr>
                <w:rFonts w:ascii="Arial" w:hAnsi="Arial" w:cs="Arial"/>
                <w:sz w:val="20"/>
                <w:szCs w:val="20"/>
              </w:rPr>
              <w:t xml:space="preserve"> </w:t>
            </w:r>
            <w:r w:rsidRPr="00FB6D5E">
              <w:rPr>
                <w:rFonts w:ascii="Arial" w:hAnsi="Arial" w:cs="Arial"/>
                <w:spacing w:val="-2"/>
                <w:sz w:val="20"/>
                <w:szCs w:val="20"/>
              </w:rPr>
              <w:t>ÁGUA</w:t>
            </w:r>
            <w:r w:rsidRPr="00FB6D5E">
              <w:rPr>
                <w:rFonts w:ascii="Arial" w:hAnsi="Arial" w:cs="Arial"/>
                <w:spacing w:val="3"/>
                <w:sz w:val="20"/>
                <w:szCs w:val="20"/>
              </w:rPr>
              <w:t xml:space="preserve"> </w:t>
            </w:r>
            <w:r w:rsidRPr="00FB6D5E">
              <w:rPr>
                <w:rFonts w:ascii="Arial" w:hAnsi="Arial" w:cs="Arial"/>
                <w:spacing w:val="-2"/>
                <w:sz w:val="20"/>
                <w:szCs w:val="20"/>
              </w:rPr>
              <w:t>MINERAL</w:t>
            </w:r>
            <w:r w:rsidRPr="00FB6D5E">
              <w:rPr>
                <w:rFonts w:ascii="Arial" w:hAnsi="Arial" w:cs="Arial"/>
                <w:spacing w:val="1"/>
                <w:sz w:val="20"/>
                <w:szCs w:val="20"/>
              </w:rPr>
              <w:t xml:space="preserve"> </w:t>
            </w:r>
            <w:r w:rsidRPr="00FB6D5E">
              <w:rPr>
                <w:rFonts w:ascii="Arial" w:hAnsi="Arial" w:cs="Arial"/>
                <w:spacing w:val="-2"/>
                <w:sz w:val="20"/>
                <w:szCs w:val="20"/>
              </w:rPr>
              <w:t>NATURAL</w:t>
            </w:r>
            <w:r w:rsidRPr="00FB6D5E">
              <w:rPr>
                <w:rFonts w:ascii="Arial" w:hAnsi="Arial" w:cs="Arial"/>
                <w:spacing w:val="1"/>
                <w:sz w:val="20"/>
                <w:szCs w:val="20"/>
              </w:rPr>
              <w:t xml:space="preserve"> </w:t>
            </w:r>
            <w:r w:rsidRPr="00FB6D5E">
              <w:rPr>
                <w:rFonts w:ascii="Arial" w:hAnsi="Arial" w:cs="Arial"/>
                <w:spacing w:val="-2"/>
                <w:sz w:val="20"/>
                <w:szCs w:val="20"/>
              </w:rPr>
              <w:t>(MÍNIMO</w:t>
            </w:r>
            <w:r w:rsidRPr="00FB6D5E">
              <w:rPr>
                <w:rFonts w:ascii="Arial" w:hAnsi="Arial" w:cs="Arial"/>
                <w:spacing w:val="1"/>
                <w:sz w:val="20"/>
                <w:szCs w:val="20"/>
              </w:rPr>
              <w:t xml:space="preserve"> </w:t>
            </w:r>
            <w:r w:rsidRPr="00FB6D5E">
              <w:rPr>
                <w:rFonts w:ascii="Arial" w:hAnsi="Arial" w:cs="Arial"/>
                <w:spacing w:val="-2"/>
                <w:sz w:val="20"/>
                <w:szCs w:val="20"/>
              </w:rPr>
              <w:t>200</w:t>
            </w:r>
            <w:r w:rsidRPr="00FB6D5E">
              <w:rPr>
                <w:rFonts w:ascii="Arial" w:hAnsi="Arial" w:cs="Arial"/>
                <w:spacing w:val="1"/>
                <w:sz w:val="20"/>
                <w:szCs w:val="20"/>
              </w:rPr>
              <w:t xml:space="preserve"> </w:t>
            </w:r>
            <w:r w:rsidRPr="00FB6D5E">
              <w:rPr>
                <w:rFonts w:ascii="Arial" w:hAnsi="Arial" w:cs="Arial"/>
                <w:spacing w:val="-2"/>
                <w:sz w:val="20"/>
                <w:szCs w:val="20"/>
              </w:rPr>
              <w:t xml:space="preserve">ML) </w:t>
            </w:r>
            <w:r w:rsidRPr="00FB6D5E">
              <w:rPr>
                <w:rFonts w:ascii="Arial" w:hAnsi="Arial" w:cs="Arial"/>
                <w:spacing w:val="-10"/>
                <w:sz w:val="20"/>
                <w:szCs w:val="20"/>
              </w:rPr>
              <w:t xml:space="preserve">- </w:t>
            </w:r>
            <w:r w:rsidRPr="00FB6D5E">
              <w:rPr>
                <w:rFonts w:ascii="Arial" w:hAnsi="Arial" w:cs="Arial"/>
                <w:sz w:val="20"/>
                <w:szCs w:val="20"/>
              </w:rPr>
              <w:t>PACOTE COM 12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 descartável, de primeiro uso, com capacidade</w:t>
            </w:r>
            <w:r w:rsidRPr="00FB6D5E">
              <w:rPr>
                <w:rFonts w:ascii="Arial" w:hAnsi="Arial" w:cs="Arial"/>
                <w:spacing w:val="40"/>
                <w:sz w:val="20"/>
                <w:szCs w:val="20"/>
              </w:rPr>
              <w:t xml:space="preserve"> </w:t>
            </w:r>
            <w:r w:rsidRPr="00FB6D5E">
              <w:rPr>
                <w:rFonts w:ascii="Arial" w:hAnsi="Arial" w:cs="Arial"/>
                <w:sz w:val="20"/>
                <w:szCs w:val="20"/>
              </w:rPr>
              <w:t>mínima</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200</w:t>
            </w:r>
            <w:r w:rsidRPr="00FB6D5E">
              <w:rPr>
                <w:rFonts w:ascii="Arial" w:hAnsi="Arial" w:cs="Arial"/>
                <w:spacing w:val="-10"/>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Embalagem</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tampa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lacre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segurança,</w:t>
            </w:r>
            <w:r w:rsidRPr="00FB6D5E">
              <w:rPr>
                <w:rFonts w:ascii="Arial" w:hAnsi="Arial" w:cs="Arial"/>
                <w:spacing w:val="40"/>
                <w:sz w:val="20"/>
                <w:szCs w:val="20"/>
              </w:rPr>
              <w:t xml:space="preserve"> </w:t>
            </w:r>
            <w:r w:rsidRPr="00FB6D5E">
              <w:rPr>
                <w:rFonts w:ascii="Arial" w:hAnsi="Arial" w:cs="Arial"/>
                <w:sz w:val="20"/>
                <w:szCs w:val="20"/>
              </w:rPr>
              <w:t>apresentando rotulagem conforme as exigências da ANVISA e</w:t>
            </w:r>
            <w:r w:rsidRPr="00FB6D5E">
              <w:rPr>
                <w:rFonts w:ascii="Arial" w:hAnsi="Arial" w:cs="Arial"/>
                <w:spacing w:val="40"/>
                <w:sz w:val="20"/>
                <w:szCs w:val="20"/>
              </w:rPr>
              <w:t xml:space="preserve"> </w:t>
            </w:r>
            <w:r w:rsidRPr="00FB6D5E">
              <w:rPr>
                <w:rFonts w:ascii="Arial" w:hAnsi="Arial" w:cs="Arial"/>
                <w:sz w:val="20"/>
                <w:szCs w:val="20"/>
              </w:rPr>
              <w:t>validade mínima de 6 meses no recebimento. O 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1276" w:type="dxa"/>
          </w:tcPr>
          <w:p w14:paraId="77952121" w14:textId="77777777" w:rsidR="00C45C43" w:rsidRPr="00FB6D5E" w:rsidRDefault="00C45C43" w:rsidP="00F77CD7">
            <w:pPr>
              <w:jc w:val="both"/>
              <w:rPr>
                <w:rFonts w:ascii="Arial" w:hAnsi="Arial"/>
              </w:rPr>
            </w:pPr>
            <w:r w:rsidRPr="00FB6D5E">
              <w:rPr>
                <w:rFonts w:ascii="Arial" w:hAnsi="Arial"/>
                <w:spacing w:val="-2"/>
              </w:rPr>
              <w:t>334,00</w:t>
            </w:r>
          </w:p>
        </w:tc>
        <w:tc>
          <w:tcPr>
            <w:tcW w:w="992" w:type="dxa"/>
          </w:tcPr>
          <w:p w14:paraId="2F24E514"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3149DF2E" w14:textId="77777777" w:rsidTr="005F625D">
        <w:tc>
          <w:tcPr>
            <w:tcW w:w="0" w:type="auto"/>
          </w:tcPr>
          <w:p w14:paraId="61D8B01B" w14:textId="77777777" w:rsidR="00C45C43" w:rsidRPr="00FB6D5E" w:rsidRDefault="00C45C43" w:rsidP="00F77CD7">
            <w:pPr>
              <w:jc w:val="both"/>
              <w:rPr>
                <w:rFonts w:ascii="Arial" w:hAnsi="Arial"/>
              </w:rPr>
            </w:pPr>
            <w:r w:rsidRPr="00FB6D5E">
              <w:rPr>
                <w:rFonts w:ascii="Arial" w:hAnsi="Arial"/>
                <w:spacing w:val="-5"/>
              </w:rPr>
              <w:t>004</w:t>
            </w:r>
          </w:p>
        </w:tc>
        <w:tc>
          <w:tcPr>
            <w:tcW w:w="7255" w:type="dxa"/>
          </w:tcPr>
          <w:p w14:paraId="50E8E42F"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9909902647</w:t>
            </w:r>
            <w:r w:rsidRPr="00FB6D5E">
              <w:rPr>
                <w:rFonts w:ascii="Arial" w:hAnsi="Arial" w:cs="Arial"/>
                <w:spacing w:val="2"/>
                <w:sz w:val="20"/>
                <w:szCs w:val="20"/>
              </w:rPr>
              <w:t xml:space="preserve"> </w:t>
            </w:r>
            <w:r w:rsidRPr="00FB6D5E">
              <w:rPr>
                <w:rFonts w:ascii="Arial" w:hAnsi="Arial" w:cs="Arial"/>
                <w:spacing w:val="-2"/>
                <w:sz w:val="20"/>
                <w:szCs w:val="20"/>
              </w:rPr>
              <w:t>ÁGUA</w:t>
            </w:r>
            <w:r w:rsidRPr="00FB6D5E">
              <w:rPr>
                <w:rFonts w:ascii="Arial" w:hAnsi="Arial" w:cs="Arial"/>
                <w:spacing w:val="5"/>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NATURAL</w:t>
            </w:r>
            <w:r w:rsidRPr="00FB6D5E">
              <w:rPr>
                <w:rFonts w:ascii="Arial" w:hAnsi="Arial" w:cs="Arial"/>
                <w:spacing w:val="3"/>
                <w:sz w:val="20"/>
                <w:szCs w:val="20"/>
              </w:rPr>
              <w:t xml:space="preserve"> </w:t>
            </w:r>
            <w:r w:rsidRPr="00FB6D5E">
              <w:rPr>
                <w:rFonts w:ascii="Arial" w:hAnsi="Arial" w:cs="Arial"/>
                <w:spacing w:val="-2"/>
                <w:sz w:val="20"/>
                <w:szCs w:val="20"/>
              </w:rPr>
              <w:t>(RECARGA</w:t>
            </w:r>
            <w:r w:rsidRPr="00FB6D5E">
              <w:rPr>
                <w:rFonts w:ascii="Arial" w:hAnsi="Arial" w:cs="Arial"/>
                <w:spacing w:val="5"/>
                <w:sz w:val="20"/>
                <w:szCs w:val="20"/>
              </w:rPr>
              <w:t xml:space="preserve"> </w:t>
            </w:r>
            <w:r w:rsidRPr="00FB6D5E">
              <w:rPr>
                <w:rFonts w:ascii="Arial" w:hAnsi="Arial" w:cs="Arial"/>
                <w:spacing w:val="-5"/>
                <w:sz w:val="20"/>
                <w:szCs w:val="20"/>
              </w:rPr>
              <w:t xml:space="preserve">DE </w:t>
            </w:r>
            <w:r w:rsidRPr="00FB6D5E">
              <w:rPr>
                <w:rFonts w:ascii="Arial" w:hAnsi="Arial" w:cs="Arial"/>
                <w:sz w:val="20"/>
                <w:szCs w:val="20"/>
              </w:rPr>
              <w:t>20L)</w:t>
            </w:r>
            <w:r w:rsidRPr="00FB6D5E">
              <w:rPr>
                <w:rFonts w:ascii="Arial" w:hAnsi="Arial" w:cs="Arial"/>
                <w:b/>
                <w:sz w:val="20"/>
                <w:szCs w:val="20"/>
              </w:rPr>
              <w:t>:</w:t>
            </w:r>
            <w:r w:rsidRPr="00FB6D5E">
              <w:rPr>
                <w:rFonts w:ascii="Arial" w:hAnsi="Arial" w:cs="Arial"/>
                <w:sz w:val="20"/>
                <w:szCs w:val="20"/>
              </w:rPr>
              <w:t>Água</w:t>
            </w:r>
            <w:r w:rsidRPr="00FB6D5E">
              <w:rPr>
                <w:rFonts w:ascii="Arial" w:hAnsi="Arial" w:cs="Arial"/>
                <w:spacing w:val="-10"/>
                <w:sz w:val="20"/>
                <w:szCs w:val="20"/>
              </w:rPr>
              <w:t xml:space="preserve"> </w:t>
            </w:r>
            <w:r w:rsidRPr="00FB6D5E">
              <w:rPr>
                <w:rFonts w:ascii="Arial" w:hAnsi="Arial" w:cs="Arial"/>
                <w:sz w:val="20"/>
                <w:szCs w:val="20"/>
              </w:rPr>
              <w:t>mineral</w:t>
            </w:r>
            <w:r w:rsidRPr="00FB6D5E">
              <w:rPr>
                <w:rFonts w:ascii="Arial" w:hAnsi="Arial" w:cs="Arial"/>
                <w:spacing w:val="-10"/>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sem</w:t>
            </w:r>
            <w:r w:rsidRPr="00FB6D5E">
              <w:rPr>
                <w:rFonts w:ascii="Arial" w:hAnsi="Arial" w:cs="Arial"/>
                <w:spacing w:val="-9"/>
                <w:sz w:val="20"/>
                <w:szCs w:val="20"/>
              </w:rPr>
              <w:t xml:space="preserve"> </w:t>
            </w:r>
            <w:r w:rsidRPr="00FB6D5E">
              <w:rPr>
                <w:rFonts w:ascii="Arial" w:hAnsi="Arial" w:cs="Arial"/>
                <w:sz w:val="20"/>
                <w:szCs w:val="20"/>
              </w:rPr>
              <w:t>gás,</w:t>
            </w:r>
            <w:r w:rsidRPr="00FB6D5E">
              <w:rPr>
                <w:rFonts w:ascii="Arial" w:hAnsi="Arial" w:cs="Arial"/>
                <w:spacing w:val="-10"/>
                <w:sz w:val="20"/>
                <w:szCs w:val="20"/>
              </w:rPr>
              <w:t xml:space="preserve"> </w:t>
            </w:r>
            <w:r w:rsidRPr="00FB6D5E">
              <w:rPr>
                <w:rFonts w:ascii="Arial" w:hAnsi="Arial" w:cs="Arial"/>
                <w:sz w:val="20"/>
                <w:szCs w:val="20"/>
              </w:rPr>
              <w:t>para</w:t>
            </w:r>
            <w:r w:rsidRPr="00FB6D5E">
              <w:rPr>
                <w:rFonts w:ascii="Arial" w:hAnsi="Arial" w:cs="Arial"/>
                <w:spacing w:val="-10"/>
                <w:sz w:val="20"/>
                <w:szCs w:val="20"/>
              </w:rPr>
              <w:t xml:space="preserve"> </w:t>
            </w:r>
            <w:r w:rsidRPr="00FB6D5E">
              <w:rPr>
                <w:rFonts w:ascii="Arial" w:hAnsi="Arial" w:cs="Arial"/>
                <w:sz w:val="20"/>
                <w:szCs w:val="20"/>
              </w:rPr>
              <w:t>fins</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abastecimento</w:t>
            </w:r>
            <w:r w:rsidRPr="00FB6D5E">
              <w:rPr>
                <w:rFonts w:ascii="Arial" w:hAnsi="Arial" w:cs="Arial"/>
                <w:spacing w:val="4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vasilhames</w:t>
            </w:r>
            <w:r w:rsidRPr="00FB6D5E">
              <w:rPr>
                <w:rFonts w:ascii="Arial" w:hAnsi="Arial" w:cs="Arial"/>
                <w:spacing w:val="-8"/>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20</w:t>
            </w:r>
            <w:r w:rsidRPr="00FB6D5E">
              <w:rPr>
                <w:rFonts w:ascii="Arial" w:hAnsi="Arial" w:cs="Arial"/>
                <w:spacing w:val="-9"/>
                <w:sz w:val="20"/>
                <w:szCs w:val="20"/>
              </w:rPr>
              <w:t xml:space="preserve"> </w:t>
            </w:r>
            <w:r w:rsidRPr="00FB6D5E">
              <w:rPr>
                <w:rFonts w:ascii="Arial" w:hAnsi="Arial" w:cs="Arial"/>
                <w:sz w:val="20"/>
                <w:szCs w:val="20"/>
              </w:rPr>
              <w:t>(vinte)</w:t>
            </w:r>
            <w:r w:rsidRPr="00FB6D5E">
              <w:rPr>
                <w:rFonts w:ascii="Arial" w:hAnsi="Arial" w:cs="Arial"/>
                <w:spacing w:val="-8"/>
                <w:sz w:val="20"/>
                <w:szCs w:val="20"/>
              </w:rPr>
              <w:t xml:space="preserve"> </w:t>
            </w:r>
            <w:r w:rsidRPr="00FB6D5E">
              <w:rPr>
                <w:rFonts w:ascii="Arial" w:hAnsi="Arial" w:cs="Arial"/>
                <w:sz w:val="20"/>
                <w:szCs w:val="20"/>
              </w:rPr>
              <w:t>litros</w:t>
            </w:r>
            <w:r w:rsidRPr="00FB6D5E">
              <w:rPr>
                <w:rFonts w:ascii="Arial" w:hAnsi="Arial" w:cs="Arial"/>
                <w:spacing w:val="-8"/>
                <w:sz w:val="20"/>
                <w:szCs w:val="20"/>
              </w:rPr>
              <w:t xml:space="preserve"> </w:t>
            </w:r>
            <w:r w:rsidRPr="00FB6D5E">
              <w:rPr>
                <w:rFonts w:ascii="Arial" w:hAnsi="Arial" w:cs="Arial"/>
                <w:sz w:val="20"/>
                <w:szCs w:val="20"/>
              </w:rPr>
              <w:t>(regime</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troca).</w:t>
            </w:r>
            <w:r w:rsidRPr="00FB6D5E">
              <w:rPr>
                <w:rFonts w:ascii="Arial" w:hAnsi="Arial" w:cs="Arial"/>
                <w:spacing w:val="-8"/>
                <w:sz w:val="20"/>
                <w:szCs w:val="20"/>
              </w:rPr>
              <w:t xml:space="preserve"> </w:t>
            </w:r>
            <w:r w:rsidRPr="00FB6D5E">
              <w:rPr>
                <w:rFonts w:ascii="Arial" w:hAnsi="Arial" w:cs="Arial"/>
                <w:sz w:val="20"/>
                <w:szCs w:val="20"/>
              </w:rPr>
              <w:t>O</w:t>
            </w:r>
            <w:r w:rsidRPr="00FB6D5E">
              <w:rPr>
                <w:rFonts w:ascii="Arial" w:hAnsi="Arial" w:cs="Arial"/>
                <w:spacing w:val="-9"/>
                <w:sz w:val="20"/>
                <w:szCs w:val="20"/>
              </w:rPr>
              <w:t xml:space="preserve"> </w:t>
            </w:r>
            <w:r w:rsidRPr="00FB6D5E">
              <w:rPr>
                <w:rFonts w:ascii="Arial" w:hAnsi="Arial" w:cs="Arial"/>
                <w:spacing w:val="-2"/>
                <w:sz w:val="20"/>
                <w:szCs w:val="20"/>
              </w:rPr>
              <w:t>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1186B9E4" w14:textId="77777777" w:rsidR="00C45C43" w:rsidRPr="00FB6D5E" w:rsidRDefault="00C45C43" w:rsidP="00F77CD7">
            <w:pPr>
              <w:jc w:val="both"/>
              <w:rPr>
                <w:rFonts w:ascii="Arial" w:hAnsi="Arial"/>
              </w:rPr>
            </w:pPr>
            <w:r w:rsidRPr="00FB6D5E">
              <w:rPr>
                <w:rFonts w:ascii="Arial" w:hAnsi="Arial"/>
                <w:spacing w:val="-2"/>
              </w:rPr>
              <w:t>300,00</w:t>
            </w:r>
          </w:p>
        </w:tc>
        <w:tc>
          <w:tcPr>
            <w:tcW w:w="992" w:type="dxa"/>
          </w:tcPr>
          <w:p w14:paraId="789618FF"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05AAB8FF" w14:textId="77777777" w:rsidTr="005F625D">
        <w:tc>
          <w:tcPr>
            <w:tcW w:w="0" w:type="auto"/>
          </w:tcPr>
          <w:p w14:paraId="7A03BAF4" w14:textId="77777777" w:rsidR="00C45C43" w:rsidRPr="00FB6D5E" w:rsidRDefault="00C45C43" w:rsidP="00F77CD7">
            <w:pPr>
              <w:jc w:val="both"/>
              <w:rPr>
                <w:rFonts w:ascii="Arial" w:hAnsi="Arial"/>
              </w:rPr>
            </w:pPr>
            <w:r w:rsidRPr="00FB6D5E">
              <w:rPr>
                <w:rFonts w:ascii="Arial" w:hAnsi="Arial"/>
                <w:spacing w:val="-5"/>
              </w:rPr>
              <w:t>005</w:t>
            </w:r>
          </w:p>
        </w:tc>
        <w:tc>
          <w:tcPr>
            <w:tcW w:w="7255" w:type="dxa"/>
          </w:tcPr>
          <w:p w14:paraId="7C281B46"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9909902646</w:t>
            </w:r>
            <w:r w:rsidRPr="00FB6D5E">
              <w:rPr>
                <w:rFonts w:ascii="Arial" w:hAnsi="Arial" w:cs="Arial"/>
                <w:spacing w:val="1"/>
                <w:sz w:val="20"/>
                <w:szCs w:val="20"/>
              </w:rPr>
              <w:t xml:space="preserve"> </w:t>
            </w:r>
            <w:r w:rsidRPr="00FB6D5E">
              <w:rPr>
                <w:rFonts w:ascii="Arial" w:hAnsi="Arial" w:cs="Arial"/>
                <w:spacing w:val="-2"/>
                <w:sz w:val="20"/>
                <w:szCs w:val="20"/>
              </w:rPr>
              <w:t>VASILHAME</w:t>
            </w:r>
            <w:r w:rsidRPr="00FB6D5E">
              <w:rPr>
                <w:rFonts w:ascii="Arial" w:hAnsi="Arial" w:cs="Arial"/>
                <w:spacing w:val="4"/>
                <w:sz w:val="20"/>
                <w:szCs w:val="20"/>
              </w:rPr>
              <w:t xml:space="preserve"> </w:t>
            </w:r>
            <w:r w:rsidRPr="00FB6D5E">
              <w:rPr>
                <w:rFonts w:ascii="Arial" w:hAnsi="Arial" w:cs="Arial"/>
                <w:spacing w:val="-2"/>
                <w:sz w:val="20"/>
                <w:szCs w:val="20"/>
              </w:rPr>
              <w:t>PARA</w:t>
            </w:r>
            <w:r w:rsidRPr="00FB6D5E">
              <w:rPr>
                <w:rFonts w:ascii="Arial" w:hAnsi="Arial" w:cs="Arial"/>
                <w:spacing w:val="4"/>
                <w:sz w:val="20"/>
                <w:szCs w:val="20"/>
              </w:rPr>
              <w:t xml:space="preserve"> </w:t>
            </w:r>
            <w:r w:rsidRPr="00FB6D5E">
              <w:rPr>
                <w:rFonts w:ascii="Arial" w:hAnsi="Arial" w:cs="Arial"/>
                <w:spacing w:val="-2"/>
                <w:sz w:val="20"/>
                <w:szCs w:val="20"/>
              </w:rPr>
              <w:t>ÁGUA</w:t>
            </w:r>
            <w:r w:rsidRPr="00FB6D5E">
              <w:rPr>
                <w:rFonts w:ascii="Arial" w:hAnsi="Arial" w:cs="Arial"/>
                <w:spacing w:val="4"/>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 xml:space="preserve">(GARRAFÃO </w:t>
            </w:r>
            <w:r w:rsidRPr="00FB6D5E">
              <w:rPr>
                <w:rFonts w:ascii="Arial" w:hAnsi="Arial" w:cs="Arial"/>
                <w:sz w:val="20"/>
                <w:szCs w:val="20"/>
              </w:rPr>
              <w:t>DE 20L)</w:t>
            </w:r>
            <w:r w:rsidRPr="00FB6D5E">
              <w:rPr>
                <w:rFonts w:ascii="Arial" w:hAnsi="Arial" w:cs="Arial"/>
                <w:b/>
                <w:sz w:val="20"/>
                <w:szCs w:val="20"/>
              </w:rPr>
              <w:t>:</w:t>
            </w:r>
            <w:r w:rsidRPr="00FB6D5E">
              <w:rPr>
                <w:rFonts w:ascii="Arial" w:hAnsi="Arial" w:cs="Arial"/>
                <w:sz w:val="20"/>
                <w:szCs w:val="20"/>
              </w:rPr>
              <w:t>Embalagem vazia, tipo garrafão retornável com</w:t>
            </w:r>
            <w:r w:rsidRPr="00FB6D5E">
              <w:rPr>
                <w:rFonts w:ascii="Arial" w:hAnsi="Arial" w:cs="Arial"/>
                <w:spacing w:val="40"/>
                <w:sz w:val="20"/>
                <w:szCs w:val="20"/>
              </w:rPr>
              <w:t xml:space="preserve"> </w:t>
            </w:r>
            <w:r w:rsidRPr="00FB6D5E">
              <w:rPr>
                <w:rFonts w:ascii="Arial" w:hAnsi="Arial" w:cs="Arial"/>
                <w:sz w:val="20"/>
                <w:szCs w:val="20"/>
              </w:rPr>
              <w:t>capacidade de 20 (vinte) litros, fabricado em material</w:t>
            </w:r>
            <w:r w:rsidRPr="00FB6D5E">
              <w:rPr>
                <w:rFonts w:ascii="Arial" w:hAnsi="Arial" w:cs="Arial"/>
                <w:spacing w:val="40"/>
                <w:sz w:val="20"/>
                <w:szCs w:val="20"/>
              </w:rPr>
              <w:t xml:space="preserve"> </w:t>
            </w:r>
            <w:r w:rsidRPr="00FB6D5E">
              <w:rPr>
                <w:rFonts w:ascii="Arial" w:hAnsi="Arial" w:cs="Arial"/>
                <w:sz w:val="20"/>
                <w:szCs w:val="20"/>
              </w:rPr>
              <w:t>termoplástico atóxico e transparente (polipropileno ou</w:t>
            </w:r>
            <w:r w:rsidRPr="00FB6D5E">
              <w:rPr>
                <w:rFonts w:ascii="Arial" w:hAnsi="Arial" w:cs="Arial"/>
                <w:spacing w:val="40"/>
                <w:sz w:val="20"/>
                <w:szCs w:val="20"/>
              </w:rPr>
              <w:t xml:space="preserve"> </w:t>
            </w:r>
            <w:r w:rsidRPr="00FB6D5E">
              <w:rPr>
                <w:rFonts w:ascii="Arial" w:hAnsi="Arial" w:cs="Arial"/>
                <w:sz w:val="20"/>
                <w:szCs w:val="20"/>
              </w:rPr>
              <w:t>policarbonato). O produto deve ser novo, de primeiro uso,</w:t>
            </w:r>
            <w:r w:rsidRPr="00FB6D5E">
              <w:rPr>
                <w:rFonts w:ascii="Arial" w:hAnsi="Arial" w:cs="Arial"/>
                <w:spacing w:val="40"/>
                <w:sz w:val="20"/>
                <w:szCs w:val="20"/>
              </w:rPr>
              <w:t xml:space="preserve"> </w:t>
            </w:r>
            <w:r w:rsidRPr="00FB6D5E">
              <w:rPr>
                <w:rFonts w:ascii="Arial" w:hAnsi="Arial" w:cs="Arial"/>
                <w:sz w:val="20"/>
                <w:szCs w:val="20"/>
              </w:rPr>
              <w:t>apresentando superfícies internas e externas lisas, isentas de</w:t>
            </w:r>
            <w:r w:rsidRPr="00FB6D5E">
              <w:rPr>
                <w:rFonts w:ascii="Arial" w:hAnsi="Arial" w:cs="Arial"/>
                <w:spacing w:val="40"/>
                <w:sz w:val="20"/>
                <w:szCs w:val="20"/>
              </w:rPr>
              <w:t xml:space="preserve"> </w:t>
            </w:r>
            <w:r w:rsidRPr="00FB6D5E">
              <w:rPr>
                <w:rFonts w:ascii="Arial" w:hAnsi="Arial" w:cs="Arial"/>
                <w:sz w:val="20"/>
                <w:szCs w:val="20"/>
              </w:rPr>
              <w:t>fendas, odores, rebarbas ou qualquer imperfeição que</w:t>
            </w:r>
            <w:r w:rsidRPr="00FB6D5E">
              <w:rPr>
                <w:rFonts w:ascii="Arial" w:hAnsi="Arial" w:cs="Arial"/>
                <w:spacing w:val="40"/>
                <w:sz w:val="20"/>
                <w:szCs w:val="20"/>
              </w:rPr>
              <w:t xml:space="preserve"> </w:t>
            </w:r>
            <w:r w:rsidRPr="00FB6D5E">
              <w:rPr>
                <w:rFonts w:ascii="Arial" w:hAnsi="Arial" w:cs="Arial"/>
                <w:sz w:val="20"/>
                <w:szCs w:val="20"/>
              </w:rPr>
              <w:t>comprometa a higienização ou a vedação. Deve conter,</w:t>
            </w:r>
            <w:r w:rsidRPr="00FB6D5E">
              <w:rPr>
                <w:rFonts w:ascii="Arial" w:hAnsi="Arial" w:cs="Arial"/>
                <w:spacing w:val="40"/>
                <w:sz w:val="20"/>
                <w:szCs w:val="20"/>
              </w:rPr>
              <w:t xml:space="preserve"> </w:t>
            </w:r>
            <w:r w:rsidRPr="00FB6D5E">
              <w:rPr>
                <w:rFonts w:ascii="Arial" w:hAnsi="Arial" w:cs="Arial"/>
                <w:sz w:val="20"/>
                <w:szCs w:val="20"/>
              </w:rPr>
              <w:t>obrigatoriamente, a data de fabricação gravada no corpo do</w:t>
            </w:r>
            <w:r w:rsidRPr="00FB6D5E">
              <w:rPr>
                <w:rFonts w:ascii="Arial" w:hAnsi="Arial" w:cs="Arial"/>
                <w:spacing w:val="40"/>
                <w:sz w:val="20"/>
                <w:szCs w:val="20"/>
              </w:rPr>
              <w:t xml:space="preserve"> </w:t>
            </w:r>
            <w:r w:rsidRPr="00FB6D5E">
              <w:rPr>
                <w:rFonts w:ascii="Arial" w:hAnsi="Arial" w:cs="Arial"/>
                <w:sz w:val="20"/>
                <w:szCs w:val="20"/>
              </w:rPr>
              <w:t>vasilhame, atendendo ao prazo de validade de vida útil de 3</w:t>
            </w:r>
            <w:r w:rsidRPr="00FB6D5E">
              <w:rPr>
                <w:rFonts w:ascii="Arial" w:hAnsi="Arial" w:cs="Arial"/>
                <w:spacing w:val="40"/>
                <w:sz w:val="20"/>
                <w:szCs w:val="20"/>
              </w:rPr>
              <w:t xml:space="preserve"> </w:t>
            </w:r>
            <w:r w:rsidRPr="00FB6D5E">
              <w:rPr>
                <w:rFonts w:ascii="Arial" w:hAnsi="Arial" w:cs="Arial"/>
                <w:sz w:val="20"/>
                <w:szCs w:val="20"/>
              </w:rPr>
              <w:t>(três)</w:t>
            </w:r>
            <w:r w:rsidRPr="00FB6D5E">
              <w:rPr>
                <w:rFonts w:ascii="Arial" w:hAnsi="Arial" w:cs="Arial"/>
                <w:spacing w:val="-10"/>
                <w:sz w:val="20"/>
                <w:szCs w:val="20"/>
              </w:rPr>
              <w:t xml:space="preserve"> </w:t>
            </w:r>
            <w:r w:rsidRPr="00FB6D5E">
              <w:rPr>
                <w:rFonts w:ascii="Arial" w:hAnsi="Arial" w:cs="Arial"/>
                <w:sz w:val="20"/>
                <w:szCs w:val="20"/>
              </w:rPr>
              <w:t>anos,</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normas</w:t>
            </w:r>
            <w:r w:rsidRPr="00FB6D5E">
              <w:rPr>
                <w:rFonts w:ascii="Arial" w:hAnsi="Arial" w:cs="Arial"/>
                <w:spacing w:val="-9"/>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Agência</w:t>
            </w:r>
            <w:r w:rsidRPr="00FB6D5E">
              <w:rPr>
                <w:rFonts w:ascii="Arial" w:hAnsi="Arial" w:cs="Arial"/>
                <w:spacing w:val="-10"/>
                <w:sz w:val="20"/>
                <w:szCs w:val="20"/>
              </w:rPr>
              <w:t xml:space="preserve"> </w:t>
            </w:r>
            <w:r w:rsidRPr="00FB6D5E">
              <w:rPr>
                <w:rFonts w:ascii="Arial" w:hAnsi="Arial" w:cs="Arial"/>
                <w:sz w:val="20"/>
                <w:szCs w:val="20"/>
              </w:rPr>
              <w:t>Nacional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Mineração</w:t>
            </w:r>
            <w:r w:rsidRPr="00FB6D5E">
              <w:rPr>
                <w:rFonts w:ascii="Arial" w:hAnsi="Arial" w:cs="Arial"/>
                <w:spacing w:val="40"/>
                <w:sz w:val="20"/>
                <w:szCs w:val="20"/>
              </w:rPr>
              <w:t xml:space="preserve"> </w:t>
            </w:r>
            <w:r w:rsidRPr="00FB6D5E">
              <w:rPr>
                <w:rFonts w:ascii="Arial" w:hAnsi="Arial" w:cs="Arial"/>
                <w:sz w:val="20"/>
                <w:szCs w:val="20"/>
              </w:rPr>
              <w:t>(ANM) e demais órgãos reguladores.</w:t>
            </w:r>
          </w:p>
        </w:tc>
        <w:tc>
          <w:tcPr>
            <w:tcW w:w="1276" w:type="dxa"/>
          </w:tcPr>
          <w:p w14:paraId="29AB375B" w14:textId="77777777" w:rsidR="00C45C43" w:rsidRPr="00FB6D5E" w:rsidRDefault="00C45C43" w:rsidP="00F77CD7">
            <w:pPr>
              <w:jc w:val="both"/>
              <w:rPr>
                <w:rFonts w:ascii="Arial" w:hAnsi="Arial"/>
              </w:rPr>
            </w:pPr>
            <w:r w:rsidRPr="00FB6D5E">
              <w:rPr>
                <w:rFonts w:ascii="Arial" w:hAnsi="Arial"/>
                <w:spacing w:val="-2"/>
              </w:rPr>
              <w:t>300,00</w:t>
            </w:r>
          </w:p>
        </w:tc>
        <w:tc>
          <w:tcPr>
            <w:tcW w:w="992" w:type="dxa"/>
          </w:tcPr>
          <w:p w14:paraId="28775954"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bl>
    <w:p w14:paraId="0187BB13" w14:textId="77777777" w:rsidR="00C45C43" w:rsidRPr="00FB6D5E" w:rsidRDefault="00C45C43" w:rsidP="00C45C43">
      <w:pPr>
        <w:jc w:val="both"/>
        <w:rPr>
          <w:rFonts w:ascii="Arial" w:eastAsia="Arial" w:hAnsi="Arial" w:cs="Arial"/>
          <w:b/>
          <w:bCs/>
          <w:sz w:val="20"/>
          <w:szCs w:val="20"/>
        </w:rPr>
      </w:pPr>
    </w:p>
    <w:p w14:paraId="4F20705D"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 xml:space="preserve">SECRETARIA DE EDUCAÇÃO: </w:t>
      </w:r>
    </w:p>
    <w:tbl>
      <w:tblPr>
        <w:tblStyle w:val="Tabelacomgrade"/>
        <w:tblW w:w="10201" w:type="dxa"/>
        <w:tblLayout w:type="fixed"/>
        <w:tblLook w:val="04A0" w:firstRow="1" w:lastRow="0" w:firstColumn="1" w:lastColumn="0" w:noHBand="0" w:noVBand="1"/>
      </w:tblPr>
      <w:tblGrid>
        <w:gridCol w:w="678"/>
        <w:gridCol w:w="7255"/>
        <w:gridCol w:w="1276"/>
        <w:gridCol w:w="992"/>
      </w:tblGrid>
      <w:tr w:rsidR="00C45C43" w:rsidRPr="00FB6D5E" w14:paraId="5BDAED95" w14:textId="77777777" w:rsidTr="005F625D">
        <w:tc>
          <w:tcPr>
            <w:tcW w:w="678" w:type="dxa"/>
          </w:tcPr>
          <w:p w14:paraId="2A837CEC"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115C4693"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1C0C2AE7"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19D6ADEC"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28410792" w14:textId="77777777" w:rsidTr="005F625D">
        <w:tc>
          <w:tcPr>
            <w:tcW w:w="678" w:type="dxa"/>
          </w:tcPr>
          <w:p w14:paraId="78D94577" w14:textId="77777777" w:rsidR="00C45C43" w:rsidRPr="00FB6D5E" w:rsidRDefault="00C45C43" w:rsidP="00F77CD7">
            <w:pPr>
              <w:jc w:val="both"/>
              <w:rPr>
                <w:rFonts w:ascii="Arial" w:hAnsi="Arial"/>
              </w:rPr>
            </w:pPr>
            <w:r w:rsidRPr="00FB6D5E">
              <w:rPr>
                <w:rFonts w:ascii="Arial" w:hAnsi="Arial"/>
              </w:rPr>
              <w:t>001</w:t>
            </w:r>
          </w:p>
        </w:tc>
        <w:tc>
          <w:tcPr>
            <w:tcW w:w="7255" w:type="dxa"/>
          </w:tcPr>
          <w:p w14:paraId="424AEC5A"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1276" w:type="dxa"/>
          </w:tcPr>
          <w:p w14:paraId="4F5A17EE" w14:textId="77777777" w:rsidR="00C45C43" w:rsidRPr="00FB6D5E" w:rsidRDefault="00C45C43" w:rsidP="00F77CD7">
            <w:pPr>
              <w:jc w:val="both"/>
              <w:rPr>
                <w:rFonts w:ascii="Arial" w:hAnsi="Arial"/>
              </w:rPr>
            </w:pPr>
            <w:r w:rsidRPr="00FB6D5E">
              <w:rPr>
                <w:rFonts w:ascii="Arial" w:hAnsi="Arial"/>
                <w:lang w:val="pt-PT"/>
              </w:rPr>
              <w:t>84,00</w:t>
            </w:r>
          </w:p>
        </w:tc>
        <w:tc>
          <w:tcPr>
            <w:tcW w:w="992" w:type="dxa"/>
          </w:tcPr>
          <w:p w14:paraId="4E54DA21"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79FA5BD8" w14:textId="77777777" w:rsidTr="005F625D">
        <w:tc>
          <w:tcPr>
            <w:tcW w:w="678" w:type="dxa"/>
          </w:tcPr>
          <w:p w14:paraId="61CC2EE0" w14:textId="77777777" w:rsidR="00C45C43" w:rsidRPr="00FB6D5E" w:rsidRDefault="00C45C43" w:rsidP="00F77CD7">
            <w:pPr>
              <w:jc w:val="both"/>
              <w:rPr>
                <w:rFonts w:ascii="Arial" w:hAnsi="Arial"/>
              </w:rPr>
            </w:pPr>
            <w:r w:rsidRPr="00FB6D5E">
              <w:rPr>
                <w:rFonts w:ascii="Arial" w:hAnsi="Arial"/>
              </w:rPr>
              <w:t>002</w:t>
            </w:r>
          </w:p>
        </w:tc>
        <w:tc>
          <w:tcPr>
            <w:tcW w:w="7255" w:type="dxa"/>
          </w:tcPr>
          <w:p w14:paraId="712F221C" w14:textId="77777777" w:rsidR="00C45C43" w:rsidRPr="00FB6D5E" w:rsidRDefault="00C45C43" w:rsidP="00F77CD7">
            <w:pPr>
              <w:jc w:val="both"/>
              <w:rPr>
                <w:rFonts w:ascii="Arial" w:hAnsi="Arial"/>
                <w:lang w:val="pt-PT"/>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1276" w:type="dxa"/>
          </w:tcPr>
          <w:p w14:paraId="383C8B1A" w14:textId="77777777" w:rsidR="00C45C43" w:rsidRPr="00FB6D5E" w:rsidRDefault="00C45C43" w:rsidP="00F77CD7">
            <w:pPr>
              <w:jc w:val="both"/>
              <w:rPr>
                <w:rFonts w:ascii="Arial" w:hAnsi="Arial"/>
              </w:rPr>
            </w:pPr>
            <w:r w:rsidRPr="00FB6D5E">
              <w:rPr>
                <w:rFonts w:ascii="Arial" w:hAnsi="Arial"/>
                <w:lang w:val="pt-PT"/>
              </w:rPr>
              <w:t>667,00</w:t>
            </w:r>
          </w:p>
        </w:tc>
        <w:tc>
          <w:tcPr>
            <w:tcW w:w="992" w:type="dxa"/>
          </w:tcPr>
          <w:p w14:paraId="05B132E6"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33A4A62D" w14:textId="77777777" w:rsidTr="005F625D">
        <w:tc>
          <w:tcPr>
            <w:tcW w:w="678" w:type="dxa"/>
          </w:tcPr>
          <w:p w14:paraId="14A279D0" w14:textId="77777777" w:rsidR="00C45C43" w:rsidRPr="00FB6D5E" w:rsidRDefault="00C45C43" w:rsidP="00F77CD7">
            <w:pPr>
              <w:jc w:val="both"/>
              <w:rPr>
                <w:rFonts w:ascii="Arial" w:hAnsi="Arial"/>
              </w:rPr>
            </w:pPr>
            <w:r w:rsidRPr="00FB6D5E">
              <w:rPr>
                <w:rFonts w:ascii="Arial" w:hAnsi="Arial"/>
              </w:rPr>
              <w:t>003</w:t>
            </w:r>
          </w:p>
        </w:tc>
        <w:tc>
          <w:tcPr>
            <w:tcW w:w="7255" w:type="dxa"/>
          </w:tcPr>
          <w:p w14:paraId="3827DC48"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6C3A8714" w14:textId="77777777" w:rsidR="00C45C43" w:rsidRPr="00FB6D5E" w:rsidRDefault="00C45C43" w:rsidP="00F77CD7">
            <w:pPr>
              <w:jc w:val="both"/>
              <w:rPr>
                <w:rFonts w:ascii="Arial" w:hAnsi="Arial"/>
              </w:rPr>
            </w:pPr>
            <w:r w:rsidRPr="00FB6D5E">
              <w:rPr>
                <w:rFonts w:ascii="Arial" w:hAnsi="Arial"/>
                <w:lang w:val="pt-PT"/>
              </w:rPr>
              <w:t>834,00</w:t>
            </w:r>
          </w:p>
        </w:tc>
        <w:tc>
          <w:tcPr>
            <w:tcW w:w="992" w:type="dxa"/>
          </w:tcPr>
          <w:p w14:paraId="1C5CEAB3"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624EAC89" w14:textId="77777777" w:rsidTr="005F625D">
        <w:tc>
          <w:tcPr>
            <w:tcW w:w="678" w:type="dxa"/>
          </w:tcPr>
          <w:p w14:paraId="4E87DB52" w14:textId="77777777" w:rsidR="00C45C43" w:rsidRPr="00FB6D5E" w:rsidRDefault="00C45C43" w:rsidP="00F77CD7">
            <w:pPr>
              <w:jc w:val="both"/>
              <w:rPr>
                <w:rFonts w:ascii="Arial" w:hAnsi="Arial"/>
              </w:rPr>
            </w:pPr>
            <w:r w:rsidRPr="00FB6D5E">
              <w:rPr>
                <w:rFonts w:ascii="Arial" w:hAnsi="Arial"/>
              </w:rPr>
              <w:t>004</w:t>
            </w:r>
          </w:p>
        </w:tc>
        <w:tc>
          <w:tcPr>
            <w:tcW w:w="7255" w:type="dxa"/>
          </w:tcPr>
          <w:p w14:paraId="4CF5C3DC"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 xml:space="preserve">Água mineral natural, sem gás, para fins de abastecimento de vasilhames de 20 (vinte) litros (regime de troca). O conteúdo deve possuir lacre de segurança termocontrátil na tampa, personalizado pelo fabricante, e protetor higiênico no gargalo. O </w:t>
            </w:r>
            <w:r w:rsidRPr="00FB6D5E">
              <w:rPr>
                <w:rFonts w:ascii="Arial" w:hAnsi="Arial"/>
                <w:lang w:val="pt-PT"/>
              </w:rPr>
              <w:lastRenderedPageBreak/>
              <w:t>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0B67BE6B" w14:textId="77777777" w:rsidR="00C45C43" w:rsidRPr="00FB6D5E" w:rsidRDefault="00C45C43" w:rsidP="00F77CD7">
            <w:pPr>
              <w:jc w:val="both"/>
              <w:rPr>
                <w:rFonts w:ascii="Arial" w:hAnsi="Arial"/>
                <w:lang w:val="pt-PT"/>
              </w:rPr>
            </w:pPr>
            <w:r w:rsidRPr="00FB6D5E">
              <w:rPr>
                <w:rFonts w:ascii="Arial" w:hAnsi="Arial"/>
                <w:lang w:val="pt-PT"/>
              </w:rPr>
              <w:lastRenderedPageBreak/>
              <w:t>3.000,00</w:t>
            </w:r>
          </w:p>
          <w:p w14:paraId="2600CD23" w14:textId="77777777" w:rsidR="00C45C43" w:rsidRPr="00FB6D5E" w:rsidRDefault="00C45C43" w:rsidP="00F77CD7">
            <w:pPr>
              <w:jc w:val="both"/>
              <w:rPr>
                <w:rFonts w:ascii="Arial" w:hAnsi="Arial"/>
              </w:rPr>
            </w:pPr>
          </w:p>
        </w:tc>
        <w:tc>
          <w:tcPr>
            <w:tcW w:w="992" w:type="dxa"/>
          </w:tcPr>
          <w:p w14:paraId="07CA8F62" w14:textId="77777777" w:rsidR="00C45C43" w:rsidRPr="00FB6D5E" w:rsidRDefault="00C45C43" w:rsidP="00F77CD7">
            <w:pPr>
              <w:jc w:val="both"/>
              <w:rPr>
                <w:rFonts w:ascii="Arial" w:hAnsi="Arial"/>
                <w:lang w:val="pt-PT"/>
              </w:rPr>
            </w:pPr>
            <w:r w:rsidRPr="00FB6D5E">
              <w:rPr>
                <w:rFonts w:ascii="Arial" w:hAnsi="Arial"/>
                <w:lang w:val="pt-PT"/>
              </w:rPr>
              <w:t>unid</w:t>
            </w:r>
          </w:p>
          <w:p w14:paraId="00EB6A03" w14:textId="77777777" w:rsidR="00C45C43" w:rsidRPr="00FB6D5E" w:rsidRDefault="00C45C43" w:rsidP="00F77CD7">
            <w:pPr>
              <w:jc w:val="both"/>
              <w:rPr>
                <w:rFonts w:ascii="Arial" w:hAnsi="Arial"/>
              </w:rPr>
            </w:pPr>
          </w:p>
        </w:tc>
      </w:tr>
      <w:tr w:rsidR="00C45C43" w:rsidRPr="00FB6D5E" w14:paraId="07E66148" w14:textId="77777777" w:rsidTr="005F625D">
        <w:tc>
          <w:tcPr>
            <w:tcW w:w="678" w:type="dxa"/>
          </w:tcPr>
          <w:p w14:paraId="7F3DED7E" w14:textId="77777777" w:rsidR="00C45C43" w:rsidRPr="00FB6D5E" w:rsidRDefault="00C45C43" w:rsidP="00F77CD7">
            <w:pPr>
              <w:jc w:val="both"/>
              <w:rPr>
                <w:rFonts w:ascii="Arial" w:hAnsi="Arial"/>
              </w:rPr>
            </w:pPr>
            <w:r w:rsidRPr="00FB6D5E">
              <w:rPr>
                <w:rFonts w:ascii="Arial" w:hAnsi="Arial"/>
              </w:rPr>
              <w:t>005</w:t>
            </w:r>
          </w:p>
        </w:tc>
        <w:tc>
          <w:tcPr>
            <w:tcW w:w="7255" w:type="dxa"/>
          </w:tcPr>
          <w:p w14:paraId="05CCEB65"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276" w:type="dxa"/>
          </w:tcPr>
          <w:p w14:paraId="216F3578" w14:textId="77777777" w:rsidR="00C45C43" w:rsidRPr="00FB6D5E" w:rsidRDefault="00C45C43" w:rsidP="00F77CD7">
            <w:pPr>
              <w:jc w:val="both"/>
              <w:rPr>
                <w:rFonts w:ascii="Arial" w:hAnsi="Arial"/>
                <w:lang w:val="pt-PT"/>
              </w:rPr>
            </w:pPr>
            <w:r w:rsidRPr="00FB6D5E">
              <w:rPr>
                <w:rFonts w:ascii="Arial" w:hAnsi="Arial"/>
                <w:lang w:val="pt-PT"/>
              </w:rPr>
              <w:t>100,00</w:t>
            </w:r>
          </w:p>
          <w:p w14:paraId="426303C7" w14:textId="77777777" w:rsidR="00C45C43" w:rsidRPr="00FB6D5E" w:rsidRDefault="00C45C43" w:rsidP="00F77CD7">
            <w:pPr>
              <w:jc w:val="both"/>
              <w:rPr>
                <w:rFonts w:ascii="Arial" w:hAnsi="Arial"/>
              </w:rPr>
            </w:pPr>
          </w:p>
        </w:tc>
        <w:tc>
          <w:tcPr>
            <w:tcW w:w="992" w:type="dxa"/>
          </w:tcPr>
          <w:p w14:paraId="6B94B232" w14:textId="77777777" w:rsidR="00C45C43" w:rsidRPr="00FB6D5E" w:rsidRDefault="00C45C43" w:rsidP="00F77CD7">
            <w:pPr>
              <w:jc w:val="both"/>
              <w:rPr>
                <w:rFonts w:ascii="Arial" w:hAnsi="Arial"/>
                <w:lang w:val="pt-PT"/>
              </w:rPr>
            </w:pPr>
            <w:r w:rsidRPr="00FB6D5E">
              <w:rPr>
                <w:rFonts w:ascii="Arial" w:hAnsi="Arial"/>
                <w:lang w:val="pt-PT"/>
              </w:rPr>
              <w:t>unid</w:t>
            </w:r>
          </w:p>
          <w:p w14:paraId="42851E40" w14:textId="77777777" w:rsidR="00C45C43" w:rsidRPr="00FB6D5E" w:rsidRDefault="00C45C43" w:rsidP="00F77CD7">
            <w:pPr>
              <w:jc w:val="both"/>
              <w:rPr>
                <w:rFonts w:ascii="Arial" w:hAnsi="Arial"/>
              </w:rPr>
            </w:pPr>
          </w:p>
        </w:tc>
      </w:tr>
    </w:tbl>
    <w:p w14:paraId="2C2ECD71" w14:textId="77777777" w:rsidR="00C45C43" w:rsidRPr="00FB6D5E" w:rsidRDefault="00C45C43" w:rsidP="00C45C43">
      <w:pPr>
        <w:jc w:val="both"/>
        <w:rPr>
          <w:rFonts w:ascii="Arial" w:eastAsia="Arial" w:hAnsi="Arial" w:cs="Arial"/>
          <w:b/>
          <w:bCs/>
          <w:sz w:val="20"/>
          <w:szCs w:val="20"/>
        </w:rPr>
      </w:pPr>
    </w:p>
    <w:p w14:paraId="1A8C2A11"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ESPORTE, LAZER E JUVENTUDE:</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2F8948D6" w14:textId="77777777" w:rsidTr="005F625D">
        <w:tc>
          <w:tcPr>
            <w:tcW w:w="0" w:type="auto"/>
          </w:tcPr>
          <w:p w14:paraId="0E3682A1"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5C3E13A8"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54850493"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0E0D4E80"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4C4D2D66" w14:textId="77777777" w:rsidTr="005F625D">
        <w:tc>
          <w:tcPr>
            <w:tcW w:w="0" w:type="auto"/>
          </w:tcPr>
          <w:p w14:paraId="40BC0665" w14:textId="77777777" w:rsidR="00C45C43" w:rsidRPr="00FB6D5E" w:rsidRDefault="00C45C43" w:rsidP="00F77CD7">
            <w:pPr>
              <w:jc w:val="both"/>
              <w:rPr>
                <w:rFonts w:ascii="Arial" w:hAnsi="Arial"/>
              </w:rPr>
            </w:pPr>
            <w:r w:rsidRPr="00FB6D5E">
              <w:rPr>
                <w:rFonts w:ascii="Arial" w:hAnsi="Arial"/>
              </w:rPr>
              <w:t>001</w:t>
            </w:r>
          </w:p>
        </w:tc>
        <w:tc>
          <w:tcPr>
            <w:tcW w:w="7255" w:type="dxa"/>
          </w:tcPr>
          <w:p w14:paraId="084E2391"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1276" w:type="dxa"/>
          </w:tcPr>
          <w:p w14:paraId="38B7211B" w14:textId="77777777" w:rsidR="00C45C43" w:rsidRPr="00FB6D5E" w:rsidRDefault="00C45C43" w:rsidP="00F77CD7">
            <w:pPr>
              <w:jc w:val="both"/>
              <w:rPr>
                <w:rFonts w:ascii="Arial" w:hAnsi="Arial"/>
              </w:rPr>
            </w:pPr>
            <w:r w:rsidRPr="00FB6D5E">
              <w:rPr>
                <w:rFonts w:ascii="Arial" w:hAnsi="Arial"/>
                <w:lang w:val="pt-PT"/>
              </w:rPr>
              <w:t>167,00</w:t>
            </w:r>
          </w:p>
        </w:tc>
        <w:tc>
          <w:tcPr>
            <w:tcW w:w="992" w:type="dxa"/>
          </w:tcPr>
          <w:p w14:paraId="647DE1D2"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20889105" w14:textId="77777777" w:rsidTr="005F625D">
        <w:tc>
          <w:tcPr>
            <w:tcW w:w="0" w:type="auto"/>
          </w:tcPr>
          <w:p w14:paraId="47D3826A" w14:textId="77777777" w:rsidR="00C45C43" w:rsidRPr="00FB6D5E" w:rsidRDefault="00C45C43" w:rsidP="00F77CD7">
            <w:pPr>
              <w:jc w:val="both"/>
              <w:rPr>
                <w:rFonts w:ascii="Arial" w:hAnsi="Arial"/>
              </w:rPr>
            </w:pPr>
            <w:r w:rsidRPr="00FB6D5E">
              <w:rPr>
                <w:rFonts w:ascii="Arial" w:hAnsi="Arial"/>
              </w:rPr>
              <w:t>002</w:t>
            </w:r>
          </w:p>
        </w:tc>
        <w:tc>
          <w:tcPr>
            <w:tcW w:w="7255" w:type="dxa"/>
          </w:tcPr>
          <w:p w14:paraId="183EE69D" w14:textId="77777777" w:rsidR="00C45C43" w:rsidRPr="00FB6D5E" w:rsidRDefault="00C45C43" w:rsidP="00F77CD7">
            <w:pPr>
              <w:jc w:val="both"/>
              <w:rPr>
                <w:rFonts w:ascii="Arial" w:hAnsi="Arial"/>
                <w:lang w:val="pt-PT"/>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1276" w:type="dxa"/>
          </w:tcPr>
          <w:p w14:paraId="4021E12A" w14:textId="77777777" w:rsidR="00C45C43" w:rsidRPr="00FB6D5E" w:rsidRDefault="00C45C43" w:rsidP="00F77CD7">
            <w:pPr>
              <w:jc w:val="both"/>
              <w:rPr>
                <w:rFonts w:ascii="Arial" w:hAnsi="Arial"/>
                <w:lang w:val="pt-PT"/>
              </w:rPr>
            </w:pPr>
            <w:r w:rsidRPr="00FB6D5E">
              <w:rPr>
                <w:rFonts w:ascii="Arial" w:hAnsi="Arial"/>
                <w:lang w:val="pt-PT"/>
              </w:rPr>
              <w:t>417,00</w:t>
            </w:r>
          </w:p>
          <w:p w14:paraId="6EC7D0B6" w14:textId="77777777" w:rsidR="00C45C43" w:rsidRPr="00FB6D5E" w:rsidRDefault="00C45C43" w:rsidP="00F77CD7">
            <w:pPr>
              <w:jc w:val="both"/>
              <w:rPr>
                <w:rFonts w:ascii="Arial" w:hAnsi="Arial"/>
              </w:rPr>
            </w:pPr>
          </w:p>
        </w:tc>
        <w:tc>
          <w:tcPr>
            <w:tcW w:w="992" w:type="dxa"/>
          </w:tcPr>
          <w:p w14:paraId="029EC8C3"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2557FD89" w14:textId="77777777" w:rsidTr="005F625D">
        <w:tc>
          <w:tcPr>
            <w:tcW w:w="0" w:type="auto"/>
          </w:tcPr>
          <w:p w14:paraId="32303ECB" w14:textId="77777777" w:rsidR="00C45C43" w:rsidRPr="00FB6D5E" w:rsidRDefault="00C45C43" w:rsidP="00F77CD7">
            <w:pPr>
              <w:jc w:val="both"/>
              <w:rPr>
                <w:rFonts w:ascii="Arial" w:hAnsi="Arial"/>
              </w:rPr>
            </w:pPr>
            <w:r w:rsidRPr="00FB6D5E">
              <w:rPr>
                <w:rFonts w:ascii="Arial" w:hAnsi="Arial"/>
              </w:rPr>
              <w:t>003</w:t>
            </w:r>
          </w:p>
        </w:tc>
        <w:tc>
          <w:tcPr>
            <w:tcW w:w="7255" w:type="dxa"/>
          </w:tcPr>
          <w:p w14:paraId="7FE5B148"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29CF188F" w14:textId="77777777" w:rsidR="00C45C43" w:rsidRPr="00FB6D5E" w:rsidRDefault="00C45C43" w:rsidP="00F77CD7">
            <w:pPr>
              <w:jc w:val="both"/>
              <w:rPr>
                <w:rFonts w:ascii="Arial" w:hAnsi="Arial"/>
                <w:lang w:val="pt-PT"/>
              </w:rPr>
            </w:pPr>
            <w:r w:rsidRPr="00FB6D5E">
              <w:rPr>
                <w:rFonts w:ascii="Arial" w:hAnsi="Arial"/>
                <w:lang w:val="pt-PT"/>
              </w:rPr>
              <w:t>500,00</w:t>
            </w:r>
          </w:p>
          <w:p w14:paraId="08EDF41A" w14:textId="77777777" w:rsidR="00C45C43" w:rsidRPr="00FB6D5E" w:rsidRDefault="00C45C43" w:rsidP="00F77CD7">
            <w:pPr>
              <w:jc w:val="both"/>
              <w:rPr>
                <w:rFonts w:ascii="Arial" w:hAnsi="Arial"/>
              </w:rPr>
            </w:pPr>
          </w:p>
        </w:tc>
        <w:tc>
          <w:tcPr>
            <w:tcW w:w="992" w:type="dxa"/>
          </w:tcPr>
          <w:p w14:paraId="2BBA4E3B"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08DDDECB" w14:textId="77777777" w:rsidTr="005F625D">
        <w:tc>
          <w:tcPr>
            <w:tcW w:w="0" w:type="auto"/>
          </w:tcPr>
          <w:p w14:paraId="3BA62AEA" w14:textId="77777777" w:rsidR="00C45C43" w:rsidRPr="00FB6D5E" w:rsidRDefault="00C45C43" w:rsidP="00F77CD7">
            <w:pPr>
              <w:jc w:val="both"/>
              <w:rPr>
                <w:rFonts w:ascii="Arial" w:hAnsi="Arial"/>
              </w:rPr>
            </w:pPr>
            <w:r w:rsidRPr="00FB6D5E">
              <w:rPr>
                <w:rFonts w:ascii="Arial" w:hAnsi="Arial"/>
              </w:rPr>
              <w:t>004</w:t>
            </w:r>
          </w:p>
        </w:tc>
        <w:tc>
          <w:tcPr>
            <w:tcW w:w="7255" w:type="dxa"/>
          </w:tcPr>
          <w:p w14:paraId="70C92B0C"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Água mineral natural, sem gás, para fins de abastecimento de vasilhames de 20 (vinte) litros (regime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7085559B" w14:textId="77777777" w:rsidR="00C45C43" w:rsidRPr="00FB6D5E" w:rsidRDefault="00C45C43" w:rsidP="00F77CD7">
            <w:pPr>
              <w:jc w:val="both"/>
              <w:rPr>
                <w:rFonts w:ascii="Arial" w:hAnsi="Arial"/>
              </w:rPr>
            </w:pPr>
            <w:r w:rsidRPr="00FB6D5E">
              <w:rPr>
                <w:rFonts w:ascii="Arial" w:hAnsi="Arial"/>
                <w:lang w:val="pt-PT"/>
              </w:rPr>
              <w:t>500,00</w:t>
            </w:r>
          </w:p>
        </w:tc>
        <w:tc>
          <w:tcPr>
            <w:tcW w:w="992" w:type="dxa"/>
          </w:tcPr>
          <w:p w14:paraId="46320B07"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6EB248F6" w14:textId="77777777" w:rsidTr="005F625D">
        <w:tc>
          <w:tcPr>
            <w:tcW w:w="0" w:type="auto"/>
          </w:tcPr>
          <w:p w14:paraId="42B8BDA7" w14:textId="77777777" w:rsidR="00C45C43" w:rsidRPr="00FB6D5E" w:rsidRDefault="00C45C43" w:rsidP="00F77CD7">
            <w:pPr>
              <w:jc w:val="both"/>
              <w:rPr>
                <w:rFonts w:ascii="Arial" w:hAnsi="Arial"/>
              </w:rPr>
            </w:pPr>
            <w:r w:rsidRPr="00FB6D5E">
              <w:rPr>
                <w:rFonts w:ascii="Arial" w:hAnsi="Arial"/>
              </w:rPr>
              <w:t>005</w:t>
            </w:r>
          </w:p>
        </w:tc>
        <w:tc>
          <w:tcPr>
            <w:tcW w:w="7255" w:type="dxa"/>
          </w:tcPr>
          <w:p w14:paraId="44509A71"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276" w:type="dxa"/>
          </w:tcPr>
          <w:p w14:paraId="6341B4AB" w14:textId="77777777" w:rsidR="00C45C43" w:rsidRPr="00FB6D5E" w:rsidRDefault="00C45C43" w:rsidP="00F77CD7">
            <w:pPr>
              <w:jc w:val="both"/>
              <w:rPr>
                <w:rFonts w:ascii="Arial" w:hAnsi="Arial"/>
              </w:rPr>
            </w:pPr>
            <w:r w:rsidRPr="00FB6D5E">
              <w:rPr>
                <w:rFonts w:ascii="Arial" w:hAnsi="Arial"/>
                <w:lang w:val="pt-PT"/>
              </w:rPr>
              <w:t>50,00</w:t>
            </w:r>
          </w:p>
        </w:tc>
        <w:tc>
          <w:tcPr>
            <w:tcW w:w="992" w:type="dxa"/>
          </w:tcPr>
          <w:p w14:paraId="6ABCF93B"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48A60139" w14:textId="77777777" w:rsidR="00C45C43" w:rsidRPr="00FB6D5E" w:rsidRDefault="00C45C43" w:rsidP="00C45C43">
      <w:pPr>
        <w:jc w:val="both"/>
        <w:rPr>
          <w:rFonts w:ascii="Arial" w:eastAsia="Arial" w:hAnsi="Arial" w:cs="Arial"/>
          <w:b/>
          <w:bCs/>
          <w:sz w:val="20"/>
          <w:szCs w:val="20"/>
        </w:rPr>
      </w:pPr>
    </w:p>
    <w:p w14:paraId="2389CB4A"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GABINETE DO PREFEITO:</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39635758" w14:textId="77777777" w:rsidTr="005F625D">
        <w:tc>
          <w:tcPr>
            <w:tcW w:w="0" w:type="auto"/>
          </w:tcPr>
          <w:p w14:paraId="784898B7"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1417A596"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6A381DC4"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05DAE3D7"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651E70FA" w14:textId="77777777" w:rsidTr="005F625D">
        <w:tc>
          <w:tcPr>
            <w:tcW w:w="0" w:type="auto"/>
          </w:tcPr>
          <w:p w14:paraId="331A9333" w14:textId="77777777" w:rsidR="00C45C43" w:rsidRPr="00FB6D5E" w:rsidRDefault="00C45C43" w:rsidP="00F77CD7">
            <w:pPr>
              <w:jc w:val="both"/>
              <w:rPr>
                <w:rFonts w:ascii="Arial" w:hAnsi="Arial"/>
              </w:rPr>
            </w:pPr>
            <w:r w:rsidRPr="00FB6D5E">
              <w:rPr>
                <w:rFonts w:ascii="Arial" w:hAnsi="Arial"/>
              </w:rPr>
              <w:t>001</w:t>
            </w:r>
          </w:p>
        </w:tc>
        <w:tc>
          <w:tcPr>
            <w:tcW w:w="7255" w:type="dxa"/>
          </w:tcPr>
          <w:p w14:paraId="1D8DE944"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 xml:space="preserve">Água mineral natural, sem gás, acondicionada em garrafa de polietileno tereftalato (PET) transparente, descartável, de primeiro uso, com capacidade de 1.500 ml. Deve possuir fechamento hermético por tampa de </w:t>
            </w:r>
            <w:r w:rsidRPr="00FB6D5E">
              <w:rPr>
                <w:rFonts w:ascii="Arial" w:hAnsi="Arial"/>
                <w:lang w:val="pt-PT"/>
              </w:rPr>
              <w:lastRenderedPageBreak/>
              <w:t>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1276" w:type="dxa"/>
          </w:tcPr>
          <w:p w14:paraId="683A9218" w14:textId="77777777" w:rsidR="00C45C43" w:rsidRPr="00FB6D5E" w:rsidRDefault="00C45C43" w:rsidP="00F77CD7">
            <w:pPr>
              <w:jc w:val="both"/>
              <w:rPr>
                <w:rFonts w:ascii="Arial" w:hAnsi="Arial"/>
              </w:rPr>
            </w:pPr>
            <w:r w:rsidRPr="00FB6D5E">
              <w:rPr>
                <w:rFonts w:ascii="Arial" w:hAnsi="Arial"/>
                <w:lang w:val="pt-PT"/>
              </w:rPr>
              <w:lastRenderedPageBreak/>
              <w:t>42,00</w:t>
            </w:r>
          </w:p>
        </w:tc>
        <w:tc>
          <w:tcPr>
            <w:tcW w:w="992" w:type="dxa"/>
          </w:tcPr>
          <w:p w14:paraId="2A038BFF"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74C6AC4B" w14:textId="77777777" w:rsidTr="005F625D">
        <w:tc>
          <w:tcPr>
            <w:tcW w:w="0" w:type="auto"/>
          </w:tcPr>
          <w:p w14:paraId="5BE121A0" w14:textId="77777777" w:rsidR="00C45C43" w:rsidRPr="00FB6D5E" w:rsidRDefault="00C45C43" w:rsidP="00F77CD7">
            <w:pPr>
              <w:jc w:val="both"/>
              <w:rPr>
                <w:rFonts w:ascii="Arial" w:hAnsi="Arial"/>
              </w:rPr>
            </w:pPr>
            <w:r w:rsidRPr="00FB6D5E">
              <w:rPr>
                <w:rFonts w:ascii="Arial" w:hAnsi="Arial"/>
              </w:rPr>
              <w:t>002</w:t>
            </w:r>
          </w:p>
        </w:tc>
        <w:tc>
          <w:tcPr>
            <w:tcW w:w="7255" w:type="dxa"/>
          </w:tcPr>
          <w:p w14:paraId="66D3EC29" w14:textId="77777777" w:rsidR="00C45C43" w:rsidRPr="00FB6D5E" w:rsidRDefault="00C45C43" w:rsidP="00F77CD7">
            <w:pPr>
              <w:jc w:val="both"/>
              <w:rPr>
                <w:rFonts w:ascii="Arial" w:hAnsi="Arial"/>
                <w:lang w:val="pt-PT"/>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1276" w:type="dxa"/>
          </w:tcPr>
          <w:p w14:paraId="6B17D674" w14:textId="77777777" w:rsidR="00C45C43" w:rsidRPr="00FB6D5E" w:rsidRDefault="00C45C43" w:rsidP="00F77CD7">
            <w:pPr>
              <w:jc w:val="both"/>
              <w:rPr>
                <w:rFonts w:ascii="Arial" w:hAnsi="Arial"/>
                <w:lang w:val="pt-PT"/>
              </w:rPr>
            </w:pPr>
            <w:r w:rsidRPr="00FB6D5E">
              <w:rPr>
                <w:rFonts w:ascii="Arial" w:hAnsi="Arial"/>
                <w:lang w:val="pt-PT"/>
              </w:rPr>
              <w:t>184,00</w:t>
            </w:r>
          </w:p>
          <w:p w14:paraId="0C8B201F" w14:textId="77777777" w:rsidR="00C45C43" w:rsidRPr="00FB6D5E" w:rsidRDefault="00C45C43" w:rsidP="00F77CD7">
            <w:pPr>
              <w:jc w:val="both"/>
              <w:rPr>
                <w:rFonts w:ascii="Arial" w:hAnsi="Arial"/>
              </w:rPr>
            </w:pPr>
          </w:p>
        </w:tc>
        <w:tc>
          <w:tcPr>
            <w:tcW w:w="992" w:type="dxa"/>
          </w:tcPr>
          <w:p w14:paraId="505C0207"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58F681BE" w14:textId="77777777" w:rsidTr="005F625D">
        <w:tc>
          <w:tcPr>
            <w:tcW w:w="0" w:type="auto"/>
          </w:tcPr>
          <w:p w14:paraId="04CCACB7" w14:textId="77777777" w:rsidR="00C45C43" w:rsidRPr="00FB6D5E" w:rsidRDefault="00C45C43" w:rsidP="00F77CD7">
            <w:pPr>
              <w:jc w:val="both"/>
              <w:rPr>
                <w:rFonts w:ascii="Arial" w:hAnsi="Arial"/>
              </w:rPr>
            </w:pPr>
            <w:r w:rsidRPr="00FB6D5E">
              <w:rPr>
                <w:rFonts w:ascii="Arial" w:hAnsi="Arial"/>
              </w:rPr>
              <w:t>003</w:t>
            </w:r>
          </w:p>
        </w:tc>
        <w:tc>
          <w:tcPr>
            <w:tcW w:w="7255" w:type="dxa"/>
          </w:tcPr>
          <w:p w14:paraId="3B0A9883"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20899DA1" w14:textId="77777777" w:rsidR="00C45C43" w:rsidRPr="00FB6D5E" w:rsidRDefault="00C45C43" w:rsidP="00F77CD7">
            <w:pPr>
              <w:jc w:val="both"/>
              <w:rPr>
                <w:rFonts w:ascii="Arial" w:hAnsi="Arial"/>
                <w:lang w:val="pt-PT"/>
              </w:rPr>
            </w:pPr>
            <w:r w:rsidRPr="00FB6D5E">
              <w:rPr>
                <w:rFonts w:ascii="Arial" w:hAnsi="Arial"/>
                <w:lang w:val="pt-PT"/>
              </w:rPr>
              <w:t>95,00</w:t>
            </w:r>
          </w:p>
          <w:p w14:paraId="5A70DA44" w14:textId="77777777" w:rsidR="00C45C43" w:rsidRPr="00FB6D5E" w:rsidRDefault="00C45C43" w:rsidP="00F77CD7">
            <w:pPr>
              <w:jc w:val="both"/>
              <w:rPr>
                <w:rFonts w:ascii="Arial" w:hAnsi="Arial"/>
              </w:rPr>
            </w:pPr>
          </w:p>
        </w:tc>
        <w:tc>
          <w:tcPr>
            <w:tcW w:w="992" w:type="dxa"/>
          </w:tcPr>
          <w:p w14:paraId="3672460F"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15AE3570" w14:textId="77777777" w:rsidTr="005F625D">
        <w:tc>
          <w:tcPr>
            <w:tcW w:w="0" w:type="auto"/>
          </w:tcPr>
          <w:p w14:paraId="03DC3D21" w14:textId="77777777" w:rsidR="00C45C43" w:rsidRPr="00FB6D5E" w:rsidRDefault="00C45C43" w:rsidP="00F77CD7">
            <w:pPr>
              <w:jc w:val="both"/>
              <w:rPr>
                <w:rFonts w:ascii="Arial" w:hAnsi="Arial"/>
              </w:rPr>
            </w:pPr>
            <w:r w:rsidRPr="00FB6D5E">
              <w:rPr>
                <w:rFonts w:ascii="Arial" w:hAnsi="Arial"/>
              </w:rPr>
              <w:t>004</w:t>
            </w:r>
          </w:p>
        </w:tc>
        <w:tc>
          <w:tcPr>
            <w:tcW w:w="7255" w:type="dxa"/>
          </w:tcPr>
          <w:p w14:paraId="3321CC11"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Água mineral natural, sem gás, para fins de abastecimento de vasilhames de 20 (vinte) litros (regime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329E810B" w14:textId="77777777" w:rsidR="00C45C43" w:rsidRPr="00FB6D5E" w:rsidRDefault="00C45C43" w:rsidP="00F77CD7">
            <w:pPr>
              <w:jc w:val="both"/>
              <w:rPr>
                <w:rFonts w:ascii="Arial" w:hAnsi="Arial"/>
              </w:rPr>
            </w:pPr>
            <w:r w:rsidRPr="00FB6D5E">
              <w:rPr>
                <w:rFonts w:ascii="Arial" w:hAnsi="Arial"/>
                <w:lang w:val="pt-PT"/>
              </w:rPr>
              <w:t>750,00</w:t>
            </w:r>
          </w:p>
        </w:tc>
        <w:tc>
          <w:tcPr>
            <w:tcW w:w="992" w:type="dxa"/>
          </w:tcPr>
          <w:p w14:paraId="05C946CF"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41444BBC" w14:textId="77777777" w:rsidTr="005F625D">
        <w:tc>
          <w:tcPr>
            <w:tcW w:w="0" w:type="auto"/>
          </w:tcPr>
          <w:p w14:paraId="5744D30B" w14:textId="77777777" w:rsidR="00C45C43" w:rsidRPr="00FB6D5E" w:rsidRDefault="00C45C43" w:rsidP="00F77CD7">
            <w:pPr>
              <w:jc w:val="both"/>
              <w:rPr>
                <w:rFonts w:ascii="Arial" w:hAnsi="Arial"/>
              </w:rPr>
            </w:pPr>
            <w:r w:rsidRPr="00FB6D5E">
              <w:rPr>
                <w:rFonts w:ascii="Arial" w:hAnsi="Arial"/>
              </w:rPr>
              <w:t>005</w:t>
            </w:r>
          </w:p>
        </w:tc>
        <w:tc>
          <w:tcPr>
            <w:tcW w:w="7255" w:type="dxa"/>
          </w:tcPr>
          <w:p w14:paraId="0661202C"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276" w:type="dxa"/>
          </w:tcPr>
          <w:p w14:paraId="571BDCEC" w14:textId="77777777" w:rsidR="00C45C43" w:rsidRPr="00FB6D5E" w:rsidRDefault="00C45C43" w:rsidP="00F77CD7">
            <w:pPr>
              <w:jc w:val="both"/>
              <w:rPr>
                <w:rFonts w:ascii="Arial" w:hAnsi="Arial"/>
              </w:rPr>
            </w:pPr>
            <w:r w:rsidRPr="00FB6D5E">
              <w:rPr>
                <w:rFonts w:ascii="Arial" w:hAnsi="Arial"/>
                <w:lang w:val="pt-PT"/>
              </w:rPr>
              <w:t>50,00</w:t>
            </w:r>
          </w:p>
        </w:tc>
        <w:tc>
          <w:tcPr>
            <w:tcW w:w="992" w:type="dxa"/>
          </w:tcPr>
          <w:p w14:paraId="62F738A0"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741A3D91" w14:textId="77777777" w:rsidR="00C45C43" w:rsidRPr="00FB6D5E" w:rsidRDefault="00C45C43" w:rsidP="00C45C43">
      <w:pPr>
        <w:jc w:val="both"/>
        <w:rPr>
          <w:rFonts w:ascii="Arial" w:eastAsia="Arial" w:hAnsi="Arial" w:cs="Arial"/>
          <w:b/>
          <w:bCs/>
          <w:sz w:val="20"/>
          <w:szCs w:val="20"/>
        </w:rPr>
      </w:pPr>
    </w:p>
    <w:p w14:paraId="2DB8CE73"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INDUSTRIA, COMERCIO E MINERAÇÃO:</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2133204E" w14:textId="77777777" w:rsidTr="005F625D">
        <w:tc>
          <w:tcPr>
            <w:tcW w:w="0" w:type="auto"/>
          </w:tcPr>
          <w:p w14:paraId="25D4E579"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737428AC"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4A4946E5"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78319522"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21D898F3" w14:textId="77777777" w:rsidTr="005F625D">
        <w:tc>
          <w:tcPr>
            <w:tcW w:w="0" w:type="auto"/>
          </w:tcPr>
          <w:p w14:paraId="416B19FE" w14:textId="77777777" w:rsidR="00C45C43" w:rsidRPr="00FB6D5E" w:rsidRDefault="00C45C43" w:rsidP="00F77CD7">
            <w:pPr>
              <w:jc w:val="both"/>
              <w:rPr>
                <w:rFonts w:ascii="Arial" w:hAnsi="Arial"/>
              </w:rPr>
            </w:pPr>
            <w:r w:rsidRPr="00FB6D5E">
              <w:rPr>
                <w:rFonts w:ascii="Arial" w:hAnsi="Arial"/>
              </w:rPr>
              <w:t>001</w:t>
            </w:r>
          </w:p>
        </w:tc>
        <w:tc>
          <w:tcPr>
            <w:tcW w:w="7255" w:type="dxa"/>
          </w:tcPr>
          <w:p w14:paraId="44D0EDF4"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1276" w:type="dxa"/>
          </w:tcPr>
          <w:p w14:paraId="1E458AD3" w14:textId="77777777" w:rsidR="00C45C43" w:rsidRPr="00FB6D5E" w:rsidRDefault="00C45C43" w:rsidP="00F77CD7">
            <w:pPr>
              <w:jc w:val="both"/>
              <w:rPr>
                <w:rFonts w:ascii="Arial" w:hAnsi="Arial"/>
                <w:lang w:val="pt-PT"/>
              </w:rPr>
            </w:pPr>
            <w:r w:rsidRPr="00FB6D5E">
              <w:rPr>
                <w:rFonts w:ascii="Arial" w:hAnsi="Arial"/>
                <w:lang w:val="pt-PT"/>
              </w:rPr>
              <w:t>6,00</w:t>
            </w:r>
          </w:p>
          <w:p w14:paraId="6CEB8AAE" w14:textId="77777777" w:rsidR="00C45C43" w:rsidRPr="00FB6D5E" w:rsidRDefault="00C45C43" w:rsidP="00F77CD7">
            <w:pPr>
              <w:jc w:val="both"/>
              <w:rPr>
                <w:rFonts w:ascii="Arial" w:hAnsi="Arial"/>
              </w:rPr>
            </w:pPr>
          </w:p>
        </w:tc>
        <w:tc>
          <w:tcPr>
            <w:tcW w:w="992" w:type="dxa"/>
          </w:tcPr>
          <w:p w14:paraId="233420BC" w14:textId="77777777" w:rsidR="00C45C43" w:rsidRPr="00FB6D5E" w:rsidRDefault="00C45C43" w:rsidP="00F77CD7">
            <w:pPr>
              <w:jc w:val="both"/>
              <w:rPr>
                <w:rFonts w:ascii="Arial" w:hAnsi="Arial"/>
              </w:rPr>
            </w:pPr>
            <w:r w:rsidRPr="00FB6D5E">
              <w:rPr>
                <w:rFonts w:ascii="Arial" w:hAnsi="Arial"/>
                <w:lang w:val="pt-PT"/>
              </w:rPr>
              <w:t>pct</w:t>
            </w:r>
          </w:p>
        </w:tc>
      </w:tr>
      <w:tr w:rsidR="00C45C43" w:rsidRPr="00FB6D5E" w14:paraId="16E296A2" w14:textId="77777777" w:rsidTr="005F625D">
        <w:tc>
          <w:tcPr>
            <w:tcW w:w="0" w:type="auto"/>
          </w:tcPr>
          <w:p w14:paraId="0D707527" w14:textId="77777777" w:rsidR="00C45C43" w:rsidRPr="00FB6D5E" w:rsidRDefault="00C45C43" w:rsidP="00F77CD7">
            <w:pPr>
              <w:jc w:val="both"/>
              <w:rPr>
                <w:rFonts w:ascii="Arial" w:hAnsi="Arial"/>
              </w:rPr>
            </w:pPr>
            <w:r w:rsidRPr="00FB6D5E">
              <w:rPr>
                <w:rFonts w:ascii="Arial" w:hAnsi="Arial"/>
              </w:rPr>
              <w:t>002</w:t>
            </w:r>
          </w:p>
        </w:tc>
        <w:tc>
          <w:tcPr>
            <w:tcW w:w="7255" w:type="dxa"/>
          </w:tcPr>
          <w:p w14:paraId="2E4B0899" w14:textId="77777777" w:rsidR="00C45C43" w:rsidRPr="00FB6D5E" w:rsidRDefault="00C45C43" w:rsidP="00F77CD7">
            <w:pPr>
              <w:jc w:val="both"/>
              <w:rPr>
                <w:rFonts w:ascii="Arial" w:hAnsi="Arial"/>
                <w:lang w:val="pt-PT"/>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1276" w:type="dxa"/>
          </w:tcPr>
          <w:p w14:paraId="0F95AE9A" w14:textId="77777777" w:rsidR="00C45C43" w:rsidRPr="00FB6D5E" w:rsidRDefault="00C45C43" w:rsidP="00F77CD7">
            <w:pPr>
              <w:jc w:val="both"/>
              <w:rPr>
                <w:rFonts w:ascii="Arial" w:hAnsi="Arial"/>
                <w:lang w:val="pt-PT"/>
              </w:rPr>
            </w:pPr>
            <w:r w:rsidRPr="00FB6D5E">
              <w:rPr>
                <w:rFonts w:ascii="Arial" w:hAnsi="Arial"/>
                <w:lang w:val="pt-PT"/>
              </w:rPr>
              <w:t>10,00</w:t>
            </w:r>
          </w:p>
          <w:p w14:paraId="7C57F553" w14:textId="77777777" w:rsidR="00C45C43" w:rsidRPr="00FB6D5E" w:rsidRDefault="00C45C43" w:rsidP="00F77CD7">
            <w:pPr>
              <w:jc w:val="both"/>
              <w:rPr>
                <w:rFonts w:ascii="Arial" w:hAnsi="Arial"/>
              </w:rPr>
            </w:pPr>
          </w:p>
        </w:tc>
        <w:tc>
          <w:tcPr>
            <w:tcW w:w="992" w:type="dxa"/>
          </w:tcPr>
          <w:p w14:paraId="556B77DF"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3CB8D37D" w14:textId="77777777" w:rsidTr="005F625D">
        <w:tc>
          <w:tcPr>
            <w:tcW w:w="0" w:type="auto"/>
          </w:tcPr>
          <w:p w14:paraId="0DB9788E" w14:textId="77777777" w:rsidR="00C45C43" w:rsidRPr="00FB6D5E" w:rsidRDefault="00C45C43" w:rsidP="00F77CD7">
            <w:pPr>
              <w:jc w:val="both"/>
              <w:rPr>
                <w:rFonts w:ascii="Arial" w:hAnsi="Arial"/>
              </w:rPr>
            </w:pPr>
            <w:r w:rsidRPr="00FB6D5E">
              <w:rPr>
                <w:rFonts w:ascii="Arial" w:hAnsi="Arial"/>
              </w:rPr>
              <w:t>003</w:t>
            </w:r>
          </w:p>
        </w:tc>
        <w:tc>
          <w:tcPr>
            <w:tcW w:w="7255" w:type="dxa"/>
          </w:tcPr>
          <w:p w14:paraId="1F529FCD"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3FC94880" w14:textId="77777777" w:rsidR="00C45C43" w:rsidRPr="00FB6D5E" w:rsidRDefault="00C45C43" w:rsidP="00F77CD7">
            <w:pPr>
              <w:jc w:val="both"/>
              <w:rPr>
                <w:rFonts w:ascii="Arial" w:hAnsi="Arial"/>
                <w:lang w:val="pt-PT"/>
              </w:rPr>
            </w:pPr>
            <w:r w:rsidRPr="00FB6D5E">
              <w:rPr>
                <w:rFonts w:ascii="Arial" w:hAnsi="Arial"/>
                <w:lang w:val="pt-PT"/>
              </w:rPr>
              <w:t>13,00</w:t>
            </w:r>
          </w:p>
          <w:p w14:paraId="27EF25DA" w14:textId="77777777" w:rsidR="00C45C43" w:rsidRPr="00FB6D5E" w:rsidRDefault="00C45C43" w:rsidP="00F77CD7">
            <w:pPr>
              <w:jc w:val="both"/>
              <w:rPr>
                <w:rFonts w:ascii="Arial" w:hAnsi="Arial"/>
              </w:rPr>
            </w:pPr>
          </w:p>
        </w:tc>
        <w:tc>
          <w:tcPr>
            <w:tcW w:w="992" w:type="dxa"/>
          </w:tcPr>
          <w:p w14:paraId="1C8BDD63"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7E676C4E" w14:textId="77777777" w:rsidTr="005F625D">
        <w:tc>
          <w:tcPr>
            <w:tcW w:w="0" w:type="auto"/>
          </w:tcPr>
          <w:p w14:paraId="199648EA" w14:textId="77777777" w:rsidR="00C45C43" w:rsidRPr="00FB6D5E" w:rsidRDefault="00C45C43" w:rsidP="00F77CD7">
            <w:pPr>
              <w:jc w:val="both"/>
              <w:rPr>
                <w:rFonts w:ascii="Arial" w:hAnsi="Arial"/>
              </w:rPr>
            </w:pPr>
            <w:r w:rsidRPr="00FB6D5E">
              <w:rPr>
                <w:rFonts w:ascii="Arial" w:hAnsi="Arial"/>
              </w:rPr>
              <w:t>004</w:t>
            </w:r>
          </w:p>
        </w:tc>
        <w:tc>
          <w:tcPr>
            <w:tcW w:w="7255" w:type="dxa"/>
          </w:tcPr>
          <w:p w14:paraId="3577FF11"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 xml:space="preserve">Água mineral natural, sem gás, para fins de abastecimento de vasilhames de 20 (vinte) litros </w:t>
            </w:r>
            <w:r w:rsidRPr="00FB6D5E">
              <w:rPr>
                <w:rFonts w:ascii="Arial" w:hAnsi="Arial"/>
                <w:lang w:val="pt-PT"/>
              </w:rPr>
              <w:lastRenderedPageBreak/>
              <w:t>(regime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578102A5" w14:textId="77777777" w:rsidR="00C45C43" w:rsidRPr="00FB6D5E" w:rsidRDefault="00C45C43" w:rsidP="00F77CD7">
            <w:pPr>
              <w:jc w:val="both"/>
              <w:rPr>
                <w:rFonts w:ascii="Arial" w:hAnsi="Arial"/>
              </w:rPr>
            </w:pPr>
            <w:r w:rsidRPr="00FB6D5E">
              <w:rPr>
                <w:rFonts w:ascii="Arial" w:hAnsi="Arial"/>
                <w:lang w:val="pt-PT"/>
              </w:rPr>
              <w:lastRenderedPageBreak/>
              <w:t>100,00</w:t>
            </w:r>
          </w:p>
        </w:tc>
        <w:tc>
          <w:tcPr>
            <w:tcW w:w="992" w:type="dxa"/>
          </w:tcPr>
          <w:p w14:paraId="0B4F5B1F"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16660C7A" w14:textId="77777777" w:rsidTr="005F625D">
        <w:tc>
          <w:tcPr>
            <w:tcW w:w="0" w:type="auto"/>
          </w:tcPr>
          <w:p w14:paraId="60B2E771" w14:textId="77777777" w:rsidR="00C45C43" w:rsidRPr="00FB6D5E" w:rsidRDefault="00C45C43" w:rsidP="00F77CD7">
            <w:pPr>
              <w:jc w:val="both"/>
              <w:rPr>
                <w:rFonts w:ascii="Arial" w:hAnsi="Arial"/>
              </w:rPr>
            </w:pPr>
            <w:r w:rsidRPr="00FB6D5E">
              <w:rPr>
                <w:rFonts w:ascii="Arial" w:hAnsi="Arial"/>
              </w:rPr>
              <w:t>005</w:t>
            </w:r>
          </w:p>
        </w:tc>
        <w:tc>
          <w:tcPr>
            <w:tcW w:w="7255" w:type="dxa"/>
          </w:tcPr>
          <w:p w14:paraId="4A65C4AC"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276" w:type="dxa"/>
          </w:tcPr>
          <w:p w14:paraId="3D36E688" w14:textId="77777777" w:rsidR="00C45C43" w:rsidRPr="00FB6D5E" w:rsidRDefault="00C45C43" w:rsidP="00F77CD7">
            <w:pPr>
              <w:jc w:val="both"/>
              <w:rPr>
                <w:rFonts w:ascii="Arial" w:hAnsi="Arial"/>
              </w:rPr>
            </w:pPr>
            <w:r w:rsidRPr="00FB6D5E">
              <w:rPr>
                <w:rFonts w:ascii="Arial" w:hAnsi="Arial"/>
                <w:lang w:val="pt-PT"/>
              </w:rPr>
              <w:t>10,00</w:t>
            </w:r>
          </w:p>
        </w:tc>
        <w:tc>
          <w:tcPr>
            <w:tcW w:w="992" w:type="dxa"/>
          </w:tcPr>
          <w:p w14:paraId="7E36C665"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63F95A7E" w14:textId="77777777" w:rsidR="00C45C43" w:rsidRPr="00FB6D5E" w:rsidRDefault="00C45C43" w:rsidP="00C45C43">
      <w:pPr>
        <w:jc w:val="both"/>
        <w:rPr>
          <w:rFonts w:ascii="Arial" w:eastAsia="Arial" w:hAnsi="Arial" w:cs="Arial"/>
          <w:b/>
          <w:bCs/>
          <w:sz w:val="20"/>
          <w:szCs w:val="20"/>
        </w:rPr>
      </w:pPr>
    </w:p>
    <w:p w14:paraId="70117A1F"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INFRAESTUTURA:</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05B5B102" w14:textId="77777777" w:rsidTr="005F625D">
        <w:tc>
          <w:tcPr>
            <w:tcW w:w="0" w:type="auto"/>
          </w:tcPr>
          <w:p w14:paraId="6986FC1B"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7A8299F5"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7F593965"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1CFBDF64"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224F7FF7" w14:textId="77777777" w:rsidTr="005F625D">
        <w:tc>
          <w:tcPr>
            <w:tcW w:w="0" w:type="auto"/>
          </w:tcPr>
          <w:p w14:paraId="26545D9D" w14:textId="77777777" w:rsidR="00C45C43" w:rsidRPr="00FB6D5E" w:rsidRDefault="00C45C43" w:rsidP="00F77CD7">
            <w:pPr>
              <w:jc w:val="both"/>
              <w:rPr>
                <w:rFonts w:ascii="Arial" w:hAnsi="Arial"/>
              </w:rPr>
            </w:pPr>
            <w:r w:rsidRPr="00FB6D5E">
              <w:rPr>
                <w:rFonts w:ascii="Arial" w:hAnsi="Arial"/>
                <w:spacing w:val="-5"/>
              </w:rPr>
              <w:t>001</w:t>
            </w:r>
          </w:p>
        </w:tc>
        <w:tc>
          <w:tcPr>
            <w:tcW w:w="7255" w:type="dxa"/>
          </w:tcPr>
          <w:p w14:paraId="0D98193E"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9909902648</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(1,5</w:t>
            </w:r>
            <w:r w:rsidRPr="00FB6D5E">
              <w:rPr>
                <w:rFonts w:ascii="Arial" w:hAnsi="Arial" w:cs="Arial"/>
                <w:spacing w:val="-9"/>
                <w:sz w:val="20"/>
                <w:szCs w:val="20"/>
              </w:rPr>
              <w:t xml:space="preserve"> </w:t>
            </w:r>
            <w:r w:rsidRPr="00FB6D5E">
              <w:rPr>
                <w:rFonts w:ascii="Arial" w:hAnsi="Arial" w:cs="Arial"/>
                <w:sz w:val="20"/>
                <w:szCs w:val="20"/>
              </w:rPr>
              <w:t>LITRO)</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6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 1.500 ml. Deve possuir fechamento hermético por tampa de</w:t>
            </w:r>
            <w:r w:rsidRPr="00FB6D5E">
              <w:rPr>
                <w:rFonts w:ascii="Arial" w:hAnsi="Arial" w:cs="Arial"/>
                <w:spacing w:val="40"/>
                <w:sz w:val="20"/>
                <w:szCs w:val="20"/>
              </w:rPr>
              <w:t xml:space="preserve"> </w:t>
            </w:r>
            <w:r w:rsidRPr="00FB6D5E">
              <w:rPr>
                <w:rFonts w:ascii="Arial" w:hAnsi="Arial" w:cs="Arial"/>
                <w:sz w:val="20"/>
                <w:szCs w:val="20"/>
              </w:rPr>
              <w:t>rosca</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lacre</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segurança</w:t>
            </w:r>
            <w:r w:rsidRPr="00FB6D5E">
              <w:rPr>
                <w:rFonts w:ascii="Arial" w:hAnsi="Arial" w:cs="Arial"/>
                <w:spacing w:val="-1"/>
                <w:sz w:val="20"/>
                <w:szCs w:val="20"/>
              </w:rPr>
              <w:t xml:space="preserve"> </w:t>
            </w:r>
            <w:r w:rsidRPr="00FB6D5E">
              <w:rPr>
                <w:rFonts w:ascii="Arial" w:hAnsi="Arial" w:cs="Arial"/>
                <w:sz w:val="20"/>
                <w:szCs w:val="20"/>
              </w:rPr>
              <w:t>original. Rótulo</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informações</w:t>
            </w:r>
            <w:r w:rsidRPr="00FB6D5E">
              <w:rPr>
                <w:rFonts w:ascii="Arial" w:hAnsi="Arial" w:cs="Arial"/>
                <w:spacing w:val="40"/>
                <w:sz w:val="20"/>
                <w:szCs w:val="20"/>
              </w:rPr>
              <w:t xml:space="preserve"> </w:t>
            </w:r>
            <w:r w:rsidRPr="00FB6D5E">
              <w:rPr>
                <w:rFonts w:ascii="Arial" w:hAnsi="Arial" w:cs="Arial"/>
                <w:spacing w:val="-2"/>
                <w:sz w:val="20"/>
                <w:szCs w:val="20"/>
              </w:rPr>
              <w:t>completas sobre a composição, procedência, registro nos órgãos</w:t>
            </w:r>
            <w:r w:rsidRPr="00FB6D5E">
              <w:rPr>
                <w:rFonts w:ascii="Arial" w:hAnsi="Arial" w:cs="Arial"/>
                <w:spacing w:val="40"/>
                <w:sz w:val="20"/>
                <w:szCs w:val="20"/>
              </w:rPr>
              <w:t xml:space="preserve"> </w:t>
            </w:r>
            <w:r w:rsidRPr="00FB6D5E">
              <w:rPr>
                <w:rFonts w:ascii="Arial" w:hAnsi="Arial" w:cs="Arial"/>
                <w:sz w:val="20"/>
                <w:szCs w:val="20"/>
              </w:rPr>
              <w:t>de saúde e validade mínima de 6 meses no ato da entrega. O</w:t>
            </w:r>
            <w:r w:rsidRPr="00FB6D5E">
              <w:rPr>
                <w:rFonts w:ascii="Arial" w:hAnsi="Arial" w:cs="Arial"/>
                <w:spacing w:val="40"/>
                <w:sz w:val="20"/>
                <w:szCs w:val="20"/>
              </w:rPr>
              <w:t xml:space="preserve"> </w:t>
            </w:r>
            <w:r w:rsidRPr="00FB6D5E">
              <w:rPr>
                <w:rFonts w:ascii="Arial" w:hAnsi="Arial" w:cs="Arial"/>
                <w:sz w:val="20"/>
                <w:szCs w:val="20"/>
              </w:rPr>
              <w:t>fornecimento deverá ocorrer em pacotes contendo 6 (seis)</w:t>
            </w:r>
            <w:r w:rsidRPr="00FB6D5E">
              <w:rPr>
                <w:rFonts w:ascii="Arial" w:hAnsi="Arial" w:cs="Arial"/>
                <w:spacing w:val="40"/>
                <w:sz w:val="20"/>
                <w:szCs w:val="20"/>
              </w:rPr>
              <w:t xml:space="preserve"> </w:t>
            </w:r>
            <w:r w:rsidRPr="00FB6D5E">
              <w:rPr>
                <w:rFonts w:ascii="Arial" w:hAnsi="Arial" w:cs="Arial"/>
                <w:spacing w:val="-2"/>
                <w:sz w:val="20"/>
                <w:szCs w:val="20"/>
              </w:rPr>
              <w:t>unidades.</w:t>
            </w:r>
          </w:p>
        </w:tc>
        <w:tc>
          <w:tcPr>
            <w:tcW w:w="1276" w:type="dxa"/>
          </w:tcPr>
          <w:p w14:paraId="1F0D24C2" w14:textId="77777777" w:rsidR="00C45C43" w:rsidRPr="00FB6D5E" w:rsidRDefault="00C45C43" w:rsidP="00F77CD7">
            <w:pPr>
              <w:jc w:val="both"/>
              <w:rPr>
                <w:rFonts w:ascii="Arial" w:hAnsi="Arial"/>
              </w:rPr>
            </w:pPr>
            <w:r w:rsidRPr="00FB6D5E">
              <w:rPr>
                <w:rFonts w:ascii="Arial" w:hAnsi="Arial"/>
                <w:spacing w:val="-2"/>
              </w:rPr>
              <w:t>12,00</w:t>
            </w:r>
          </w:p>
        </w:tc>
        <w:tc>
          <w:tcPr>
            <w:tcW w:w="992" w:type="dxa"/>
          </w:tcPr>
          <w:p w14:paraId="5647FA05"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6C62D32E" w14:textId="77777777" w:rsidTr="005F625D">
        <w:tc>
          <w:tcPr>
            <w:tcW w:w="0" w:type="auto"/>
          </w:tcPr>
          <w:p w14:paraId="5EECDAA7" w14:textId="77777777" w:rsidR="00C45C43" w:rsidRPr="00FB6D5E" w:rsidRDefault="00C45C43" w:rsidP="00F77CD7">
            <w:pPr>
              <w:jc w:val="both"/>
              <w:rPr>
                <w:rFonts w:ascii="Arial" w:hAnsi="Arial"/>
              </w:rPr>
            </w:pPr>
            <w:r w:rsidRPr="00FB6D5E">
              <w:rPr>
                <w:rFonts w:ascii="Arial" w:hAnsi="Arial"/>
                <w:spacing w:val="-5"/>
              </w:rPr>
              <w:t>002</w:t>
            </w:r>
          </w:p>
        </w:tc>
        <w:tc>
          <w:tcPr>
            <w:tcW w:w="7255" w:type="dxa"/>
          </w:tcPr>
          <w:p w14:paraId="3F8D3426"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9909902649</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(500</w:t>
            </w:r>
            <w:r w:rsidRPr="00FB6D5E">
              <w:rPr>
                <w:rFonts w:ascii="Arial" w:hAnsi="Arial" w:cs="Arial"/>
                <w:spacing w:val="-9"/>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12 UNIDADES</w:t>
            </w:r>
            <w:r w:rsidRPr="00FB6D5E">
              <w:rPr>
                <w:rFonts w:ascii="Arial" w:hAnsi="Arial" w:cs="Arial"/>
                <w:b/>
                <w:sz w:val="20"/>
                <w:szCs w:val="20"/>
              </w:rPr>
              <w:t xml:space="preserve">: </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40"/>
                <w:sz w:val="20"/>
                <w:szCs w:val="20"/>
              </w:rPr>
              <w:t xml:space="preserve"> </w:t>
            </w:r>
            <w:r w:rsidRPr="00FB6D5E">
              <w:rPr>
                <w:rFonts w:ascii="Arial" w:hAnsi="Arial" w:cs="Arial"/>
                <w:sz w:val="20"/>
                <w:szCs w:val="20"/>
              </w:rPr>
              <w:t>500 ml. Embalagem com tampa e lacre de segurança,</w:t>
            </w:r>
            <w:r w:rsidRPr="00FB6D5E">
              <w:rPr>
                <w:rFonts w:ascii="Arial" w:hAnsi="Arial" w:cs="Arial"/>
                <w:spacing w:val="40"/>
                <w:sz w:val="20"/>
                <w:szCs w:val="20"/>
              </w:rPr>
              <w:t xml:space="preserve"> </w:t>
            </w:r>
            <w:r w:rsidRPr="00FB6D5E">
              <w:rPr>
                <w:rFonts w:ascii="Arial" w:hAnsi="Arial" w:cs="Arial"/>
                <w:sz w:val="20"/>
                <w:szCs w:val="20"/>
              </w:rPr>
              <w:t>apresentando</w:t>
            </w:r>
            <w:r w:rsidRPr="00FB6D5E">
              <w:rPr>
                <w:rFonts w:ascii="Arial" w:hAnsi="Arial" w:cs="Arial"/>
                <w:spacing w:val="-10"/>
                <w:sz w:val="20"/>
                <w:szCs w:val="20"/>
              </w:rPr>
              <w:t xml:space="preserve"> </w:t>
            </w:r>
            <w:r w:rsidRPr="00FB6D5E">
              <w:rPr>
                <w:rFonts w:ascii="Arial" w:hAnsi="Arial" w:cs="Arial"/>
                <w:sz w:val="20"/>
                <w:szCs w:val="20"/>
              </w:rPr>
              <w:t>rotulagem</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9"/>
                <w:sz w:val="20"/>
                <w:szCs w:val="20"/>
              </w:rPr>
              <w:t xml:space="preserve"> </w:t>
            </w:r>
            <w:r w:rsidRPr="00FB6D5E">
              <w:rPr>
                <w:rFonts w:ascii="Arial" w:hAnsi="Arial" w:cs="Arial"/>
                <w:sz w:val="20"/>
                <w:szCs w:val="20"/>
              </w:rPr>
              <w:t>exigências</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ANVISA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40"/>
                <w:sz w:val="20"/>
                <w:szCs w:val="20"/>
              </w:rPr>
              <w:t xml:space="preserve"> </w:t>
            </w:r>
            <w:r w:rsidRPr="00FB6D5E">
              <w:rPr>
                <w:rFonts w:ascii="Arial" w:hAnsi="Arial" w:cs="Arial"/>
                <w:sz w:val="20"/>
                <w:szCs w:val="20"/>
              </w:rPr>
              <w:t>validade</w:t>
            </w:r>
            <w:r w:rsidRPr="00FB6D5E">
              <w:rPr>
                <w:rFonts w:ascii="Arial" w:hAnsi="Arial" w:cs="Arial"/>
                <w:spacing w:val="-1"/>
                <w:sz w:val="20"/>
                <w:szCs w:val="20"/>
              </w:rPr>
              <w:t xml:space="preserve"> </w:t>
            </w:r>
            <w:r w:rsidRPr="00FB6D5E">
              <w:rPr>
                <w:rFonts w:ascii="Arial" w:hAnsi="Arial" w:cs="Arial"/>
                <w:sz w:val="20"/>
                <w:szCs w:val="20"/>
              </w:rPr>
              <w:t>mínima</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6</w:t>
            </w:r>
            <w:r w:rsidRPr="00FB6D5E">
              <w:rPr>
                <w:rFonts w:ascii="Arial" w:hAnsi="Arial" w:cs="Arial"/>
                <w:spacing w:val="-1"/>
                <w:sz w:val="20"/>
                <w:szCs w:val="20"/>
              </w:rPr>
              <w:t xml:space="preserve"> </w:t>
            </w:r>
            <w:r w:rsidRPr="00FB6D5E">
              <w:rPr>
                <w:rFonts w:ascii="Arial" w:hAnsi="Arial" w:cs="Arial"/>
                <w:sz w:val="20"/>
                <w:szCs w:val="20"/>
              </w:rPr>
              <w:t>meses no</w:t>
            </w:r>
            <w:r w:rsidRPr="00FB6D5E">
              <w:rPr>
                <w:rFonts w:ascii="Arial" w:hAnsi="Arial" w:cs="Arial"/>
                <w:spacing w:val="-1"/>
                <w:sz w:val="20"/>
                <w:szCs w:val="20"/>
              </w:rPr>
              <w:t xml:space="preserve"> </w:t>
            </w:r>
            <w:r w:rsidRPr="00FB6D5E">
              <w:rPr>
                <w:rFonts w:ascii="Arial" w:hAnsi="Arial" w:cs="Arial"/>
                <w:sz w:val="20"/>
                <w:szCs w:val="20"/>
              </w:rPr>
              <w:t>recebimento. O</w:t>
            </w:r>
            <w:r w:rsidRPr="00FB6D5E">
              <w:rPr>
                <w:rFonts w:ascii="Arial" w:hAnsi="Arial" w:cs="Arial"/>
                <w:spacing w:val="-1"/>
                <w:sz w:val="20"/>
                <w:szCs w:val="20"/>
              </w:rPr>
              <w:t xml:space="preserve"> </w:t>
            </w:r>
            <w:r w:rsidRPr="00FB6D5E">
              <w:rPr>
                <w:rFonts w:ascii="Arial" w:hAnsi="Arial" w:cs="Arial"/>
                <w:sz w:val="20"/>
                <w:szCs w:val="20"/>
              </w:rPr>
              <w:t>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1276" w:type="dxa"/>
          </w:tcPr>
          <w:p w14:paraId="27167CD5" w14:textId="77777777" w:rsidR="00C45C43" w:rsidRPr="00FB6D5E" w:rsidRDefault="00C45C43" w:rsidP="00F77CD7">
            <w:pPr>
              <w:jc w:val="both"/>
              <w:rPr>
                <w:rFonts w:ascii="Arial" w:hAnsi="Arial"/>
              </w:rPr>
            </w:pPr>
            <w:r w:rsidRPr="00FB6D5E">
              <w:rPr>
                <w:rFonts w:ascii="Arial" w:hAnsi="Arial"/>
                <w:spacing w:val="-2"/>
              </w:rPr>
              <w:t>36,00</w:t>
            </w:r>
          </w:p>
        </w:tc>
        <w:tc>
          <w:tcPr>
            <w:tcW w:w="992" w:type="dxa"/>
          </w:tcPr>
          <w:p w14:paraId="24BFC7DB"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55822368" w14:textId="77777777" w:rsidTr="005F625D">
        <w:tc>
          <w:tcPr>
            <w:tcW w:w="0" w:type="auto"/>
          </w:tcPr>
          <w:p w14:paraId="264C7583" w14:textId="77777777" w:rsidR="00C45C43" w:rsidRPr="00FB6D5E" w:rsidRDefault="00C45C43" w:rsidP="00F77CD7">
            <w:pPr>
              <w:jc w:val="both"/>
              <w:rPr>
                <w:rFonts w:ascii="Arial" w:hAnsi="Arial"/>
              </w:rPr>
            </w:pPr>
            <w:r w:rsidRPr="00FB6D5E">
              <w:rPr>
                <w:rFonts w:ascii="Arial" w:hAnsi="Arial"/>
                <w:spacing w:val="-5"/>
              </w:rPr>
              <w:t>003</w:t>
            </w:r>
          </w:p>
        </w:tc>
        <w:tc>
          <w:tcPr>
            <w:tcW w:w="7255" w:type="dxa"/>
          </w:tcPr>
          <w:p w14:paraId="5E44E859"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9909902647</w:t>
            </w:r>
            <w:r w:rsidRPr="00FB6D5E">
              <w:rPr>
                <w:rFonts w:ascii="Arial" w:hAnsi="Arial" w:cs="Arial"/>
                <w:spacing w:val="2"/>
                <w:sz w:val="20"/>
                <w:szCs w:val="20"/>
              </w:rPr>
              <w:t xml:space="preserve"> </w:t>
            </w:r>
            <w:r w:rsidRPr="00FB6D5E">
              <w:rPr>
                <w:rFonts w:ascii="Arial" w:hAnsi="Arial" w:cs="Arial"/>
                <w:spacing w:val="-2"/>
                <w:sz w:val="20"/>
                <w:szCs w:val="20"/>
              </w:rPr>
              <w:t>ÁGUA</w:t>
            </w:r>
            <w:r w:rsidRPr="00FB6D5E">
              <w:rPr>
                <w:rFonts w:ascii="Arial" w:hAnsi="Arial" w:cs="Arial"/>
                <w:spacing w:val="5"/>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NATURAL</w:t>
            </w:r>
            <w:r w:rsidRPr="00FB6D5E">
              <w:rPr>
                <w:rFonts w:ascii="Arial" w:hAnsi="Arial" w:cs="Arial"/>
                <w:spacing w:val="3"/>
                <w:sz w:val="20"/>
                <w:szCs w:val="20"/>
              </w:rPr>
              <w:t xml:space="preserve"> </w:t>
            </w:r>
            <w:r w:rsidRPr="00FB6D5E">
              <w:rPr>
                <w:rFonts w:ascii="Arial" w:hAnsi="Arial" w:cs="Arial"/>
                <w:spacing w:val="-2"/>
                <w:sz w:val="20"/>
                <w:szCs w:val="20"/>
              </w:rPr>
              <w:t>(RECARGA</w:t>
            </w:r>
            <w:r w:rsidRPr="00FB6D5E">
              <w:rPr>
                <w:rFonts w:ascii="Arial" w:hAnsi="Arial" w:cs="Arial"/>
                <w:spacing w:val="5"/>
                <w:sz w:val="20"/>
                <w:szCs w:val="20"/>
              </w:rPr>
              <w:t xml:space="preserve"> </w:t>
            </w:r>
            <w:r w:rsidRPr="00FB6D5E">
              <w:rPr>
                <w:rFonts w:ascii="Arial" w:hAnsi="Arial" w:cs="Arial"/>
                <w:spacing w:val="-5"/>
                <w:sz w:val="20"/>
                <w:szCs w:val="20"/>
              </w:rPr>
              <w:t xml:space="preserve">DE </w:t>
            </w:r>
            <w:r w:rsidRPr="00FB6D5E">
              <w:rPr>
                <w:rFonts w:ascii="Arial" w:hAnsi="Arial" w:cs="Arial"/>
                <w:sz w:val="20"/>
                <w:szCs w:val="20"/>
              </w:rPr>
              <w:t>20L)</w:t>
            </w:r>
            <w:r w:rsidRPr="00FB6D5E">
              <w:rPr>
                <w:rFonts w:ascii="Arial" w:hAnsi="Arial" w:cs="Arial"/>
                <w:b/>
                <w:sz w:val="20"/>
                <w:szCs w:val="20"/>
              </w:rPr>
              <w:t>:</w:t>
            </w:r>
            <w:r w:rsidRPr="00FB6D5E">
              <w:rPr>
                <w:rFonts w:ascii="Arial" w:hAnsi="Arial" w:cs="Arial"/>
                <w:sz w:val="20"/>
                <w:szCs w:val="20"/>
              </w:rPr>
              <w:t>Água</w:t>
            </w:r>
            <w:r w:rsidRPr="00FB6D5E">
              <w:rPr>
                <w:rFonts w:ascii="Arial" w:hAnsi="Arial" w:cs="Arial"/>
                <w:spacing w:val="-3"/>
                <w:sz w:val="20"/>
                <w:szCs w:val="20"/>
              </w:rPr>
              <w:t xml:space="preserve"> </w:t>
            </w:r>
            <w:r w:rsidRPr="00FB6D5E">
              <w:rPr>
                <w:rFonts w:ascii="Arial" w:hAnsi="Arial" w:cs="Arial"/>
                <w:sz w:val="20"/>
                <w:szCs w:val="20"/>
              </w:rPr>
              <w:t>mineral</w:t>
            </w:r>
            <w:r w:rsidRPr="00FB6D5E">
              <w:rPr>
                <w:rFonts w:ascii="Arial" w:hAnsi="Arial" w:cs="Arial"/>
                <w:spacing w:val="-1"/>
                <w:sz w:val="20"/>
                <w:szCs w:val="20"/>
              </w:rPr>
              <w:t xml:space="preserve"> </w:t>
            </w:r>
            <w:r w:rsidRPr="00FB6D5E">
              <w:rPr>
                <w:rFonts w:ascii="Arial" w:hAnsi="Arial" w:cs="Arial"/>
                <w:sz w:val="20"/>
                <w:szCs w:val="20"/>
              </w:rPr>
              <w:t>natural,</w:t>
            </w:r>
            <w:r w:rsidRPr="00FB6D5E">
              <w:rPr>
                <w:rFonts w:ascii="Arial" w:hAnsi="Arial" w:cs="Arial"/>
                <w:spacing w:val="-2"/>
                <w:sz w:val="20"/>
                <w:szCs w:val="20"/>
              </w:rPr>
              <w:t xml:space="preserve"> </w:t>
            </w:r>
            <w:r w:rsidRPr="00FB6D5E">
              <w:rPr>
                <w:rFonts w:ascii="Arial" w:hAnsi="Arial" w:cs="Arial"/>
                <w:sz w:val="20"/>
                <w:szCs w:val="20"/>
              </w:rPr>
              <w:t>sem</w:t>
            </w:r>
            <w:r w:rsidRPr="00FB6D5E">
              <w:rPr>
                <w:rFonts w:ascii="Arial" w:hAnsi="Arial" w:cs="Arial"/>
                <w:spacing w:val="-3"/>
                <w:sz w:val="20"/>
                <w:szCs w:val="20"/>
              </w:rPr>
              <w:t xml:space="preserve"> </w:t>
            </w:r>
            <w:r w:rsidRPr="00FB6D5E">
              <w:rPr>
                <w:rFonts w:ascii="Arial" w:hAnsi="Arial" w:cs="Arial"/>
                <w:sz w:val="20"/>
                <w:szCs w:val="20"/>
              </w:rPr>
              <w:t>gás,</w:t>
            </w:r>
            <w:r w:rsidRPr="00FB6D5E">
              <w:rPr>
                <w:rFonts w:ascii="Arial" w:hAnsi="Arial" w:cs="Arial"/>
                <w:spacing w:val="-2"/>
                <w:sz w:val="20"/>
                <w:szCs w:val="20"/>
              </w:rPr>
              <w:t xml:space="preserve"> </w:t>
            </w:r>
            <w:r w:rsidRPr="00FB6D5E">
              <w:rPr>
                <w:rFonts w:ascii="Arial" w:hAnsi="Arial" w:cs="Arial"/>
                <w:sz w:val="20"/>
                <w:szCs w:val="20"/>
              </w:rPr>
              <w:t>para</w:t>
            </w:r>
            <w:r w:rsidRPr="00FB6D5E">
              <w:rPr>
                <w:rFonts w:ascii="Arial" w:hAnsi="Arial" w:cs="Arial"/>
                <w:spacing w:val="-3"/>
                <w:sz w:val="20"/>
                <w:szCs w:val="20"/>
              </w:rPr>
              <w:t xml:space="preserve"> </w:t>
            </w:r>
            <w:r w:rsidRPr="00FB6D5E">
              <w:rPr>
                <w:rFonts w:ascii="Arial" w:hAnsi="Arial" w:cs="Arial"/>
                <w:sz w:val="20"/>
                <w:szCs w:val="20"/>
              </w:rPr>
              <w:t>fins</w:t>
            </w:r>
            <w:r w:rsidRPr="00FB6D5E">
              <w:rPr>
                <w:rFonts w:ascii="Arial" w:hAnsi="Arial" w:cs="Arial"/>
                <w:spacing w:val="-2"/>
                <w:sz w:val="20"/>
                <w:szCs w:val="20"/>
              </w:rPr>
              <w:t xml:space="preserve"> </w:t>
            </w:r>
            <w:r w:rsidRPr="00FB6D5E">
              <w:rPr>
                <w:rFonts w:ascii="Arial" w:hAnsi="Arial" w:cs="Arial"/>
                <w:sz w:val="20"/>
                <w:szCs w:val="20"/>
              </w:rPr>
              <w:t>de</w:t>
            </w:r>
            <w:r w:rsidRPr="00FB6D5E">
              <w:rPr>
                <w:rFonts w:ascii="Arial" w:hAnsi="Arial" w:cs="Arial"/>
                <w:spacing w:val="-3"/>
                <w:sz w:val="20"/>
                <w:szCs w:val="20"/>
              </w:rPr>
              <w:t xml:space="preserve"> </w:t>
            </w:r>
            <w:r w:rsidRPr="00FB6D5E">
              <w:rPr>
                <w:rFonts w:ascii="Arial" w:hAnsi="Arial" w:cs="Arial"/>
                <w:sz w:val="20"/>
                <w:szCs w:val="20"/>
              </w:rPr>
              <w:t>abastecimento</w:t>
            </w:r>
            <w:r w:rsidRPr="00FB6D5E">
              <w:rPr>
                <w:rFonts w:ascii="Arial" w:hAnsi="Arial" w:cs="Arial"/>
                <w:spacing w:val="40"/>
                <w:sz w:val="20"/>
                <w:szCs w:val="20"/>
              </w:rPr>
              <w:t xml:space="preserve"> </w:t>
            </w:r>
            <w:r w:rsidRPr="00FB6D5E">
              <w:rPr>
                <w:rFonts w:ascii="Arial" w:hAnsi="Arial" w:cs="Arial"/>
                <w:sz w:val="20"/>
                <w:szCs w:val="20"/>
              </w:rPr>
              <w:t>de vasilhames de 20 (vinte) litros (regime de troca). O conteúdo</w:t>
            </w:r>
            <w:r w:rsidRPr="00FB6D5E">
              <w:rPr>
                <w:rFonts w:ascii="Arial" w:hAnsi="Arial" w:cs="Arial"/>
                <w:spacing w:val="40"/>
                <w:sz w:val="20"/>
                <w:szCs w:val="20"/>
              </w:rPr>
              <w:t xml:space="preserve"> </w:t>
            </w:r>
            <w:r w:rsidRPr="00FB6D5E">
              <w:rPr>
                <w:rFonts w:ascii="Arial" w:hAnsi="Arial" w:cs="Arial"/>
                <w:sz w:val="20"/>
                <w:szCs w:val="20"/>
              </w:rPr>
              <w:t>deve possuir lacre de segurança termocontrátil na tampa,</w:t>
            </w:r>
            <w:r w:rsidRPr="00FB6D5E">
              <w:rPr>
                <w:rFonts w:ascii="Arial" w:hAnsi="Arial" w:cs="Arial"/>
                <w:spacing w:val="40"/>
                <w:sz w:val="20"/>
                <w:szCs w:val="20"/>
              </w:rPr>
              <w:t xml:space="preserve"> </w:t>
            </w:r>
            <w:r w:rsidRPr="00FB6D5E">
              <w:rPr>
                <w:rFonts w:ascii="Arial" w:hAnsi="Arial" w:cs="Arial"/>
                <w:sz w:val="20"/>
                <w:szCs w:val="20"/>
              </w:rPr>
              <w:t>personalizado</w:t>
            </w:r>
            <w:r w:rsidRPr="00FB6D5E">
              <w:rPr>
                <w:rFonts w:ascii="Arial" w:hAnsi="Arial" w:cs="Arial"/>
                <w:spacing w:val="-3"/>
                <w:sz w:val="20"/>
                <w:szCs w:val="20"/>
              </w:rPr>
              <w:t xml:space="preserve"> </w:t>
            </w:r>
            <w:r w:rsidRPr="00FB6D5E">
              <w:rPr>
                <w:rFonts w:ascii="Arial" w:hAnsi="Arial" w:cs="Arial"/>
                <w:sz w:val="20"/>
                <w:szCs w:val="20"/>
              </w:rPr>
              <w:t>pelo</w:t>
            </w:r>
            <w:r w:rsidRPr="00FB6D5E">
              <w:rPr>
                <w:rFonts w:ascii="Arial" w:hAnsi="Arial" w:cs="Arial"/>
                <w:spacing w:val="-3"/>
                <w:sz w:val="20"/>
                <w:szCs w:val="20"/>
              </w:rPr>
              <w:t xml:space="preserve"> </w:t>
            </w:r>
            <w:r w:rsidRPr="00FB6D5E">
              <w:rPr>
                <w:rFonts w:ascii="Arial" w:hAnsi="Arial" w:cs="Arial"/>
                <w:sz w:val="20"/>
                <w:szCs w:val="20"/>
              </w:rPr>
              <w:t>fabricante,</w:t>
            </w:r>
            <w:r w:rsidRPr="00FB6D5E">
              <w:rPr>
                <w:rFonts w:ascii="Arial" w:hAnsi="Arial" w:cs="Arial"/>
                <w:spacing w:val="-2"/>
                <w:sz w:val="20"/>
                <w:szCs w:val="20"/>
              </w:rPr>
              <w:t xml:space="preserve"> </w:t>
            </w:r>
            <w:r w:rsidRPr="00FB6D5E">
              <w:rPr>
                <w:rFonts w:ascii="Arial" w:hAnsi="Arial" w:cs="Arial"/>
                <w:sz w:val="20"/>
                <w:szCs w:val="20"/>
              </w:rPr>
              <w:t>e</w:t>
            </w:r>
            <w:r w:rsidRPr="00FB6D5E">
              <w:rPr>
                <w:rFonts w:ascii="Arial" w:hAnsi="Arial" w:cs="Arial"/>
                <w:spacing w:val="-3"/>
                <w:sz w:val="20"/>
                <w:szCs w:val="20"/>
              </w:rPr>
              <w:t xml:space="preserve"> </w:t>
            </w:r>
            <w:r w:rsidRPr="00FB6D5E">
              <w:rPr>
                <w:rFonts w:ascii="Arial" w:hAnsi="Arial" w:cs="Arial"/>
                <w:sz w:val="20"/>
                <w:szCs w:val="20"/>
              </w:rPr>
              <w:t>protetor</w:t>
            </w:r>
            <w:r w:rsidRPr="00FB6D5E">
              <w:rPr>
                <w:rFonts w:ascii="Arial" w:hAnsi="Arial" w:cs="Arial"/>
                <w:spacing w:val="-2"/>
                <w:sz w:val="20"/>
                <w:szCs w:val="20"/>
              </w:rPr>
              <w:t xml:space="preserve"> </w:t>
            </w:r>
            <w:r w:rsidRPr="00FB6D5E">
              <w:rPr>
                <w:rFonts w:ascii="Arial" w:hAnsi="Arial" w:cs="Arial"/>
                <w:sz w:val="20"/>
                <w:szCs w:val="20"/>
              </w:rPr>
              <w:t>higiênico</w:t>
            </w:r>
            <w:r w:rsidRPr="00FB6D5E">
              <w:rPr>
                <w:rFonts w:ascii="Arial" w:hAnsi="Arial" w:cs="Arial"/>
                <w:spacing w:val="-3"/>
                <w:sz w:val="20"/>
                <w:szCs w:val="20"/>
              </w:rPr>
              <w:t xml:space="preserve"> </w:t>
            </w:r>
            <w:r w:rsidRPr="00FB6D5E">
              <w:rPr>
                <w:rFonts w:ascii="Arial" w:hAnsi="Arial" w:cs="Arial"/>
                <w:sz w:val="20"/>
                <w:szCs w:val="20"/>
              </w:rPr>
              <w:t>no</w:t>
            </w:r>
            <w:r w:rsidRPr="00FB6D5E">
              <w:rPr>
                <w:rFonts w:ascii="Arial" w:hAnsi="Arial" w:cs="Arial"/>
                <w:spacing w:val="-3"/>
                <w:sz w:val="20"/>
                <w:szCs w:val="20"/>
              </w:rPr>
              <w:t xml:space="preserve"> </w:t>
            </w:r>
            <w:r w:rsidRPr="00FB6D5E">
              <w:rPr>
                <w:rFonts w:ascii="Arial" w:hAnsi="Arial" w:cs="Arial"/>
                <w:sz w:val="20"/>
                <w:szCs w:val="20"/>
              </w:rPr>
              <w:t>gargalo.</w:t>
            </w:r>
            <w:r w:rsidRPr="00FB6D5E">
              <w:rPr>
                <w:rFonts w:ascii="Arial" w:hAnsi="Arial" w:cs="Arial"/>
                <w:spacing w:val="-2"/>
                <w:sz w:val="20"/>
                <w:szCs w:val="20"/>
              </w:rPr>
              <w:t xml:space="preserve"> </w:t>
            </w:r>
            <w:r w:rsidRPr="00FB6D5E">
              <w:rPr>
                <w:rFonts w:ascii="Arial" w:hAnsi="Arial" w:cs="Arial"/>
                <w:sz w:val="20"/>
                <w:szCs w:val="20"/>
              </w:rPr>
              <w:t>O</w:t>
            </w:r>
            <w:r w:rsidRPr="00FB6D5E">
              <w:rPr>
                <w:rFonts w:ascii="Arial" w:hAnsi="Arial" w:cs="Arial"/>
                <w:spacing w:val="40"/>
                <w:sz w:val="20"/>
                <w:szCs w:val="20"/>
              </w:rPr>
              <w:t xml:space="preserve"> </w:t>
            </w:r>
            <w:r w:rsidRPr="00FB6D5E">
              <w:rPr>
                <w:rFonts w:ascii="Arial" w:hAnsi="Arial" w:cs="Arial"/>
                <w:sz w:val="20"/>
                <w:szCs w:val="20"/>
              </w:rPr>
              <w:t>rótulo</w:t>
            </w:r>
            <w:r w:rsidRPr="00FB6D5E">
              <w:rPr>
                <w:rFonts w:ascii="Arial" w:hAnsi="Arial" w:cs="Arial"/>
                <w:spacing w:val="-4"/>
                <w:sz w:val="20"/>
                <w:szCs w:val="20"/>
              </w:rPr>
              <w:t xml:space="preserve"> </w:t>
            </w:r>
            <w:r w:rsidRPr="00FB6D5E">
              <w:rPr>
                <w:rFonts w:ascii="Arial" w:hAnsi="Arial" w:cs="Arial"/>
                <w:sz w:val="20"/>
                <w:szCs w:val="20"/>
              </w:rPr>
              <w:t>deve</w:t>
            </w:r>
            <w:r w:rsidRPr="00FB6D5E">
              <w:rPr>
                <w:rFonts w:ascii="Arial" w:hAnsi="Arial" w:cs="Arial"/>
                <w:spacing w:val="-4"/>
                <w:sz w:val="20"/>
                <w:szCs w:val="20"/>
              </w:rPr>
              <w:t xml:space="preserve"> </w:t>
            </w:r>
            <w:r w:rsidRPr="00FB6D5E">
              <w:rPr>
                <w:rFonts w:ascii="Arial" w:hAnsi="Arial" w:cs="Arial"/>
                <w:sz w:val="20"/>
                <w:szCs w:val="20"/>
              </w:rPr>
              <w:t>conter</w:t>
            </w:r>
            <w:r w:rsidRPr="00FB6D5E">
              <w:rPr>
                <w:rFonts w:ascii="Arial" w:hAnsi="Arial" w:cs="Arial"/>
                <w:spacing w:val="-3"/>
                <w:sz w:val="20"/>
                <w:szCs w:val="20"/>
              </w:rPr>
              <w:t xml:space="preserve"> </w:t>
            </w:r>
            <w:r w:rsidRPr="00FB6D5E">
              <w:rPr>
                <w:rFonts w:ascii="Arial" w:hAnsi="Arial" w:cs="Arial"/>
                <w:sz w:val="20"/>
                <w:szCs w:val="20"/>
              </w:rPr>
              <w:t>a</w:t>
            </w:r>
            <w:r w:rsidRPr="00FB6D5E">
              <w:rPr>
                <w:rFonts w:ascii="Arial" w:hAnsi="Arial" w:cs="Arial"/>
                <w:spacing w:val="-4"/>
                <w:sz w:val="20"/>
                <w:szCs w:val="20"/>
              </w:rPr>
              <w:t xml:space="preserve"> </w:t>
            </w:r>
            <w:r w:rsidRPr="00FB6D5E">
              <w:rPr>
                <w:rFonts w:ascii="Arial" w:hAnsi="Arial" w:cs="Arial"/>
                <w:sz w:val="20"/>
                <w:szCs w:val="20"/>
              </w:rPr>
              <w:t>identificação</w:t>
            </w:r>
            <w:r w:rsidRPr="00FB6D5E">
              <w:rPr>
                <w:rFonts w:ascii="Arial" w:hAnsi="Arial" w:cs="Arial"/>
                <w:spacing w:val="-4"/>
                <w:sz w:val="20"/>
                <w:szCs w:val="20"/>
              </w:rPr>
              <w:t xml:space="preserve"> </w:t>
            </w:r>
            <w:r w:rsidRPr="00FB6D5E">
              <w:rPr>
                <w:rFonts w:ascii="Arial" w:hAnsi="Arial" w:cs="Arial"/>
                <w:sz w:val="20"/>
                <w:szCs w:val="20"/>
              </w:rPr>
              <w:t>da</w:t>
            </w:r>
            <w:r w:rsidRPr="00FB6D5E">
              <w:rPr>
                <w:rFonts w:ascii="Arial" w:hAnsi="Arial" w:cs="Arial"/>
                <w:spacing w:val="-4"/>
                <w:sz w:val="20"/>
                <w:szCs w:val="20"/>
              </w:rPr>
              <w:t xml:space="preserve"> </w:t>
            </w:r>
            <w:r w:rsidRPr="00FB6D5E">
              <w:rPr>
                <w:rFonts w:ascii="Arial" w:hAnsi="Arial" w:cs="Arial"/>
                <w:sz w:val="20"/>
                <w:szCs w:val="20"/>
              </w:rPr>
              <w:t>fonte,</w:t>
            </w:r>
            <w:r w:rsidRPr="00FB6D5E">
              <w:rPr>
                <w:rFonts w:ascii="Arial" w:hAnsi="Arial" w:cs="Arial"/>
                <w:spacing w:val="-3"/>
                <w:sz w:val="20"/>
                <w:szCs w:val="20"/>
              </w:rPr>
              <w:t xml:space="preserve"> </w:t>
            </w:r>
            <w:r w:rsidRPr="00FB6D5E">
              <w:rPr>
                <w:rFonts w:ascii="Arial" w:hAnsi="Arial" w:cs="Arial"/>
                <w:sz w:val="20"/>
                <w:szCs w:val="20"/>
              </w:rPr>
              <w:t>composição</w:t>
            </w:r>
            <w:r w:rsidRPr="00FB6D5E">
              <w:rPr>
                <w:rFonts w:ascii="Arial" w:hAnsi="Arial" w:cs="Arial"/>
                <w:spacing w:val="-4"/>
                <w:sz w:val="20"/>
                <w:szCs w:val="20"/>
              </w:rPr>
              <w:t xml:space="preserve"> </w:t>
            </w:r>
            <w:r w:rsidRPr="00FB6D5E">
              <w:rPr>
                <w:rFonts w:ascii="Arial" w:hAnsi="Arial" w:cs="Arial"/>
                <w:sz w:val="20"/>
                <w:szCs w:val="20"/>
              </w:rPr>
              <w:t>química,</w:t>
            </w:r>
            <w:r w:rsidRPr="00FB6D5E">
              <w:rPr>
                <w:rFonts w:ascii="Arial" w:hAnsi="Arial" w:cs="Arial"/>
                <w:spacing w:val="40"/>
                <w:sz w:val="20"/>
                <w:szCs w:val="20"/>
              </w:rPr>
              <w:t xml:space="preserve"> </w:t>
            </w:r>
            <w:r w:rsidRPr="00FB6D5E">
              <w:rPr>
                <w:rFonts w:ascii="Arial" w:hAnsi="Arial" w:cs="Arial"/>
                <w:sz w:val="20"/>
                <w:szCs w:val="20"/>
              </w:rPr>
              <w:t>data</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envasamento,</w:t>
            </w:r>
            <w:r w:rsidRPr="00FB6D5E">
              <w:rPr>
                <w:rFonts w:ascii="Arial" w:hAnsi="Arial" w:cs="Arial"/>
                <w:spacing w:val="-8"/>
                <w:sz w:val="20"/>
                <w:szCs w:val="20"/>
              </w:rPr>
              <w:t xml:space="preserve"> </w:t>
            </w:r>
            <w:r w:rsidRPr="00FB6D5E">
              <w:rPr>
                <w:rFonts w:ascii="Arial" w:hAnsi="Arial" w:cs="Arial"/>
                <w:sz w:val="20"/>
                <w:szCs w:val="20"/>
              </w:rPr>
              <w:t>prazo</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validade</w:t>
            </w:r>
            <w:r w:rsidRPr="00FB6D5E">
              <w:rPr>
                <w:rFonts w:ascii="Arial" w:hAnsi="Arial" w:cs="Arial"/>
                <w:spacing w:val="-9"/>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número</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registro</w:t>
            </w:r>
            <w:r w:rsidRPr="00FB6D5E">
              <w:rPr>
                <w:rFonts w:ascii="Arial" w:hAnsi="Arial" w:cs="Arial"/>
                <w:spacing w:val="-9"/>
                <w:sz w:val="20"/>
                <w:szCs w:val="20"/>
              </w:rPr>
              <w:t xml:space="preserve"> </w:t>
            </w:r>
            <w:r w:rsidRPr="00FB6D5E">
              <w:rPr>
                <w:rFonts w:ascii="Arial" w:hAnsi="Arial" w:cs="Arial"/>
                <w:sz w:val="20"/>
                <w:szCs w:val="20"/>
              </w:rPr>
              <w:t>no</w:t>
            </w:r>
            <w:r w:rsidRPr="00FB6D5E">
              <w:rPr>
                <w:rFonts w:ascii="Arial" w:hAnsi="Arial" w:cs="Arial"/>
                <w:spacing w:val="40"/>
                <w:sz w:val="20"/>
                <w:szCs w:val="20"/>
              </w:rPr>
              <w:t xml:space="preserve"> </w:t>
            </w:r>
            <w:r w:rsidRPr="00FB6D5E">
              <w:rPr>
                <w:rFonts w:ascii="Arial" w:hAnsi="Arial" w:cs="Arial"/>
                <w:sz w:val="20"/>
                <w:szCs w:val="20"/>
              </w:rPr>
              <w:t>Ministério</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Saúde/ANVISA.</w:t>
            </w:r>
            <w:r w:rsidRPr="00FB6D5E">
              <w:rPr>
                <w:rFonts w:ascii="Arial" w:hAnsi="Arial" w:cs="Arial"/>
                <w:spacing w:val="-10"/>
                <w:sz w:val="20"/>
                <w:szCs w:val="20"/>
              </w:rPr>
              <w:t xml:space="preserve"> </w:t>
            </w:r>
            <w:r w:rsidRPr="00FB6D5E">
              <w:rPr>
                <w:rFonts w:ascii="Arial" w:hAnsi="Arial" w:cs="Arial"/>
                <w:sz w:val="20"/>
                <w:szCs w:val="20"/>
              </w:rPr>
              <w:t>O</w:t>
            </w:r>
            <w:r w:rsidRPr="00FB6D5E">
              <w:rPr>
                <w:rFonts w:ascii="Arial" w:hAnsi="Arial" w:cs="Arial"/>
                <w:spacing w:val="-9"/>
                <w:sz w:val="20"/>
                <w:szCs w:val="20"/>
              </w:rPr>
              <w:t xml:space="preserve"> </w:t>
            </w:r>
            <w:r w:rsidRPr="00FB6D5E">
              <w:rPr>
                <w:rFonts w:ascii="Arial" w:hAnsi="Arial" w:cs="Arial"/>
                <w:sz w:val="20"/>
                <w:szCs w:val="20"/>
              </w:rPr>
              <w:t>fornecimento</w:t>
            </w:r>
            <w:r w:rsidRPr="00FB6D5E">
              <w:rPr>
                <w:rFonts w:ascii="Arial" w:hAnsi="Arial" w:cs="Arial"/>
                <w:spacing w:val="-10"/>
                <w:sz w:val="20"/>
                <w:szCs w:val="20"/>
              </w:rPr>
              <w:t xml:space="preserve"> </w:t>
            </w:r>
            <w:r w:rsidRPr="00FB6D5E">
              <w:rPr>
                <w:rFonts w:ascii="Arial" w:hAnsi="Arial" w:cs="Arial"/>
                <w:sz w:val="20"/>
                <w:szCs w:val="20"/>
              </w:rPr>
              <w:t>deverá</w:t>
            </w:r>
            <w:r w:rsidRPr="00FB6D5E">
              <w:rPr>
                <w:rFonts w:ascii="Arial" w:hAnsi="Arial" w:cs="Arial"/>
                <w:spacing w:val="-10"/>
                <w:sz w:val="20"/>
                <w:szCs w:val="20"/>
              </w:rPr>
              <w:t xml:space="preserve"> </w:t>
            </w:r>
            <w:r w:rsidRPr="00FB6D5E">
              <w:rPr>
                <w:rFonts w:ascii="Arial" w:hAnsi="Arial" w:cs="Arial"/>
                <w:sz w:val="20"/>
                <w:szCs w:val="20"/>
              </w:rPr>
              <w:t>observar</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40"/>
                <w:sz w:val="20"/>
                <w:szCs w:val="20"/>
              </w:rPr>
              <w:t xml:space="preserve"> </w:t>
            </w:r>
            <w:r w:rsidRPr="00FB6D5E">
              <w:rPr>
                <w:rFonts w:ascii="Arial" w:hAnsi="Arial" w:cs="Arial"/>
                <w:sz w:val="20"/>
                <w:szCs w:val="20"/>
              </w:rPr>
              <w:t>normas da RDC nº 274/2005 e RDC nº 173/2006 da ANVISA.</w:t>
            </w:r>
          </w:p>
        </w:tc>
        <w:tc>
          <w:tcPr>
            <w:tcW w:w="1276" w:type="dxa"/>
          </w:tcPr>
          <w:p w14:paraId="14927C4C" w14:textId="77777777" w:rsidR="00C45C43" w:rsidRPr="00FB6D5E" w:rsidRDefault="00C45C43" w:rsidP="00F77CD7">
            <w:pPr>
              <w:jc w:val="both"/>
              <w:rPr>
                <w:rFonts w:ascii="Arial" w:hAnsi="Arial"/>
              </w:rPr>
            </w:pPr>
            <w:r w:rsidRPr="00FB6D5E">
              <w:rPr>
                <w:rFonts w:ascii="Arial" w:hAnsi="Arial"/>
                <w:spacing w:val="-2"/>
              </w:rPr>
              <w:t>250,00</w:t>
            </w:r>
          </w:p>
        </w:tc>
        <w:tc>
          <w:tcPr>
            <w:tcW w:w="992" w:type="dxa"/>
          </w:tcPr>
          <w:p w14:paraId="52B71A8B"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7C952F9C" w14:textId="77777777" w:rsidR="00C45C43" w:rsidRPr="00FB6D5E" w:rsidRDefault="00C45C43" w:rsidP="00C45C43">
      <w:pPr>
        <w:jc w:val="both"/>
        <w:rPr>
          <w:rFonts w:ascii="Arial" w:eastAsia="Arial" w:hAnsi="Arial" w:cs="Arial"/>
          <w:b/>
          <w:bCs/>
          <w:sz w:val="20"/>
          <w:szCs w:val="20"/>
        </w:rPr>
      </w:pPr>
    </w:p>
    <w:p w14:paraId="025063EB"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PROCURADORIA GERAL DO MUNICIPIO:</w:t>
      </w:r>
    </w:p>
    <w:tbl>
      <w:tblPr>
        <w:tblStyle w:val="Tabelacomgrade"/>
        <w:tblW w:w="5000" w:type="pct"/>
        <w:tblLook w:val="04A0" w:firstRow="1" w:lastRow="0" w:firstColumn="1" w:lastColumn="0" w:noHBand="0" w:noVBand="1"/>
      </w:tblPr>
      <w:tblGrid>
        <w:gridCol w:w="713"/>
        <w:gridCol w:w="7260"/>
        <w:gridCol w:w="1236"/>
        <w:gridCol w:w="987"/>
      </w:tblGrid>
      <w:tr w:rsidR="00C45C43" w:rsidRPr="00FB6D5E" w14:paraId="47CCBB7B" w14:textId="77777777" w:rsidTr="005F625D">
        <w:tc>
          <w:tcPr>
            <w:tcW w:w="350" w:type="pct"/>
          </w:tcPr>
          <w:p w14:paraId="6115E5BE" w14:textId="77777777" w:rsidR="00C45C43" w:rsidRPr="00FB6D5E" w:rsidRDefault="00C45C43" w:rsidP="00F77CD7">
            <w:pPr>
              <w:jc w:val="both"/>
              <w:rPr>
                <w:rFonts w:ascii="Arial" w:hAnsi="Arial"/>
              </w:rPr>
            </w:pPr>
            <w:r w:rsidRPr="00FB6D5E">
              <w:rPr>
                <w:rFonts w:ascii="Arial" w:hAnsi="Arial"/>
                <w:spacing w:val="-4"/>
              </w:rPr>
              <w:t>ITEM</w:t>
            </w:r>
          </w:p>
        </w:tc>
        <w:tc>
          <w:tcPr>
            <w:tcW w:w="3560" w:type="pct"/>
          </w:tcPr>
          <w:p w14:paraId="201B8CC9"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606" w:type="pct"/>
          </w:tcPr>
          <w:p w14:paraId="5BF4AE92" w14:textId="77777777" w:rsidR="00C45C43" w:rsidRPr="00FB6D5E" w:rsidRDefault="00C45C43" w:rsidP="00F77CD7">
            <w:pPr>
              <w:jc w:val="both"/>
              <w:rPr>
                <w:rFonts w:ascii="Arial" w:hAnsi="Arial"/>
              </w:rPr>
            </w:pPr>
            <w:r w:rsidRPr="00FB6D5E">
              <w:rPr>
                <w:rFonts w:ascii="Arial" w:hAnsi="Arial"/>
                <w:spacing w:val="-4"/>
              </w:rPr>
              <w:t>QTD.</w:t>
            </w:r>
          </w:p>
        </w:tc>
        <w:tc>
          <w:tcPr>
            <w:tcW w:w="484" w:type="pct"/>
          </w:tcPr>
          <w:p w14:paraId="54D9EFAE"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486B5BBF" w14:textId="77777777" w:rsidTr="005F625D">
        <w:tc>
          <w:tcPr>
            <w:tcW w:w="350" w:type="pct"/>
          </w:tcPr>
          <w:p w14:paraId="14412C49" w14:textId="77777777" w:rsidR="00C45C43" w:rsidRPr="00FB6D5E" w:rsidRDefault="00C45C43" w:rsidP="00F77CD7">
            <w:pPr>
              <w:jc w:val="both"/>
              <w:rPr>
                <w:rFonts w:ascii="Arial" w:hAnsi="Arial"/>
              </w:rPr>
            </w:pPr>
            <w:r w:rsidRPr="00FB6D5E">
              <w:rPr>
                <w:rFonts w:ascii="Arial" w:hAnsi="Arial"/>
                <w:spacing w:val="-5"/>
              </w:rPr>
              <w:t>001</w:t>
            </w:r>
          </w:p>
        </w:tc>
        <w:tc>
          <w:tcPr>
            <w:tcW w:w="3560" w:type="pct"/>
          </w:tcPr>
          <w:p w14:paraId="234CB4C1"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9909902650</w:t>
            </w:r>
            <w:r w:rsidRPr="00FB6D5E">
              <w:rPr>
                <w:rFonts w:ascii="Arial" w:hAnsi="Arial" w:cs="Arial"/>
                <w:sz w:val="20"/>
                <w:szCs w:val="20"/>
              </w:rPr>
              <w:t xml:space="preserve"> </w:t>
            </w:r>
            <w:r w:rsidRPr="00FB6D5E">
              <w:rPr>
                <w:rFonts w:ascii="Arial" w:hAnsi="Arial" w:cs="Arial"/>
                <w:spacing w:val="-2"/>
                <w:sz w:val="20"/>
                <w:szCs w:val="20"/>
              </w:rPr>
              <w:t>ÁGUA</w:t>
            </w:r>
            <w:r w:rsidRPr="00FB6D5E">
              <w:rPr>
                <w:rFonts w:ascii="Arial" w:hAnsi="Arial" w:cs="Arial"/>
                <w:spacing w:val="3"/>
                <w:sz w:val="20"/>
                <w:szCs w:val="20"/>
              </w:rPr>
              <w:t xml:space="preserve"> </w:t>
            </w:r>
            <w:r w:rsidRPr="00FB6D5E">
              <w:rPr>
                <w:rFonts w:ascii="Arial" w:hAnsi="Arial" w:cs="Arial"/>
                <w:spacing w:val="-2"/>
                <w:sz w:val="20"/>
                <w:szCs w:val="20"/>
              </w:rPr>
              <w:t>MINERAL</w:t>
            </w:r>
            <w:r w:rsidRPr="00FB6D5E">
              <w:rPr>
                <w:rFonts w:ascii="Arial" w:hAnsi="Arial" w:cs="Arial"/>
                <w:spacing w:val="1"/>
                <w:sz w:val="20"/>
                <w:szCs w:val="20"/>
              </w:rPr>
              <w:t xml:space="preserve"> </w:t>
            </w:r>
            <w:r w:rsidRPr="00FB6D5E">
              <w:rPr>
                <w:rFonts w:ascii="Arial" w:hAnsi="Arial" w:cs="Arial"/>
                <w:spacing w:val="-2"/>
                <w:sz w:val="20"/>
                <w:szCs w:val="20"/>
              </w:rPr>
              <w:t>NATURAL</w:t>
            </w:r>
            <w:r w:rsidRPr="00FB6D5E">
              <w:rPr>
                <w:rFonts w:ascii="Arial" w:hAnsi="Arial" w:cs="Arial"/>
                <w:spacing w:val="1"/>
                <w:sz w:val="20"/>
                <w:szCs w:val="20"/>
              </w:rPr>
              <w:t xml:space="preserve"> </w:t>
            </w:r>
            <w:r w:rsidRPr="00FB6D5E">
              <w:rPr>
                <w:rFonts w:ascii="Arial" w:hAnsi="Arial" w:cs="Arial"/>
                <w:spacing w:val="-2"/>
                <w:sz w:val="20"/>
                <w:szCs w:val="20"/>
              </w:rPr>
              <w:t>(MÍNIMO</w:t>
            </w:r>
            <w:r w:rsidRPr="00FB6D5E">
              <w:rPr>
                <w:rFonts w:ascii="Arial" w:hAnsi="Arial" w:cs="Arial"/>
                <w:spacing w:val="1"/>
                <w:sz w:val="20"/>
                <w:szCs w:val="20"/>
              </w:rPr>
              <w:t xml:space="preserve"> </w:t>
            </w:r>
            <w:r w:rsidRPr="00FB6D5E">
              <w:rPr>
                <w:rFonts w:ascii="Arial" w:hAnsi="Arial" w:cs="Arial"/>
                <w:spacing w:val="-2"/>
                <w:sz w:val="20"/>
                <w:szCs w:val="20"/>
              </w:rPr>
              <w:t>200</w:t>
            </w:r>
            <w:r w:rsidRPr="00FB6D5E">
              <w:rPr>
                <w:rFonts w:ascii="Arial" w:hAnsi="Arial" w:cs="Arial"/>
                <w:spacing w:val="1"/>
                <w:sz w:val="20"/>
                <w:szCs w:val="20"/>
              </w:rPr>
              <w:t xml:space="preserve"> </w:t>
            </w:r>
            <w:r w:rsidRPr="00FB6D5E">
              <w:rPr>
                <w:rFonts w:ascii="Arial" w:hAnsi="Arial" w:cs="Arial"/>
                <w:spacing w:val="-2"/>
                <w:sz w:val="20"/>
                <w:szCs w:val="20"/>
              </w:rPr>
              <w:t>ML)</w:t>
            </w:r>
            <w:r w:rsidRPr="00FB6D5E">
              <w:rPr>
                <w:rFonts w:ascii="Arial" w:hAnsi="Arial" w:cs="Arial"/>
                <w:spacing w:val="2"/>
                <w:sz w:val="20"/>
                <w:szCs w:val="20"/>
              </w:rPr>
              <w:t xml:space="preserve"> </w:t>
            </w:r>
            <w:r w:rsidRPr="00FB6D5E">
              <w:rPr>
                <w:rFonts w:ascii="Arial" w:hAnsi="Arial" w:cs="Arial"/>
                <w:spacing w:val="-10"/>
                <w:sz w:val="20"/>
                <w:szCs w:val="20"/>
              </w:rPr>
              <w:t xml:space="preserve">- </w:t>
            </w:r>
            <w:r w:rsidRPr="00FB6D5E">
              <w:rPr>
                <w:rFonts w:ascii="Arial" w:hAnsi="Arial" w:cs="Arial"/>
                <w:sz w:val="20"/>
                <w:szCs w:val="20"/>
              </w:rPr>
              <w:t>PACOTE COM 12 UNIDADES</w:t>
            </w:r>
            <w:r w:rsidRPr="00FB6D5E">
              <w:rPr>
                <w:rFonts w:ascii="Arial" w:hAnsi="Arial" w:cs="Arial"/>
                <w:b/>
                <w:sz w:val="20"/>
                <w:szCs w:val="20"/>
              </w:rPr>
              <w:t xml:space="preserve">: </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 descartável, de primeiro uso, com capacidade</w:t>
            </w:r>
            <w:r w:rsidRPr="00FB6D5E">
              <w:rPr>
                <w:rFonts w:ascii="Arial" w:hAnsi="Arial" w:cs="Arial"/>
                <w:spacing w:val="40"/>
                <w:sz w:val="20"/>
                <w:szCs w:val="20"/>
              </w:rPr>
              <w:t xml:space="preserve"> </w:t>
            </w:r>
            <w:r w:rsidRPr="00FB6D5E">
              <w:rPr>
                <w:rFonts w:ascii="Arial" w:hAnsi="Arial" w:cs="Arial"/>
                <w:sz w:val="20"/>
                <w:szCs w:val="20"/>
              </w:rPr>
              <w:t>mínima</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200</w:t>
            </w:r>
            <w:r w:rsidRPr="00FB6D5E">
              <w:rPr>
                <w:rFonts w:ascii="Arial" w:hAnsi="Arial" w:cs="Arial"/>
                <w:spacing w:val="-10"/>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Embalagem</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tampa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lacre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segurança,</w:t>
            </w:r>
            <w:r w:rsidRPr="00FB6D5E">
              <w:rPr>
                <w:rFonts w:ascii="Arial" w:hAnsi="Arial" w:cs="Arial"/>
                <w:spacing w:val="40"/>
                <w:sz w:val="20"/>
                <w:szCs w:val="20"/>
              </w:rPr>
              <w:t xml:space="preserve"> </w:t>
            </w:r>
            <w:r w:rsidRPr="00FB6D5E">
              <w:rPr>
                <w:rFonts w:ascii="Arial" w:hAnsi="Arial" w:cs="Arial"/>
                <w:sz w:val="20"/>
                <w:szCs w:val="20"/>
              </w:rPr>
              <w:t>apresentando rotulagem conforme as exigências da ANVISA e</w:t>
            </w:r>
            <w:r w:rsidRPr="00FB6D5E">
              <w:rPr>
                <w:rFonts w:ascii="Arial" w:hAnsi="Arial" w:cs="Arial"/>
                <w:spacing w:val="40"/>
                <w:sz w:val="20"/>
                <w:szCs w:val="20"/>
              </w:rPr>
              <w:t xml:space="preserve"> </w:t>
            </w:r>
            <w:r w:rsidRPr="00FB6D5E">
              <w:rPr>
                <w:rFonts w:ascii="Arial" w:hAnsi="Arial" w:cs="Arial"/>
                <w:sz w:val="20"/>
                <w:szCs w:val="20"/>
              </w:rPr>
              <w:t>validade mínima de 6 meses no recebimento. O 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606" w:type="pct"/>
          </w:tcPr>
          <w:p w14:paraId="50BF077C" w14:textId="77777777" w:rsidR="00C45C43" w:rsidRPr="00FB6D5E" w:rsidRDefault="00C45C43" w:rsidP="00F77CD7">
            <w:pPr>
              <w:jc w:val="both"/>
              <w:rPr>
                <w:rFonts w:ascii="Arial" w:hAnsi="Arial"/>
              </w:rPr>
            </w:pPr>
            <w:r w:rsidRPr="00FB6D5E">
              <w:rPr>
                <w:rFonts w:ascii="Arial" w:hAnsi="Arial"/>
                <w:spacing w:val="-2"/>
              </w:rPr>
              <w:t>20,00</w:t>
            </w:r>
          </w:p>
        </w:tc>
        <w:tc>
          <w:tcPr>
            <w:tcW w:w="484" w:type="pct"/>
          </w:tcPr>
          <w:p w14:paraId="4B8F02CD"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256631CC" w14:textId="77777777" w:rsidTr="005F625D">
        <w:tc>
          <w:tcPr>
            <w:tcW w:w="350" w:type="pct"/>
          </w:tcPr>
          <w:p w14:paraId="59AB9018" w14:textId="77777777" w:rsidR="00C45C43" w:rsidRPr="00FB6D5E" w:rsidRDefault="00C45C43" w:rsidP="00F77CD7">
            <w:pPr>
              <w:jc w:val="both"/>
              <w:rPr>
                <w:rFonts w:ascii="Arial" w:hAnsi="Arial"/>
              </w:rPr>
            </w:pPr>
            <w:r w:rsidRPr="00FB6D5E">
              <w:rPr>
                <w:rFonts w:ascii="Arial" w:hAnsi="Arial"/>
                <w:spacing w:val="-5"/>
              </w:rPr>
              <w:t>002</w:t>
            </w:r>
          </w:p>
        </w:tc>
        <w:tc>
          <w:tcPr>
            <w:tcW w:w="3560" w:type="pct"/>
          </w:tcPr>
          <w:p w14:paraId="25C3BD2A"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9909902647</w:t>
            </w:r>
            <w:r w:rsidRPr="00FB6D5E">
              <w:rPr>
                <w:rFonts w:ascii="Arial" w:hAnsi="Arial" w:cs="Arial"/>
                <w:spacing w:val="2"/>
                <w:sz w:val="20"/>
                <w:szCs w:val="20"/>
              </w:rPr>
              <w:t xml:space="preserve"> </w:t>
            </w:r>
            <w:r w:rsidRPr="00FB6D5E">
              <w:rPr>
                <w:rFonts w:ascii="Arial" w:hAnsi="Arial" w:cs="Arial"/>
                <w:spacing w:val="-2"/>
                <w:sz w:val="20"/>
                <w:szCs w:val="20"/>
              </w:rPr>
              <w:t>ÁGUA</w:t>
            </w:r>
            <w:r w:rsidRPr="00FB6D5E">
              <w:rPr>
                <w:rFonts w:ascii="Arial" w:hAnsi="Arial" w:cs="Arial"/>
                <w:spacing w:val="5"/>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NATURAL</w:t>
            </w:r>
            <w:r w:rsidRPr="00FB6D5E">
              <w:rPr>
                <w:rFonts w:ascii="Arial" w:hAnsi="Arial" w:cs="Arial"/>
                <w:spacing w:val="3"/>
                <w:sz w:val="20"/>
                <w:szCs w:val="20"/>
              </w:rPr>
              <w:t xml:space="preserve"> </w:t>
            </w:r>
            <w:r w:rsidRPr="00FB6D5E">
              <w:rPr>
                <w:rFonts w:ascii="Arial" w:hAnsi="Arial" w:cs="Arial"/>
                <w:spacing w:val="-2"/>
                <w:sz w:val="20"/>
                <w:szCs w:val="20"/>
              </w:rPr>
              <w:t>(RECARGA</w:t>
            </w:r>
            <w:r w:rsidRPr="00FB6D5E">
              <w:rPr>
                <w:rFonts w:ascii="Arial" w:hAnsi="Arial" w:cs="Arial"/>
                <w:spacing w:val="5"/>
                <w:sz w:val="20"/>
                <w:szCs w:val="20"/>
              </w:rPr>
              <w:t xml:space="preserve"> </w:t>
            </w:r>
            <w:r w:rsidRPr="00FB6D5E">
              <w:rPr>
                <w:rFonts w:ascii="Arial" w:hAnsi="Arial" w:cs="Arial"/>
                <w:spacing w:val="-5"/>
                <w:sz w:val="20"/>
                <w:szCs w:val="20"/>
              </w:rPr>
              <w:t xml:space="preserve">DE </w:t>
            </w:r>
            <w:r w:rsidRPr="00FB6D5E">
              <w:rPr>
                <w:rFonts w:ascii="Arial" w:hAnsi="Arial" w:cs="Arial"/>
                <w:sz w:val="20"/>
                <w:szCs w:val="20"/>
              </w:rPr>
              <w:t>20L)</w:t>
            </w:r>
            <w:r w:rsidRPr="00FB6D5E">
              <w:rPr>
                <w:rFonts w:ascii="Arial" w:hAnsi="Arial" w:cs="Arial"/>
                <w:b/>
                <w:sz w:val="20"/>
                <w:szCs w:val="20"/>
              </w:rPr>
              <w:t>:</w:t>
            </w:r>
            <w:r w:rsidRPr="00FB6D5E">
              <w:rPr>
                <w:rFonts w:ascii="Arial" w:hAnsi="Arial" w:cs="Arial"/>
                <w:sz w:val="20"/>
                <w:szCs w:val="20"/>
              </w:rPr>
              <w:t>Água</w:t>
            </w:r>
            <w:r w:rsidRPr="00FB6D5E">
              <w:rPr>
                <w:rFonts w:ascii="Arial" w:hAnsi="Arial" w:cs="Arial"/>
                <w:spacing w:val="-3"/>
                <w:sz w:val="20"/>
                <w:szCs w:val="20"/>
              </w:rPr>
              <w:t xml:space="preserve"> </w:t>
            </w:r>
            <w:r w:rsidRPr="00FB6D5E">
              <w:rPr>
                <w:rFonts w:ascii="Arial" w:hAnsi="Arial" w:cs="Arial"/>
                <w:sz w:val="20"/>
                <w:szCs w:val="20"/>
              </w:rPr>
              <w:t>mineral</w:t>
            </w:r>
            <w:r w:rsidRPr="00FB6D5E">
              <w:rPr>
                <w:rFonts w:ascii="Arial" w:hAnsi="Arial" w:cs="Arial"/>
                <w:spacing w:val="-1"/>
                <w:sz w:val="20"/>
                <w:szCs w:val="20"/>
              </w:rPr>
              <w:t xml:space="preserve"> </w:t>
            </w:r>
            <w:r w:rsidRPr="00FB6D5E">
              <w:rPr>
                <w:rFonts w:ascii="Arial" w:hAnsi="Arial" w:cs="Arial"/>
                <w:sz w:val="20"/>
                <w:szCs w:val="20"/>
              </w:rPr>
              <w:t>natural,</w:t>
            </w:r>
            <w:r w:rsidRPr="00FB6D5E">
              <w:rPr>
                <w:rFonts w:ascii="Arial" w:hAnsi="Arial" w:cs="Arial"/>
                <w:spacing w:val="-2"/>
                <w:sz w:val="20"/>
                <w:szCs w:val="20"/>
              </w:rPr>
              <w:t xml:space="preserve"> </w:t>
            </w:r>
            <w:r w:rsidRPr="00FB6D5E">
              <w:rPr>
                <w:rFonts w:ascii="Arial" w:hAnsi="Arial" w:cs="Arial"/>
                <w:sz w:val="20"/>
                <w:szCs w:val="20"/>
              </w:rPr>
              <w:t>sem</w:t>
            </w:r>
            <w:r w:rsidRPr="00FB6D5E">
              <w:rPr>
                <w:rFonts w:ascii="Arial" w:hAnsi="Arial" w:cs="Arial"/>
                <w:spacing w:val="-3"/>
                <w:sz w:val="20"/>
                <w:szCs w:val="20"/>
              </w:rPr>
              <w:t xml:space="preserve"> </w:t>
            </w:r>
            <w:r w:rsidRPr="00FB6D5E">
              <w:rPr>
                <w:rFonts w:ascii="Arial" w:hAnsi="Arial" w:cs="Arial"/>
                <w:sz w:val="20"/>
                <w:szCs w:val="20"/>
              </w:rPr>
              <w:t>gás,</w:t>
            </w:r>
            <w:r w:rsidRPr="00FB6D5E">
              <w:rPr>
                <w:rFonts w:ascii="Arial" w:hAnsi="Arial" w:cs="Arial"/>
                <w:spacing w:val="-2"/>
                <w:sz w:val="20"/>
                <w:szCs w:val="20"/>
              </w:rPr>
              <w:t xml:space="preserve"> </w:t>
            </w:r>
            <w:r w:rsidRPr="00FB6D5E">
              <w:rPr>
                <w:rFonts w:ascii="Arial" w:hAnsi="Arial" w:cs="Arial"/>
                <w:sz w:val="20"/>
                <w:szCs w:val="20"/>
              </w:rPr>
              <w:t>para</w:t>
            </w:r>
            <w:r w:rsidRPr="00FB6D5E">
              <w:rPr>
                <w:rFonts w:ascii="Arial" w:hAnsi="Arial" w:cs="Arial"/>
                <w:spacing w:val="-3"/>
                <w:sz w:val="20"/>
                <w:szCs w:val="20"/>
              </w:rPr>
              <w:t xml:space="preserve"> </w:t>
            </w:r>
            <w:r w:rsidRPr="00FB6D5E">
              <w:rPr>
                <w:rFonts w:ascii="Arial" w:hAnsi="Arial" w:cs="Arial"/>
                <w:sz w:val="20"/>
                <w:szCs w:val="20"/>
              </w:rPr>
              <w:t>fins</w:t>
            </w:r>
            <w:r w:rsidRPr="00FB6D5E">
              <w:rPr>
                <w:rFonts w:ascii="Arial" w:hAnsi="Arial" w:cs="Arial"/>
                <w:spacing w:val="-2"/>
                <w:sz w:val="20"/>
                <w:szCs w:val="20"/>
              </w:rPr>
              <w:t xml:space="preserve"> </w:t>
            </w:r>
            <w:r w:rsidRPr="00FB6D5E">
              <w:rPr>
                <w:rFonts w:ascii="Arial" w:hAnsi="Arial" w:cs="Arial"/>
                <w:sz w:val="20"/>
                <w:szCs w:val="20"/>
              </w:rPr>
              <w:t>de</w:t>
            </w:r>
            <w:r w:rsidRPr="00FB6D5E">
              <w:rPr>
                <w:rFonts w:ascii="Arial" w:hAnsi="Arial" w:cs="Arial"/>
                <w:spacing w:val="-3"/>
                <w:sz w:val="20"/>
                <w:szCs w:val="20"/>
              </w:rPr>
              <w:t xml:space="preserve"> </w:t>
            </w:r>
            <w:r w:rsidRPr="00FB6D5E">
              <w:rPr>
                <w:rFonts w:ascii="Arial" w:hAnsi="Arial" w:cs="Arial"/>
                <w:sz w:val="20"/>
                <w:szCs w:val="20"/>
              </w:rPr>
              <w:t>abastecimento</w:t>
            </w:r>
            <w:r w:rsidRPr="00FB6D5E">
              <w:rPr>
                <w:rFonts w:ascii="Arial" w:hAnsi="Arial" w:cs="Arial"/>
                <w:spacing w:val="40"/>
                <w:sz w:val="20"/>
                <w:szCs w:val="20"/>
              </w:rPr>
              <w:t xml:space="preserve"> </w:t>
            </w:r>
            <w:r w:rsidRPr="00FB6D5E">
              <w:rPr>
                <w:rFonts w:ascii="Arial" w:hAnsi="Arial" w:cs="Arial"/>
                <w:sz w:val="20"/>
                <w:szCs w:val="20"/>
              </w:rPr>
              <w:t>de vasilhames de 20 (vinte) litros (regime de troca). O conteúdo</w:t>
            </w:r>
            <w:r w:rsidRPr="00FB6D5E">
              <w:rPr>
                <w:rFonts w:ascii="Arial" w:hAnsi="Arial" w:cs="Arial"/>
                <w:spacing w:val="40"/>
                <w:sz w:val="20"/>
                <w:szCs w:val="20"/>
              </w:rPr>
              <w:t xml:space="preserve"> </w:t>
            </w:r>
            <w:r w:rsidRPr="00FB6D5E">
              <w:rPr>
                <w:rFonts w:ascii="Arial" w:hAnsi="Arial" w:cs="Arial"/>
                <w:sz w:val="20"/>
                <w:szCs w:val="20"/>
              </w:rPr>
              <w:t>deve possuir lacre de segurança termocontrátil na tampa,</w:t>
            </w:r>
            <w:r w:rsidRPr="00FB6D5E">
              <w:rPr>
                <w:rFonts w:ascii="Arial" w:hAnsi="Arial" w:cs="Arial"/>
                <w:spacing w:val="40"/>
                <w:sz w:val="20"/>
                <w:szCs w:val="20"/>
              </w:rPr>
              <w:t xml:space="preserve"> </w:t>
            </w:r>
            <w:r w:rsidRPr="00FB6D5E">
              <w:rPr>
                <w:rFonts w:ascii="Arial" w:hAnsi="Arial" w:cs="Arial"/>
                <w:sz w:val="20"/>
                <w:szCs w:val="20"/>
              </w:rPr>
              <w:t>personalizado</w:t>
            </w:r>
            <w:r w:rsidRPr="00FB6D5E">
              <w:rPr>
                <w:rFonts w:ascii="Arial" w:hAnsi="Arial" w:cs="Arial"/>
                <w:spacing w:val="-3"/>
                <w:sz w:val="20"/>
                <w:szCs w:val="20"/>
              </w:rPr>
              <w:t xml:space="preserve"> </w:t>
            </w:r>
            <w:r w:rsidRPr="00FB6D5E">
              <w:rPr>
                <w:rFonts w:ascii="Arial" w:hAnsi="Arial" w:cs="Arial"/>
                <w:sz w:val="20"/>
                <w:szCs w:val="20"/>
              </w:rPr>
              <w:t>pelo</w:t>
            </w:r>
            <w:r w:rsidRPr="00FB6D5E">
              <w:rPr>
                <w:rFonts w:ascii="Arial" w:hAnsi="Arial" w:cs="Arial"/>
                <w:spacing w:val="-3"/>
                <w:sz w:val="20"/>
                <w:szCs w:val="20"/>
              </w:rPr>
              <w:t xml:space="preserve"> </w:t>
            </w:r>
            <w:r w:rsidRPr="00FB6D5E">
              <w:rPr>
                <w:rFonts w:ascii="Arial" w:hAnsi="Arial" w:cs="Arial"/>
                <w:sz w:val="20"/>
                <w:szCs w:val="20"/>
              </w:rPr>
              <w:t>fabricante,</w:t>
            </w:r>
            <w:r w:rsidRPr="00FB6D5E">
              <w:rPr>
                <w:rFonts w:ascii="Arial" w:hAnsi="Arial" w:cs="Arial"/>
                <w:spacing w:val="-2"/>
                <w:sz w:val="20"/>
                <w:szCs w:val="20"/>
              </w:rPr>
              <w:t xml:space="preserve"> </w:t>
            </w:r>
            <w:r w:rsidRPr="00FB6D5E">
              <w:rPr>
                <w:rFonts w:ascii="Arial" w:hAnsi="Arial" w:cs="Arial"/>
                <w:sz w:val="20"/>
                <w:szCs w:val="20"/>
              </w:rPr>
              <w:t>e</w:t>
            </w:r>
            <w:r w:rsidRPr="00FB6D5E">
              <w:rPr>
                <w:rFonts w:ascii="Arial" w:hAnsi="Arial" w:cs="Arial"/>
                <w:spacing w:val="-3"/>
                <w:sz w:val="20"/>
                <w:szCs w:val="20"/>
              </w:rPr>
              <w:t xml:space="preserve"> </w:t>
            </w:r>
            <w:r w:rsidRPr="00FB6D5E">
              <w:rPr>
                <w:rFonts w:ascii="Arial" w:hAnsi="Arial" w:cs="Arial"/>
                <w:sz w:val="20"/>
                <w:szCs w:val="20"/>
              </w:rPr>
              <w:t>protetor</w:t>
            </w:r>
            <w:r w:rsidRPr="00FB6D5E">
              <w:rPr>
                <w:rFonts w:ascii="Arial" w:hAnsi="Arial" w:cs="Arial"/>
                <w:spacing w:val="-2"/>
                <w:sz w:val="20"/>
                <w:szCs w:val="20"/>
              </w:rPr>
              <w:t xml:space="preserve"> </w:t>
            </w:r>
            <w:r w:rsidRPr="00FB6D5E">
              <w:rPr>
                <w:rFonts w:ascii="Arial" w:hAnsi="Arial" w:cs="Arial"/>
                <w:sz w:val="20"/>
                <w:szCs w:val="20"/>
              </w:rPr>
              <w:t>higiênico</w:t>
            </w:r>
            <w:r w:rsidRPr="00FB6D5E">
              <w:rPr>
                <w:rFonts w:ascii="Arial" w:hAnsi="Arial" w:cs="Arial"/>
                <w:spacing w:val="-3"/>
                <w:sz w:val="20"/>
                <w:szCs w:val="20"/>
              </w:rPr>
              <w:t xml:space="preserve"> </w:t>
            </w:r>
            <w:r w:rsidRPr="00FB6D5E">
              <w:rPr>
                <w:rFonts w:ascii="Arial" w:hAnsi="Arial" w:cs="Arial"/>
                <w:sz w:val="20"/>
                <w:szCs w:val="20"/>
              </w:rPr>
              <w:t>no</w:t>
            </w:r>
            <w:r w:rsidRPr="00FB6D5E">
              <w:rPr>
                <w:rFonts w:ascii="Arial" w:hAnsi="Arial" w:cs="Arial"/>
                <w:spacing w:val="-3"/>
                <w:sz w:val="20"/>
                <w:szCs w:val="20"/>
              </w:rPr>
              <w:t xml:space="preserve"> </w:t>
            </w:r>
            <w:r w:rsidRPr="00FB6D5E">
              <w:rPr>
                <w:rFonts w:ascii="Arial" w:hAnsi="Arial" w:cs="Arial"/>
                <w:sz w:val="20"/>
                <w:szCs w:val="20"/>
              </w:rPr>
              <w:t>gargalo.</w:t>
            </w:r>
            <w:r w:rsidRPr="00FB6D5E">
              <w:rPr>
                <w:rFonts w:ascii="Arial" w:hAnsi="Arial" w:cs="Arial"/>
                <w:spacing w:val="-2"/>
                <w:sz w:val="20"/>
                <w:szCs w:val="20"/>
              </w:rPr>
              <w:t xml:space="preserve"> </w:t>
            </w:r>
            <w:r w:rsidRPr="00FB6D5E">
              <w:rPr>
                <w:rFonts w:ascii="Arial" w:hAnsi="Arial" w:cs="Arial"/>
                <w:sz w:val="20"/>
                <w:szCs w:val="20"/>
              </w:rPr>
              <w:t>O</w:t>
            </w:r>
            <w:r w:rsidRPr="00FB6D5E">
              <w:rPr>
                <w:rFonts w:ascii="Arial" w:hAnsi="Arial" w:cs="Arial"/>
                <w:spacing w:val="40"/>
                <w:sz w:val="20"/>
                <w:szCs w:val="20"/>
              </w:rPr>
              <w:t xml:space="preserve"> </w:t>
            </w:r>
            <w:r w:rsidRPr="00FB6D5E">
              <w:rPr>
                <w:rFonts w:ascii="Arial" w:hAnsi="Arial" w:cs="Arial"/>
                <w:sz w:val="20"/>
                <w:szCs w:val="20"/>
              </w:rPr>
              <w:t>rótulo</w:t>
            </w:r>
            <w:r w:rsidRPr="00FB6D5E">
              <w:rPr>
                <w:rFonts w:ascii="Arial" w:hAnsi="Arial" w:cs="Arial"/>
                <w:spacing w:val="-4"/>
                <w:sz w:val="20"/>
                <w:szCs w:val="20"/>
              </w:rPr>
              <w:t xml:space="preserve"> </w:t>
            </w:r>
            <w:r w:rsidRPr="00FB6D5E">
              <w:rPr>
                <w:rFonts w:ascii="Arial" w:hAnsi="Arial" w:cs="Arial"/>
                <w:sz w:val="20"/>
                <w:szCs w:val="20"/>
              </w:rPr>
              <w:t>deve</w:t>
            </w:r>
            <w:r w:rsidRPr="00FB6D5E">
              <w:rPr>
                <w:rFonts w:ascii="Arial" w:hAnsi="Arial" w:cs="Arial"/>
                <w:spacing w:val="-4"/>
                <w:sz w:val="20"/>
                <w:szCs w:val="20"/>
              </w:rPr>
              <w:t xml:space="preserve"> </w:t>
            </w:r>
            <w:r w:rsidRPr="00FB6D5E">
              <w:rPr>
                <w:rFonts w:ascii="Arial" w:hAnsi="Arial" w:cs="Arial"/>
                <w:sz w:val="20"/>
                <w:szCs w:val="20"/>
              </w:rPr>
              <w:t>conter</w:t>
            </w:r>
            <w:r w:rsidRPr="00FB6D5E">
              <w:rPr>
                <w:rFonts w:ascii="Arial" w:hAnsi="Arial" w:cs="Arial"/>
                <w:spacing w:val="-3"/>
                <w:sz w:val="20"/>
                <w:szCs w:val="20"/>
              </w:rPr>
              <w:t xml:space="preserve"> </w:t>
            </w:r>
            <w:r w:rsidRPr="00FB6D5E">
              <w:rPr>
                <w:rFonts w:ascii="Arial" w:hAnsi="Arial" w:cs="Arial"/>
                <w:sz w:val="20"/>
                <w:szCs w:val="20"/>
              </w:rPr>
              <w:t>a</w:t>
            </w:r>
            <w:r w:rsidRPr="00FB6D5E">
              <w:rPr>
                <w:rFonts w:ascii="Arial" w:hAnsi="Arial" w:cs="Arial"/>
                <w:spacing w:val="-4"/>
                <w:sz w:val="20"/>
                <w:szCs w:val="20"/>
              </w:rPr>
              <w:t xml:space="preserve"> </w:t>
            </w:r>
            <w:r w:rsidRPr="00FB6D5E">
              <w:rPr>
                <w:rFonts w:ascii="Arial" w:hAnsi="Arial" w:cs="Arial"/>
                <w:sz w:val="20"/>
                <w:szCs w:val="20"/>
              </w:rPr>
              <w:t>identificação</w:t>
            </w:r>
            <w:r w:rsidRPr="00FB6D5E">
              <w:rPr>
                <w:rFonts w:ascii="Arial" w:hAnsi="Arial" w:cs="Arial"/>
                <w:spacing w:val="-4"/>
                <w:sz w:val="20"/>
                <w:szCs w:val="20"/>
              </w:rPr>
              <w:t xml:space="preserve"> </w:t>
            </w:r>
            <w:r w:rsidRPr="00FB6D5E">
              <w:rPr>
                <w:rFonts w:ascii="Arial" w:hAnsi="Arial" w:cs="Arial"/>
                <w:sz w:val="20"/>
                <w:szCs w:val="20"/>
              </w:rPr>
              <w:t>da</w:t>
            </w:r>
            <w:r w:rsidRPr="00FB6D5E">
              <w:rPr>
                <w:rFonts w:ascii="Arial" w:hAnsi="Arial" w:cs="Arial"/>
                <w:spacing w:val="-4"/>
                <w:sz w:val="20"/>
                <w:szCs w:val="20"/>
              </w:rPr>
              <w:t xml:space="preserve"> </w:t>
            </w:r>
            <w:r w:rsidRPr="00FB6D5E">
              <w:rPr>
                <w:rFonts w:ascii="Arial" w:hAnsi="Arial" w:cs="Arial"/>
                <w:sz w:val="20"/>
                <w:szCs w:val="20"/>
              </w:rPr>
              <w:t>fonte,</w:t>
            </w:r>
            <w:r w:rsidRPr="00FB6D5E">
              <w:rPr>
                <w:rFonts w:ascii="Arial" w:hAnsi="Arial" w:cs="Arial"/>
                <w:spacing w:val="-3"/>
                <w:sz w:val="20"/>
                <w:szCs w:val="20"/>
              </w:rPr>
              <w:t xml:space="preserve"> </w:t>
            </w:r>
            <w:r w:rsidRPr="00FB6D5E">
              <w:rPr>
                <w:rFonts w:ascii="Arial" w:hAnsi="Arial" w:cs="Arial"/>
                <w:sz w:val="20"/>
                <w:szCs w:val="20"/>
              </w:rPr>
              <w:t>composição</w:t>
            </w:r>
            <w:r w:rsidRPr="00FB6D5E">
              <w:rPr>
                <w:rFonts w:ascii="Arial" w:hAnsi="Arial" w:cs="Arial"/>
                <w:spacing w:val="-4"/>
                <w:sz w:val="20"/>
                <w:szCs w:val="20"/>
              </w:rPr>
              <w:t xml:space="preserve"> </w:t>
            </w:r>
            <w:r w:rsidRPr="00FB6D5E">
              <w:rPr>
                <w:rFonts w:ascii="Arial" w:hAnsi="Arial" w:cs="Arial"/>
                <w:sz w:val="20"/>
                <w:szCs w:val="20"/>
              </w:rPr>
              <w:t>química,</w:t>
            </w:r>
            <w:r w:rsidRPr="00FB6D5E">
              <w:rPr>
                <w:rFonts w:ascii="Arial" w:hAnsi="Arial" w:cs="Arial"/>
                <w:spacing w:val="40"/>
                <w:sz w:val="20"/>
                <w:szCs w:val="20"/>
              </w:rPr>
              <w:t xml:space="preserve"> </w:t>
            </w:r>
            <w:r w:rsidRPr="00FB6D5E">
              <w:rPr>
                <w:rFonts w:ascii="Arial" w:hAnsi="Arial" w:cs="Arial"/>
                <w:sz w:val="20"/>
                <w:szCs w:val="20"/>
              </w:rPr>
              <w:t>data</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envasamento,</w:t>
            </w:r>
            <w:r w:rsidRPr="00FB6D5E">
              <w:rPr>
                <w:rFonts w:ascii="Arial" w:hAnsi="Arial" w:cs="Arial"/>
                <w:spacing w:val="-8"/>
                <w:sz w:val="20"/>
                <w:szCs w:val="20"/>
              </w:rPr>
              <w:t xml:space="preserve"> </w:t>
            </w:r>
            <w:r w:rsidRPr="00FB6D5E">
              <w:rPr>
                <w:rFonts w:ascii="Arial" w:hAnsi="Arial" w:cs="Arial"/>
                <w:sz w:val="20"/>
                <w:szCs w:val="20"/>
              </w:rPr>
              <w:t>prazo</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validade</w:t>
            </w:r>
            <w:r w:rsidRPr="00FB6D5E">
              <w:rPr>
                <w:rFonts w:ascii="Arial" w:hAnsi="Arial" w:cs="Arial"/>
                <w:spacing w:val="-9"/>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número</w:t>
            </w:r>
            <w:r w:rsidRPr="00FB6D5E">
              <w:rPr>
                <w:rFonts w:ascii="Arial" w:hAnsi="Arial" w:cs="Arial"/>
                <w:spacing w:val="-9"/>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registro</w:t>
            </w:r>
            <w:r w:rsidRPr="00FB6D5E">
              <w:rPr>
                <w:rFonts w:ascii="Arial" w:hAnsi="Arial" w:cs="Arial"/>
                <w:spacing w:val="-9"/>
                <w:sz w:val="20"/>
                <w:szCs w:val="20"/>
              </w:rPr>
              <w:t xml:space="preserve"> </w:t>
            </w:r>
            <w:r w:rsidRPr="00FB6D5E">
              <w:rPr>
                <w:rFonts w:ascii="Arial" w:hAnsi="Arial" w:cs="Arial"/>
                <w:sz w:val="20"/>
                <w:szCs w:val="20"/>
              </w:rPr>
              <w:t>no</w:t>
            </w:r>
            <w:r w:rsidRPr="00FB6D5E">
              <w:rPr>
                <w:rFonts w:ascii="Arial" w:hAnsi="Arial" w:cs="Arial"/>
                <w:spacing w:val="40"/>
                <w:sz w:val="20"/>
                <w:szCs w:val="20"/>
              </w:rPr>
              <w:t xml:space="preserve"> </w:t>
            </w:r>
            <w:r w:rsidRPr="00FB6D5E">
              <w:rPr>
                <w:rFonts w:ascii="Arial" w:hAnsi="Arial" w:cs="Arial"/>
                <w:sz w:val="20"/>
                <w:szCs w:val="20"/>
              </w:rPr>
              <w:t>Ministério</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Saúde/ANVISA.</w:t>
            </w:r>
            <w:r w:rsidRPr="00FB6D5E">
              <w:rPr>
                <w:rFonts w:ascii="Arial" w:hAnsi="Arial" w:cs="Arial"/>
                <w:spacing w:val="-10"/>
                <w:sz w:val="20"/>
                <w:szCs w:val="20"/>
              </w:rPr>
              <w:t xml:space="preserve"> </w:t>
            </w:r>
            <w:r w:rsidRPr="00FB6D5E">
              <w:rPr>
                <w:rFonts w:ascii="Arial" w:hAnsi="Arial" w:cs="Arial"/>
                <w:sz w:val="20"/>
                <w:szCs w:val="20"/>
              </w:rPr>
              <w:t>O</w:t>
            </w:r>
            <w:r w:rsidRPr="00FB6D5E">
              <w:rPr>
                <w:rFonts w:ascii="Arial" w:hAnsi="Arial" w:cs="Arial"/>
                <w:spacing w:val="-9"/>
                <w:sz w:val="20"/>
                <w:szCs w:val="20"/>
              </w:rPr>
              <w:t xml:space="preserve"> </w:t>
            </w:r>
            <w:r w:rsidRPr="00FB6D5E">
              <w:rPr>
                <w:rFonts w:ascii="Arial" w:hAnsi="Arial" w:cs="Arial"/>
                <w:sz w:val="20"/>
                <w:szCs w:val="20"/>
              </w:rPr>
              <w:t>fornecimento</w:t>
            </w:r>
            <w:r w:rsidRPr="00FB6D5E">
              <w:rPr>
                <w:rFonts w:ascii="Arial" w:hAnsi="Arial" w:cs="Arial"/>
                <w:spacing w:val="-10"/>
                <w:sz w:val="20"/>
                <w:szCs w:val="20"/>
              </w:rPr>
              <w:t xml:space="preserve"> </w:t>
            </w:r>
            <w:r w:rsidRPr="00FB6D5E">
              <w:rPr>
                <w:rFonts w:ascii="Arial" w:hAnsi="Arial" w:cs="Arial"/>
                <w:sz w:val="20"/>
                <w:szCs w:val="20"/>
              </w:rPr>
              <w:t>deverá</w:t>
            </w:r>
            <w:r w:rsidRPr="00FB6D5E">
              <w:rPr>
                <w:rFonts w:ascii="Arial" w:hAnsi="Arial" w:cs="Arial"/>
                <w:spacing w:val="-10"/>
                <w:sz w:val="20"/>
                <w:szCs w:val="20"/>
              </w:rPr>
              <w:t xml:space="preserve"> </w:t>
            </w:r>
            <w:r w:rsidRPr="00FB6D5E">
              <w:rPr>
                <w:rFonts w:ascii="Arial" w:hAnsi="Arial" w:cs="Arial"/>
                <w:sz w:val="20"/>
                <w:szCs w:val="20"/>
              </w:rPr>
              <w:t>observar</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40"/>
                <w:sz w:val="20"/>
                <w:szCs w:val="20"/>
              </w:rPr>
              <w:t xml:space="preserve"> </w:t>
            </w:r>
            <w:r w:rsidRPr="00FB6D5E">
              <w:rPr>
                <w:rFonts w:ascii="Arial" w:hAnsi="Arial" w:cs="Arial"/>
                <w:sz w:val="20"/>
                <w:szCs w:val="20"/>
              </w:rPr>
              <w:t>normas da RDC nº 274/2005 e RDC nº 173/2006 da ANVISA.</w:t>
            </w:r>
          </w:p>
        </w:tc>
        <w:tc>
          <w:tcPr>
            <w:tcW w:w="606" w:type="pct"/>
          </w:tcPr>
          <w:p w14:paraId="613CC2EE" w14:textId="77777777" w:rsidR="00C45C43" w:rsidRPr="00FB6D5E" w:rsidRDefault="00C45C43" w:rsidP="00F77CD7">
            <w:pPr>
              <w:jc w:val="both"/>
              <w:rPr>
                <w:rFonts w:ascii="Arial" w:hAnsi="Arial"/>
              </w:rPr>
            </w:pPr>
            <w:r w:rsidRPr="00FB6D5E">
              <w:rPr>
                <w:rFonts w:ascii="Arial" w:hAnsi="Arial"/>
                <w:spacing w:val="-2"/>
              </w:rPr>
              <w:t>150,00</w:t>
            </w:r>
          </w:p>
        </w:tc>
        <w:tc>
          <w:tcPr>
            <w:tcW w:w="484" w:type="pct"/>
          </w:tcPr>
          <w:p w14:paraId="730F1A05"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74E726E9" w14:textId="77777777" w:rsidTr="005F625D">
        <w:tc>
          <w:tcPr>
            <w:tcW w:w="350" w:type="pct"/>
          </w:tcPr>
          <w:p w14:paraId="5C911BE0" w14:textId="77777777" w:rsidR="00C45C43" w:rsidRPr="00FB6D5E" w:rsidRDefault="00C45C43" w:rsidP="00F77CD7">
            <w:pPr>
              <w:jc w:val="both"/>
              <w:rPr>
                <w:rFonts w:ascii="Arial" w:hAnsi="Arial"/>
              </w:rPr>
            </w:pPr>
            <w:r w:rsidRPr="00FB6D5E">
              <w:rPr>
                <w:rFonts w:ascii="Arial" w:hAnsi="Arial"/>
                <w:spacing w:val="-5"/>
              </w:rPr>
              <w:t>003</w:t>
            </w:r>
          </w:p>
        </w:tc>
        <w:tc>
          <w:tcPr>
            <w:tcW w:w="3560" w:type="pct"/>
          </w:tcPr>
          <w:p w14:paraId="45E74621"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9909902646</w:t>
            </w:r>
            <w:r w:rsidRPr="00FB6D5E">
              <w:rPr>
                <w:rFonts w:ascii="Arial" w:hAnsi="Arial" w:cs="Arial"/>
                <w:spacing w:val="1"/>
                <w:sz w:val="20"/>
                <w:szCs w:val="20"/>
              </w:rPr>
              <w:t xml:space="preserve"> </w:t>
            </w:r>
            <w:r w:rsidRPr="00FB6D5E">
              <w:rPr>
                <w:rFonts w:ascii="Arial" w:hAnsi="Arial" w:cs="Arial"/>
                <w:spacing w:val="-2"/>
                <w:sz w:val="20"/>
                <w:szCs w:val="20"/>
              </w:rPr>
              <w:t>VASILHAME</w:t>
            </w:r>
            <w:r w:rsidRPr="00FB6D5E">
              <w:rPr>
                <w:rFonts w:ascii="Arial" w:hAnsi="Arial" w:cs="Arial"/>
                <w:spacing w:val="4"/>
                <w:sz w:val="20"/>
                <w:szCs w:val="20"/>
              </w:rPr>
              <w:t xml:space="preserve"> </w:t>
            </w:r>
            <w:r w:rsidRPr="00FB6D5E">
              <w:rPr>
                <w:rFonts w:ascii="Arial" w:hAnsi="Arial" w:cs="Arial"/>
                <w:spacing w:val="-2"/>
                <w:sz w:val="20"/>
                <w:szCs w:val="20"/>
              </w:rPr>
              <w:t>PARA</w:t>
            </w:r>
            <w:r w:rsidRPr="00FB6D5E">
              <w:rPr>
                <w:rFonts w:ascii="Arial" w:hAnsi="Arial" w:cs="Arial"/>
                <w:spacing w:val="4"/>
                <w:sz w:val="20"/>
                <w:szCs w:val="20"/>
              </w:rPr>
              <w:t xml:space="preserve"> </w:t>
            </w:r>
            <w:r w:rsidRPr="00FB6D5E">
              <w:rPr>
                <w:rFonts w:ascii="Arial" w:hAnsi="Arial" w:cs="Arial"/>
                <w:spacing w:val="-2"/>
                <w:sz w:val="20"/>
                <w:szCs w:val="20"/>
              </w:rPr>
              <w:t>ÁGUA</w:t>
            </w:r>
            <w:r w:rsidRPr="00FB6D5E">
              <w:rPr>
                <w:rFonts w:ascii="Arial" w:hAnsi="Arial" w:cs="Arial"/>
                <w:spacing w:val="4"/>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 xml:space="preserve">(GARRAFÃO </w:t>
            </w:r>
            <w:r w:rsidRPr="00FB6D5E">
              <w:rPr>
                <w:rFonts w:ascii="Arial" w:hAnsi="Arial" w:cs="Arial"/>
                <w:sz w:val="20"/>
                <w:szCs w:val="20"/>
              </w:rPr>
              <w:t>DE 20L)</w:t>
            </w:r>
            <w:r w:rsidRPr="00FB6D5E">
              <w:rPr>
                <w:rFonts w:ascii="Arial" w:hAnsi="Arial" w:cs="Arial"/>
                <w:b/>
                <w:sz w:val="20"/>
                <w:szCs w:val="20"/>
              </w:rPr>
              <w:t>:</w:t>
            </w:r>
            <w:r w:rsidRPr="00FB6D5E">
              <w:rPr>
                <w:rFonts w:ascii="Arial" w:hAnsi="Arial" w:cs="Arial"/>
                <w:sz w:val="20"/>
                <w:szCs w:val="20"/>
              </w:rPr>
              <w:t>Embalagem vazia, tipo garrafão retornável com</w:t>
            </w:r>
            <w:r w:rsidRPr="00FB6D5E">
              <w:rPr>
                <w:rFonts w:ascii="Arial" w:hAnsi="Arial" w:cs="Arial"/>
                <w:spacing w:val="40"/>
                <w:sz w:val="20"/>
                <w:szCs w:val="20"/>
              </w:rPr>
              <w:t xml:space="preserve"> </w:t>
            </w:r>
            <w:r w:rsidRPr="00FB6D5E">
              <w:rPr>
                <w:rFonts w:ascii="Arial" w:hAnsi="Arial" w:cs="Arial"/>
                <w:sz w:val="20"/>
                <w:szCs w:val="20"/>
              </w:rPr>
              <w:t>capacidade de 20 (vinte) litros, fabricado em material</w:t>
            </w:r>
            <w:r w:rsidRPr="00FB6D5E">
              <w:rPr>
                <w:rFonts w:ascii="Arial" w:hAnsi="Arial" w:cs="Arial"/>
                <w:spacing w:val="40"/>
                <w:sz w:val="20"/>
                <w:szCs w:val="20"/>
              </w:rPr>
              <w:t xml:space="preserve"> </w:t>
            </w:r>
            <w:r w:rsidRPr="00FB6D5E">
              <w:rPr>
                <w:rFonts w:ascii="Arial" w:hAnsi="Arial" w:cs="Arial"/>
                <w:sz w:val="20"/>
                <w:szCs w:val="20"/>
              </w:rPr>
              <w:t xml:space="preserve">termoplástico atóxico e transparente (polipropileno </w:t>
            </w:r>
            <w:r w:rsidRPr="00FB6D5E">
              <w:rPr>
                <w:rFonts w:ascii="Arial" w:hAnsi="Arial" w:cs="Arial"/>
                <w:sz w:val="20"/>
                <w:szCs w:val="20"/>
              </w:rPr>
              <w:lastRenderedPageBreak/>
              <w:t>ou</w:t>
            </w:r>
            <w:r w:rsidRPr="00FB6D5E">
              <w:rPr>
                <w:rFonts w:ascii="Arial" w:hAnsi="Arial" w:cs="Arial"/>
                <w:spacing w:val="40"/>
                <w:sz w:val="20"/>
                <w:szCs w:val="20"/>
              </w:rPr>
              <w:t xml:space="preserve"> </w:t>
            </w:r>
            <w:r w:rsidRPr="00FB6D5E">
              <w:rPr>
                <w:rFonts w:ascii="Arial" w:hAnsi="Arial" w:cs="Arial"/>
                <w:sz w:val="20"/>
                <w:szCs w:val="20"/>
              </w:rPr>
              <w:t>policarbonato). O produto deve ser novo, de primeiro uso,</w:t>
            </w:r>
            <w:r w:rsidRPr="00FB6D5E">
              <w:rPr>
                <w:rFonts w:ascii="Arial" w:hAnsi="Arial" w:cs="Arial"/>
                <w:spacing w:val="40"/>
                <w:sz w:val="20"/>
                <w:szCs w:val="20"/>
              </w:rPr>
              <w:t xml:space="preserve"> </w:t>
            </w:r>
            <w:r w:rsidRPr="00FB6D5E">
              <w:rPr>
                <w:rFonts w:ascii="Arial" w:hAnsi="Arial" w:cs="Arial"/>
                <w:sz w:val="20"/>
                <w:szCs w:val="20"/>
              </w:rPr>
              <w:t>apresentando superfícies internas e externas lisas, isentas de</w:t>
            </w:r>
            <w:r w:rsidRPr="00FB6D5E">
              <w:rPr>
                <w:rFonts w:ascii="Arial" w:hAnsi="Arial" w:cs="Arial"/>
                <w:spacing w:val="40"/>
                <w:sz w:val="20"/>
                <w:szCs w:val="20"/>
              </w:rPr>
              <w:t xml:space="preserve"> </w:t>
            </w:r>
            <w:r w:rsidRPr="00FB6D5E">
              <w:rPr>
                <w:rFonts w:ascii="Arial" w:hAnsi="Arial" w:cs="Arial"/>
                <w:sz w:val="20"/>
                <w:szCs w:val="20"/>
              </w:rPr>
              <w:t>fendas, odores, rebarbas ou qualquer imperfeição que</w:t>
            </w:r>
            <w:r w:rsidRPr="00FB6D5E">
              <w:rPr>
                <w:rFonts w:ascii="Arial" w:hAnsi="Arial" w:cs="Arial"/>
                <w:spacing w:val="40"/>
                <w:sz w:val="20"/>
                <w:szCs w:val="20"/>
              </w:rPr>
              <w:t xml:space="preserve"> </w:t>
            </w:r>
            <w:r w:rsidRPr="00FB6D5E">
              <w:rPr>
                <w:rFonts w:ascii="Arial" w:hAnsi="Arial" w:cs="Arial"/>
                <w:sz w:val="20"/>
                <w:szCs w:val="20"/>
              </w:rPr>
              <w:t>comprometa a higienização ou a vedação. Deve conter,</w:t>
            </w:r>
            <w:r w:rsidRPr="00FB6D5E">
              <w:rPr>
                <w:rFonts w:ascii="Arial" w:hAnsi="Arial" w:cs="Arial"/>
                <w:spacing w:val="40"/>
                <w:sz w:val="20"/>
                <w:szCs w:val="20"/>
              </w:rPr>
              <w:t xml:space="preserve"> </w:t>
            </w:r>
            <w:r w:rsidRPr="00FB6D5E">
              <w:rPr>
                <w:rFonts w:ascii="Arial" w:hAnsi="Arial" w:cs="Arial"/>
                <w:sz w:val="20"/>
                <w:szCs w:val="20"/>
              </w:rPr>
              <w:t>obrigatoriamente, a data de fabricação gravada no corpo do</w:t>
            </w:r>
            <w:r w:rsidRPr="00FB6D5E">
              <w:rPr>
                <w:rFonts w:ascii="Arial" w:hAnsi="Arial" w:cs="Arial"/>
                <w:spacing w:val="40"/>
                <w:sz w:val="20"/>
                <w:szCs w:val="20"/>
              </w:rPr>
              <w:t xml:space="preserve"> </w:t>
            </w:r>
            <w:r w:rsidRPr="00FB6D5E">
              <w:rPr>
                <w:rFonts w:ascii="Arial" w:hAnsi="Arial" w:cs="Arial"/>
                <w:sz w:val="20"/>
                <w:szCs w:val="20"/>
              </w:rPr>
              <w:t>vasilhame, atendendo ao prazo de validade de vida útil de 3</w:t>
            </w:r>
            <w:r w:rsidRPr="00FB6D5E">
              <w:rPr>
                <w:rFonts w:ascii="Arial" w:hAnsi="Arial" w:cs="Arial"/>
                <w:spacing w:val="40"/>
                <w:sz w:val="20"/>
                <w:szCs w:val="20"/>
              </w:rPr>
              <w:t xml:space="preserve"> </w:t>
            </w:r>
            <w:r w:rsidRPr="00FB6D5E">
              <w:rPr>
                <w:rFonts w:ascii="Arial" w:hAnsi="Arial" w:cs="Arial"/>
                <w:sz w:val="20"/>
                <w:szCs w:val="20"/>
              </w:rPr>
              <w:t>(três)</w:t>
            </w:r>
            <w:r w:rsidRPr="00FB6D5E">
              <w:rPr>
                <w:rFonts w:ascii="Arial" w:hAnsi="Arial" w:cs="Arial"/>
                <w:spacing w:val="-10"/>
                <w:sz w:val="20"/>
                <w:szCs w:val="20"/>
              </w:rPr>
              <w:t xml:space="preserve"> </w:t>
            </w:r>
            <w:r w:rsidRPr="00FB6D5E">
              <w:rPr>
                <w:rFonts w:ascii="Arial" w:hAnsi="Arial" w:cs="Arial"/>
                <w:sz w:val="20"/>
                <w:szCs w:val="20"/>
              </w:rPr>
              <w:t>anos,</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normas</w:t>
            </w:r>
            <w:r w:rsidRPr="00FB6D5E">
              <w:rPr>
                <w:rFonts w:ascii="Arial" w:hAnsi="Arial" w:cs="Arial"/>
                <w:spacing w:val="-9"/>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Agência</w:t>
            </w:r>
            <w:r w:rsidRPr="00FB6D5E">
              <w:rPr>
                <w:rFonts w:ascii="Arial" w:hAnsi="Arial" w:cs="Arial"/>
                <w:spacing w:val="-10"/>
                <w:sz w:val="20"/>
                <w:szCs w:val="20"/>
              </w:rPr>
              <w:t xml:space="preserve"> </w:t>
            </w:r>
            <w:r w:rsidRPr="00FB6D5E">
              <w:rPr>
                <w:rFonts w:ascii="Arial" w:hAnsi="Arial" w:cs="Arial"/>
                <w:sz w:val="20"/>
                <w:szCs w:val="20"/>
              </w:rPr>
              <w:t>Nacional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Mineração</w:t>
            </w:r>
            <w:r w:rsidRPr="00FB6D5E">
              <w:rPr>
                <w:rFonts w:ascii="Arial" w:hAnsi="Arial" w:cs="Arial"/>
                <w:spacing w:val="40"/>
                <w:sz w:val="20"/>
                <w:szCs w:val="20"/>
              </w:rPr>
              <w:t xml:space="preserve"> </w:t>
            </w:r>
            <w:r w:rsidRPr="00FB6D5E">
              <w:rPr>
                <w:rFonts w:ascii="Arial" w:hAnsi="Arial" w:cs="Arial"/>
                <w:sz w:val="20"/>
                <w:szCs w:val="20"/>
              </w:rPr>
              <w:t>(ANM) e demais órgãos reguladores.</w:t>
            </w:r>
          </w:p>
        </w:tc>
        <w:tc>
          <w:tcPr>
            <w:tcW w:w="606" w:type="pct"/>
          </w:tcPr>
          <w:p w14:paraId="547A2D17" w14:textId="77777777" w:rsidR="00C45C43" w:rsidRPr="00FB6D5E" w:rsidRDefault="00C45C43" w:rsidP="00F77CD7">
            <w:pPr>
              <w:jc w:val="both"/>
              <w:rPr>
                <w:rFonts w:ascii="Arial" w:hAnsi="Arial"/>
              </w:rPr>
            </w:pPr>
            <w:r w:rsidRPr="00FB6D5E">
              <w:rPr>
                <w:rFonts w:ascii="Arial" w:hAnsi="Arial"/>
                <w:spacing w:val="-2"/>
              </w:rPr>
              <w:lastRenderedPageBreak/>
              <w:t>15,00</w:t>
            </w:r>
          </w:p>
        </w:tc>
        <w:tc>
          <w:tcPr>
            <w:tcW w:w="484" w:type="pct"/>
          </w:tcPr>
          <w:p w14:paraId="6E20A1AC"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62CCBA58" w14:textId="77777777" w:rsidR="00C45C43" w:rsidRPr="00FB6D5E" w:rsidRDefault="00C45C43" w:rsidP="00C45C43">
      <w:pPr>
        <w:jc w:val="both"/>
        <w:rPr>
          <w:rFonts w:ascii="Arial" w:eastAsia="Arial" w:hAnsi="Arial" w:cs="Arial"/>
          <w:b/>
          <w:bCs/>
          <w:sz w:val="20"/>
          <w:szCs w:val="20"/>
        </w:rPr>
      </w:pPr>
    </w:p>
    <w:p w14:paraId="6315ABFE"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 xml:space="preserve">SECRETARIA DE SAÚDE: </w:t>
      </w:r>
    </w:p>
    <w:tbl>
      <w:tblPr>
        <w:tblStyle w:val="Tabelacomgrade"/>
        <w:tblW w:w="10201" w:type="dxa"/>
        <w:tblLayout w:type="fixed"/>
        <w:tblLook w:val="04A0" w:firstRow="1" w:lastRow="0" w:firstColumn="1" w:lastColumn="0" w:noHBand="0" w:noVBand="1"/>
      </w:tblPr>
      <w:tblGrid>
        <w:gridCol w:w="678"/>
        <w:gridCol w:w="7255"/>
        <w:gridCol w:w="1276"/>
        <w:gridCol w:w="992"/>
      </w:tblGrid>
      <w:tr w:rsidR="00C45C43" w:rsidRPr="00FB6D5E" w14:paraId="02C3AB70" w14:textId="77777777" w:rsidTr="005F625D">
        <w:tc>
          <w:tcPr>
            <w:tcW w:w="678" w:type="dxa"/>
          </w:tcPr>
          <w:p w14:paraId="517409F0"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6BAE0DC8"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0F53AA72"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17BE8366"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5111C580" w14:textId="77777777" w:rsidTr="005F625D">
        <w:tc>
          <w:tcPr>
            <w:tcW w:w="678" w:type="dxa"/>
          </w:tcPr>
          <w:p w14:paraId="279490D3" w14:textId="77777777" w:rsidR="00C45C43" w:rsidRPr="00FB6D5E" w:rsidRDefault="00C45C43" w:rsidP="00F77CD7">
            <w:pPr>
              <w:jc w:val="both"/>
              <w:rPr>
                <w:rFonts w:ascii="Arial" w:hAnsi="Arial"/>
              </w:rPr>
            </w:pPr>
            <w:r w:rsidRPr="00FB6D5E">
              <w:rPr>
                <w:rFonts w:ascii="Arial" w:hAnsi="Arial"/>
              </w:rPr>
              <w:t>001</w:t>
            </w:r>
          </w:p>
        </w:tc>
        <w:tc>
          <w:tcPr>
            <w:tcW w:w="7255" w:type="dxa"/>
          </w:tcPr>
          <w:p w14:paraId="0984BDC8"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1276" w:type="dxa"/>
          </w:tcPr>
          <w:p w14:paraId="447164F1" w14:textId="77777777" w:rsidR="00C45C43" w:rsidRPr="00FB6D5E" w:rsidRDefault="00C45C43" w:rsidP="00F77CD7">
            <w:pPr>
              <w:jc w:val="both"/>
              <w:rPr>
                <w:rFonts w:ascii="Arial" w:hAnsi="Arial"/>
              </w:rPr>
            </w:pPr>
            <w:r w:rsidRPr="00FB6D5E">
              <w:rPr>
                <w:rFonts w:ascii="Arial" w:hAnsi="Arial"/>
                <w:lang w:val="pt-PT"/>
              </w:rPr>
              <w:t>150,00</w:t>
            </w:r>
          </w:p>
        </w:tc>
        <w:tc>
          <w:tcPr>
            <w:tcW w:w="992" w:type="dxa"/>
          </w:tcPr>
          <w:p w14:paraId="4D3A4FBC"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52CFD00A" w14:textId="77777777" w:rsidTr="005F625D">
        <w:tc>
          <w:tcPr>
            <w:tcW w:w="678" w:type="dxa"/>
          </w:tcPr>
          <w:p w14:paraId="31D2900D" w14:textId="77777777" w:rsidR="00C45C43" w:rsidRPr="00FB6D5E" w:rsidRDefault="00C45C43" w:rsidP="00F77CD7">
            <w:pPr>
              <w:jc w:val="both"/>
              <w:rPr>
                <w:rFonts w:ascii="Arial" w:hAnsi="Arial"/>
              </w:rPr>
            </w:pPr>
            <w:r w:rsidRPr="00FB6D5E">
              <w:rPr>
                <w:rFonts w:ascii="Arial" w:hAnsi="Arial"/>
              </w:rPr>
              <w:t>002</w:t>
            </w:r>
          </w:p>
        </w:tc>
        <w:tc>
          <w:tcPr>
            <w:tcW w:w="7255" w:type="dxa"/>
          </w:tcPr>
          <w:p w14:paraId="75ED0050" w14:textId="77777777" w:rsidR="00C45C43" w:rsidRPr="00FB6D5E" w:rsidRDefault="00C45C43" w:rsidP="00F77CD7">
            <w:pPr>
              <w:jc w:val="both"/>
              <w:rPr>
                <w:rFonts w:ascii="Arial" w:hAnsi="Arial"/>
                <w:lang w:val="pt-PT"/>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1276" w:type="dxa"/>
          </w:tcPr>
          <w:p w14:paraId="2031E2BE" w14:textId="77777777" w:rsidR="00C45C43" w:rsidRPr="00FB6D5E" w:rsidRDefault="00C45C43" w:rsidP="00F77CD7">
            <w:pPr>
              <w:jc w:val="both"/>
              <w:rPr>
                <w:rFonts w:ascii="Arial" w:hAnsi="Arial"/>
                <w:lang w:val="pt-PT"/>
              </w:rPr>
            </w:pPr>
            <w:r w:rsidRPr="00FB6D5E">
              <w:rPr>
                <w:rFonts w:ascii="Arial" w:hAnsi="Arial"/>
                <w:noProof/>
                <w:lang w:val="pt-PT"/>
              </w:rPr>
              <mc:AlternateContent>
                <mc:Choice Requires="wps">
                  <w:drawing>
                    <wp:anchor distT="0" distB="0" distL="0" distR="0" simplePos="0" relativeHeight="251659264" behindDoc="1" locked="0" layoutInCell="1" allowOverlap="1" wp14:anchorId="0C5759C6" wp14:editId="0E1BCAAA">
                      <wp:simplePos x="0" y="0"/>
                      <wp:positionH relativeFrom="page">
                        <wp:posOffset>4742696</wp:posOffset>
                      </wp:positionH>
                      <wp:positionV relativeFrom="paragraph">
                        <wp:posOffset>-1082202</wp:posOffset>
                      </wp:positionV>
                      <wp:extent cx="135890" cy="113664"/>
                      <wp:effectExtent l="0" t="0" r="0" b="0"/>
                      <wp:wrapNone/>
                      <wp:docPr id="1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890" cy="113664"/>
                              </a:xfrm>
                              <a:prstGeom prst="rect">
                                <a:avLst/>
                              </a:prstGeom>
                            </wps:spPr>
                            <wps:txbx>
                              <w:txbxContent>
                                <w:p w14:paraId="558FC8EC" w14:textId="77777777" w:rsidR="00C45C43" w:rsidRDefault="00C45C43" w:rsidP="00C45C43">
                                  <w:pPr>
                                    <w:pStyle w:val="Corpodetexto"/>
                                    <w:spacing w:line="179" w:lineRule="exact"/>
                                  </w:pPr>
                                  <w:proofErr w:type="spellStart"/>
                                  <w:r>
                                    <w:rPr>
                                      <w:spacing w:val="-5"/>
                                    </w:rPr>
                                    <w:t>pct</w:t>
                                  </w:r>
                                  <w:proofErr w:type="spellEnd"/>
                                </w:p>
                              </w:txbxContent>
                            </wps:txbx>
                            <wps:bodyPr wrap="square" lIns="0" tIns="0" rIns="0" bIns="0" rtlCol="0">
                              <a:noAutofit/>
                            </wps:bodyPr>
                          </wps:wsp>
                        </a:graphicData>
                      </a:graphic>
                    </wp:anchor>
                  </w:drawing>
                </mc:Choice>
                <mc:Fallback>
                  <w:pict>
                    <v:shapetype w14:anchorId="0C5759C6" id="_x0000_t202" coordsize="21600,21600" o:spt="202" path="m,l,21600r21600,l21600,xe">
                      <v:stroke joinstyle="miter"/>
                      <v:path gradientshapeok="t" o:connecttype="rect"/>
                    </v:shapetype>
                    <v:shape id="Caixa de Texto 1" o:spid="_x0000_s1026" type="#_x0000_t202" style="position:absolute;left:0;text-align:left;margin-left:373.45pt;margin-top:-85.2pt;width:10.7pt;height:8.9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" filled="f" stroked="f">
                      <v:textbox inset="0,0,0,0">
                        <w:txbxContent>
                          <w:p w14:paraId="558FC8EC" w14:textId="77777777" w:rsidR="00C45C43" w:rsidRDefault="00C45C43" w:rsidP="00C45C43">
                            <w:pPr>
                              <w:pStyle w:val="Corpodetexto"/>
                              <w:spacing w:line="179" w:lineRule="exact"/>
                            </w:pPr>
                            <w:proofErr w:type="spellStart"/>
                            <w:r>
                              <w:rPr>
                                <w:spacing w:val="-5"/>
                              </w:rPr>
                              <w:t>pct</w:t>
                            </w:r>
                            <w:proofErr w:type="spellEnd"/>
                          </w:p>
                        </w:txbxContent>
                      </v:textbox>
                      <w10:wrap anchorx="page"/>
                    </v:shape>
                  </w:pict>
                </mc:Fallback>
              </mc:AlternateContent>
            </w:r>
            <w:r w:rsidRPr="00FB6D5E">
              <w:rPr>
                <w:rFonts w:ascii="Arial" w:hAnsi="Arial"/>
                <w:lang w:val="pt-PT"/>
              </w:rPr>
              <w:t>400,00</w:t>
            </w:r>
          </w:p>
          <w:p w14:paraId="34D4593B" w14:textId="77777777" w:rsidR="00C45C43" w:rsidRPr="00FB6D5E" w:rsidRDefault="00C45C43" w:rsidP="00F77CD7">
            <w:pPr>
              <w:jc w:val="both"/>
              <w:rPr>
                <w:rFonts w:ascii="Arial" w:hAnsi="Arial"/>
              </w:rPr>
            </w:pPr>
          </w:p>
        </w:tc>
        <w:tc>
          <w:tcPr>
            <w:tcW w:w="992" w:type="dxa"/>
          </w:tcPr>
          <w:p w14:paraId="51700DD7"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103F8462" w14:textId="77777777" w:rsidTr="005F625D">
        <w:tc>
          <w:tcPr>
            <w:tcW w:w="678" w:type="dxa"/>
          </w:tcPr>
          <w:p w14:paraId="096CEECC" w14:textId="77777777" w:rsidR="00C45C43" w:rsidRPr="00FB6D5E" w:rsidRDefault="00C45C43" w:rsidP="00F77CD7">
            <w:pPr>
              <w:jc w:val="both"/>
              <w:rPr>
                <w:rFonts w:ascii="Arial" w:hAnsi="Arial"/>
              </w:rPr>
            </w:pPr>
            <w:r w:rsidRPr="00FB6D5E">
              <w:rPr>
                <w:rFonts w:ascii="Arial" w:hAnsi="Arial"/>
              </w:rPr>
              <w:t>003</w:t>
            </w:r>
          </w:p>
        </w:tc>
        <w:tc>
          <w:tcPr>
            <w:tcW w:w="7255" w:type="dxa"/>
          </w:tcPr>
          <w:p w14:paraId="3311AF73"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4884901D" w14:textId="77777777" w:rsidR="00C45C43" w:rsidRPr="00FB6D5E" w:rsidRDefault="00C45C43" w:rsidP="00F77CD7">
            <w:pPr>
              <w:jc w:val="both"/>
              <w:rPr>
                <w:rFonts w:ascii="Arial" w:hAnsi="Arial"/>
                <w:lang w:val="pt-PT"/>
              </w:rPr>
            </w:pPr>
            <w:r w:rsidRPr="00FB6D5E">
              <w:rPr>
                <w:rFonts w:ascii="Arial" w:hAnsi="Arial"/>
                <w:lang w:val="pt-PT"/>
              </w:rPr>
              <w:t>250,00</w:t>
            </w:r>
          </w:p>
          <w:p w14:paraId="2099915D" w14:textId="77777777" w:rsidR="00C45C43" w:rsidRPr="00FB6D5E" w:rsidRDefault="00C45C43" w:rsidP="00F77CD7">
            <w:pPr>
              <w:jc w:val="both"/>
              <w:rPr>
                <w:rFonts w:ascii="Arial" w:hAnsi="Arial"/>
              </w:rPr>
            </w:pPr>
          </w:p>
        </w:tc>
        <w:tc>
          <w:tcPr>
            <w:tcW w:w="992" w:type="dxa"/>
          </w:tcPr>
          <w:p w14:paraId="3E6A54AF"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73D69AA4" w14:textId="77777777" w:rsidTr="005F625D">
        <w:tc>
          <w:tcPr>
            <w:tcW w:w="678" w:type="dxa"/>
          </w:tcPr>
          <w:p w14:paraId="6FC67007" w14:textId="77777777" w:rsidR="00C45C43" w:rsidRPr="00FB6D5E" w:rsidRDefault="00C45C43" w:rsidP="00F77CD7">
            <w:pPr>
              <w:jc w:val="both"/>
              <w:rPr>
                <w:rFonts w:ascii="Arial" w:hAnsi="Arial"/>
              </w:rPr>
            </w:pPr>
            <w:r w:rsidRPr="00FB6D5E">
              <w:rPr>
                <w:rFonts w:ascii="Arial" w:hAnsi="Arial"/>
              </w:rPr>
              <w:t>004</w:t>
            </w:r>
          </w:p>
        </w:tc>
        <w:tc>
          <w:tcPr>
            <w:tcW w:w="7255" w:type="dxa"/>
          </w:tcPr>
          <w:p w14:paraId="2AC4A0E0"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Água mineral natural, sem gás, para fins de abastecimento de vasilhames de 20 (vinte) litros (regime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545C6D3E" w14:textId="77777777" w:rsidR="00C45C43" w:rsidRPr="00FB6D5E" w:rsidRDefault="00C45C43" w:rsidP="00F77CD7">
            <w:pPr>
              <w:jc w:val="both"/>
              <w:rPr>
                <w:rFonts w:ascii="Arial" w:hAnsi="Arial"/>
                <w:lang w:val="pt-PT"/>
              </w:rPr>
            </w:pPr>
            <w:r w:rsidRPr="00FB6D5E">
              <w:rPr>
                <w:rFonts w:ascii="Arial" w:hAnsi="Arial"/>
                <w:noProof/>
                <w:lang w:val="pt-PT"/>
              </w:rPr>
              <mc:AlternateContent>
                <mc:Choice Requires="wps">
                  <w:drawing>
                    <wp:anchor distT="0" distB="0" distL="0" distR="0" simplePos="0" relativeHeight="251660288" behindDoc="1" locked="0" layoutInCell="1" allowOverlap="1" wp14:anchorId="5B3A850B" wp14:editId="6F0ED40E">
                      <wp:simplePos x="0" y="0"/>
                      <wp:positionH relativeFrom="page">
                        <wp:posOffset>4714693</wp:posOffset>
                      </wp:positionH>
                      <wp:positionV relativeFrom="paragraph">
                        <wp:posOffset>3786</wp:posOffset>
                      </wp:positionV>
                      <wp:extent cx="248920" cy="113664"/>
                      <wp:effectExtent l="0" t="0" r="0" b="0"/>
                      <wp:wrapNone/>
                      <wp:docPr id="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13664"/>
                              </a:xfrm>
                              <a:prstGeom prst="rect">
                                <a:avLst/>
                              </a:prstGeom>
                            </wps:spPr>
                            <wps:txbx>
                              <w:txbxContent>
                                <w:p w14:paraId="30E11620" w14:textId="77777777" w:rsidR="00C45C43" w:rsidRDefault="00C45C43" w:rsidP="00C45C43">
                                  <w:pPr>
                                    <w:pStyle w:val="Corpodetexto"/>
                                    <w:spacing w:line="179" w:lineRule="exact"/>
                                  </w:pPr>
                                  <w:r>
                                    <w:rPr>
                                      <w:spacing w:val="-2"/>
                                    </w:rPr>
                                    <w:t>unida</w:t>
                                  </w:r>
                                </w:p>
                              </w:txbxContent>
                            </wps:txbx>
                            <wps:bodyPr wrap="square" lIns="0" tIns="0" rIns="0" bIns="0" rtlCol="0">
                              <a:noAutofit/>
                            </wps:bodyPr>
                          </wps:wsp>
                        </a:graphicData>
                      </a:graphic>
                    </wp:anchor>
                  </w:drawing>
                </mc:Choice>
                <mc:Fallback>
                  <w:pict>
                    <v:shape w14:anchorId="5B3A850B" id="Caixa de Texto 2" o:spid="_x0000_s1027" type="#_x0000_t202" style="position:absolute;left:0;text-align:left;margin-left:371.25pt;margin-top:.3pt;width:19.6pt;height:8.9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mplwEAACEDAAAOAAAAZHJzL2Uyb0RvYy54bWysUsFuEzEQvSP1HyzfGyehis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" filled="f" stroked="f">
                      <v:textbox inset="0,0,0,0">
                        <w:txbxContent>
                          <w:p w14:paraId="30E11620" w14:textId="77777777" w:rsidR="00C45C43" w:rsidRDefault="00C45C43" w:rsidP="00C45C43">
                            <w:pPr>
                              <w:pStyle w:val="Corpodetexto"/>
                              <w:spacing w:line="179" w:lineRule="exact"/>
                            </w:pPr>
                            <w:r>
                              <w:rPr>
                                <w:spacing w:val="-2"/>
                              </w:rPr>
                              <w:t>unida</w:t>
                            </w:r>
                          </w:p>
                        </w:txbxContent>
                      </v:textbox>
                      <w10:wrap anchorx="page"/>
                    </v:shape>
                  </w:pict>
                </mc:Fallback>
              </mc:AlternateContent>
            </w:r>
            <w:r w:rsidRPr="00FB6D5E">
              <w:rPr>
                <w:rFonts w:ascii="Arial" w:hAnsi="Arial"/>
                <w:lang w:val="pt-PT"/>
              </w:rPr>
              <w:t>10.000,00</w:t>
            </w:r>
          </w:p>
          <w:p w14:paraId="78D7C261" w14:textId="77777777" w:rsidR="00C45C43" w:rsidRPr="00FB6D5E" w:rsidRDefault="00C45C43" w:rsidP="00F77CD7">
            <w:pPr>
              <w:jc w:val="both"/>
              <w:rPr>
                <w:rFonts w:ascii="Arial" w:hAnsi="Arial"/>
              </w:rPr>
            </w:pPr>
          </w:p>
        </w:tc>
        <w:tc>
          <w:tcPr>
            <w:tcW w:w="992" w:type="dxa"/>
          </w:tcPr>
          <w:p w14:paraId="084901CC"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r w:rsidR="00C45C43" w:rsidRPr="00FB6D5E" w14:paraId="693C1877" w14:textId="77777777" w:rsidTr="005F625D">
        <w:tc>
          <w:tcPr>
            <w:tcW w:w="678" w:type="dxa"/>
          </w:tcPr>
          <w:p w14:paraId="0AF773E0" w14:textId="77777777" w:rsidR="00C45C43" w:rsidRPr="00FB6D5E" w:rsidRDefault="00C45C43" w:rsidP="00F77CD7">
            <w:pPr>
              <w:jc w:val="both"/>
              <w:rPr>
                <w:rFonts w:ascii="Arial" w:hAnsi="Arial"/>
              </w:rPr>
            </w:pPr>
            <w:r w:rsidRPr="00FB6D5E">
              <w:rPr>
                <w:rFonts w:ascii="Arial" w:hAnsi="Arial"/>
              </w:rPr>
              <w:t>005</w:t>
            </w:r>
          </w:p>
        </w:tc>
        <w:tc>
          <w:tcPr>
            <w:tcW w:w="7255" w:type="dxa"/>
          </w:tcPr>
          <w:p w14:paraId="52251A3C"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276" w:type="dxa"/>
          </w:tcPr>
          <w:p w14:paraId="746C6309" w14:textId="77777777" w:rsidR="00C45C43" w:rsidRPr="00FB6D5E" w:rsidRDefault="00C45C43" w:rsidP="00F77CD7">
            <w:pPr>
              <w:jc w:val="both"/>
              <w:rPr>
                <w:rFonts w:ascii="Arial" w:hAnsi="Arial"/>
                <w:lang w:val="pt-PT"/>
              </w:rPr>
            </w:pPr>
            <w:r w:rsidRPr="00FB6D5E">
              <w:rPr>
                <w:rFonts w:ascii="Arial" w:hAnsi="Arial"/>
                <w:lang w:val="pt-PT"/>
              </w:rPr>
              <w:t>200,00</w:t>
            </w:r>
          </w:p>
          <w:p w14:paraId="7D20380B" w14:textId="77777777" w:rsidR="00C45C43" w:rsidRPr="00FB6D5E" w:rsidRDefault="00C45C43" w:rsidP="00F77CD7">
            <w:pPr>
              <w:jc w:val="both"/>
              <w:rPr>
                <w:rFonts w:ascii="Arial" w:hAnsi="Arial"/>
              </w:rPr>
            </w:pPr>
          </w:p>
        </w:tc>
        <w:tc>
          <w:tcPr>
            <w:tcW w:w="992" w:type="dxa"/>
          </w:tcPr>
          <w:p w14:paraId="5812EDDD"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41837DA0" w14:textId="77777777" w:rsidR="00C45C43" w:rsidRPr="00FB6D5E" w:rsidRDefault="00C45C43" w:rsidP="00C45C43">
      <w:pPr>
        <w:jc w:val="both"/>
        <w:rPr>
          <w:rFonts w:ascii="Arial" w:eastAsia="Arial" w:hAnsi="Arial" w:cs="Arial"/>
          <w:b/>
          <w:bCs/>
          <w:sz w:val="20"/>
          <w:szCs w:val="20"/>
        </w:rPr>
      </w:pPr>
    </w:p>
    <w:p w14:paraId="6C772848"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SERVIÇOS PUBLICOS:</w:t>
      </w:r>
    </w:p>
    <w:tbl>
      <w:tblPr>
        <w:tblStyle w:val="Tabelacomgrade"/>
        <w:tblW w:w="5000" w:type="pct"/>
        <w:tblLook w:val="04A0" w:firstRow="1" w:lastRow="0" w:firstColumn="1" w:lastColumn="0" w:noHBand="0" w:noVBand="1"/>
      </w:tblPr>
      <w:tblGrid>
        <w:gridCol w:w="693"/>
        <w:gridCol w:w="7278"/>
        <w:gridCol w:w="1238"/>
        <w:gridCol w:w="987"/>
      </w:tblGrid>
      <w:tr w:rsidR="00C45C43" w:rsidRPr="00FB6D5E" w14:paraId="77C507A4" w14:textId="77777777" w:rsidTr="005F625D">
        <w:tc>
          <w:tcPr>
            <w:tcW w:w="340" w:type="pct"/>
          </w:tcPr>
          <w:p w14:paraId="32514519" w14:textId="77777777" w:rsidR="00C45C43" w:rsidRPr="00FB6D5E" w:rsidRDefault="00C45C43" w:rsidP="00F77CD7">
            <w:pPr>
              <w:jc w:val="both"/>
              <w:rPr>
                <w:rFonts w:ascii="Arial" w:hAnsi="Arial"/>
              </w:rPr>
            </w:pPr>
            <w:r w:rsidRPr="00FB6D5E">
              <w:rPr>
                <w:rFonts w:ascii="Arial" w:hAnsi="Arial"/>
                <w:spacing w:val="-4"/>
              </w:rPr>
              <w:t>ITEM</w:t>
            </w:r>
          </w:p>
        </w:tc>
        <w:tc>
          <w:tcPr>
            <w:tcW w:w="3569" w:type="pct"/>
          </w:tcPr>
          <w:p w14:paraId="72D49C22"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607" w:type="pct"/>
          </w:tcPr>
          <w:p w14:paraId="6176AC33" w14:textId="77777777" w:rsidR="00C45C43" w:rsidRPr="00FB6D5E" w:rsidRDefault="00C45C43" w:rsidP="00F77CD7">
            <w:pPr>
              <w:jc w:val="both"/>
              <w:rPr>
                <w:rFonts w:ascii="Arial" w:hAnsi="Arial"/>
              </w:rPr>
            </w:pPr>
            <w:r w:rsidRPr="00FB6D5E">
              <w:rPr>
                <w:rFonts w:ascii="Arial" w:hAnsi="Arial"/>
                <w:spacing w:val="-4"/>
              </w:rPr>
              <w:t>QTD.</w:t>
            </w:r>
          </w:p>
        </w:tc>
        <w:tc>
          <w:tcPr>
            <w:tcW w:w="484" w:type="pct"/>
          </w:tcPr>
          <w:p w14:paraId="20B91771"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32E5678F" w14:textId="77777777" w:rsidTr="005F625D">
        <w:tc>
          <w:tcPr>
            <w:tcW w:w="340" w:type="pct"/>
          </w:tcPr>
          <w:p w14:paraId="5CC30441" w14:textId="77777777" w:rsidR="00C45C43" w:rsidRPr="00FB6D5E" w:rsidRDefault="00C45C43" w:rsidP="00F77CD7">
            <w:pPr>
              <w:jc w:val="both"/>
              <w:rPr>
                <w:rFonts w:ascii="Arial" w:hAnsi="Arial"/>
              </w:rPr>
            </w:pPr>
            <w:r w:rsidRPr="00FB6D5E">
              <w:rPr>
                <w:rFonts w:ascii="Arial" w:hAnsi="Arial"/>
                <w:spacing w:val="-5"/>
              </w:rPr>
              <w:t>001</w:t>
            </w:r>
          </w:p>
        </w:tc>
        <w:tc>
          <w:tcPr>
            <w:tcW w:w="3569" w:type="pct"/>
          </w:tcPr>
          <w:p w14:paraId="40871E2F"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9909902648</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(1,5</w:t>
            </w:r>
            <w:r w:rsidRPr="00FB6D5E">
              <w:rPr>
                <w:rFonts w:ascii="Arial" w:hAnsi="Arial" w:cs="Arial"/>
                <w:spacing w:val="-9"/>
                <w:sz w:val="20"/>
                <w:szCs w:val="20"/>
              </w:rPr>
              <w:t xml:space="preserve"> </w:t>
            </w:r>
            <w:r w:rsidRPr="00FB6D5E">
              <w:rPr>
                <w:rFonts w:ascii="Arial" w:hAnsi="Arial" w:cs="Arial"/>
                <w:sz w:val="20"/>
                <w:szCs w:val="20"/>
              </w:rPr>
              <w:t>LITRO)</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6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capacidade</w:t>
            </w:r>
            <w:r w:rsidRPr="00FB6D5E">
              <w:rPr>
                <w:rFonts w:ascii="Arial" w:hAnsi="Arial" w:cs="Arial"/>
                <w:spacing w:val="-10"/>
                <w:sz w:val="20"/>
                <w:szCs w:val="20"/>
              </w:rPr>
              <w:t xml:space="preserve"> </w:t>
            </w:r>
            <w:r w:rsidRPr="00FB6D5E">
              <w:rPr>
                <w:rFonts w:ascii="Arial" w:hAnsi="Arial" w:cs="Arial"/>
                <w:sz w:val="20"/>
                <w:szCs w:val="20"/>
              </w:rPr>
              <w:t>de 1.500 ml. Deve possuir fechamento hermético por tampa de</w:t>
            </w:r>
            <w:r w:rsidRPr="00FB6D5E">
              <w:rPr>
                <w:rFonts w:ascii="Arial" w:hAnsi="Arial" w:cs="Arial"/>
                <w:spacing w:val="40"/>
                <w:sz w:val="20"/>
                <w:szCs w:val="20"/>
              </w:rPr>
              <w:t xml:space="preserve"> </w:t>
            </w:r>
            <w:r w:rsidRPr="00FB6D5E">
              <w:rPr>
                <w:rFonts w:ascii="Arial" w:hAnsi="Arial" w:cs="Arial"/>
                <w:sz w:val="20"/>
                <w:szCs w:val="20"/>
              </w:rPr>
              <w:t>rosca</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lacre</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segurança</w:t>
            </w:r>
            <w:r w:rsidRPr="00FB6D5E">
              <w:rPr>
                <w:rFonts w:ascii="Arial" w:hAnsi="Arial" w:cs="Arial"/>
                <w:spacing w:val="-1"/>
                <w:sz w:val="20"/>
                <w:szCs w:val="20"/>
              </w:rPr>
              <w:t xml:space="preserve"> </w:t>
            </w:r>
            <w:r w:rsidRPr="00FB6D5E">
              <w:rPr>
                <w:rFonts w:ascii="Arial" w:hAnsi="Arial" w:cs="Arial"/>
                <w:sz w:val="20"/>
                <w:szCs w:val="20"/>
              </w:rPr>
              <w:t>original. Rótulo</w:t>
            </w:r>
            <w:r w:rsidRPr="00FB6D5E">
              <w:rPr>
                <w:rFonts w:ascii="Arial" w:hAnsi="Arial" w:cs="Arial"/>
                <w:spacing w:val="-1"/>
                <w:sz w:val="20"/>
                <w:szCs w:val="20"/>
              </w:rPr>
              <w:t xml:space="preserve"> </w:t>
            </w:r>
            <w:r w:rsidRPr="00FB6D5E">
              <w:rPr>
                <w:rFonts w:ascii="Arial" w:hAnsi="Arial" w:cs="Arial"/>
                <w:sz w:val="20"/>
                <w:szCs w:val="20"/>
              </w:rPr>
              <w:t>com</w:t>
            </w:r>
            <w:r w:rsidRPr="00FB6D5E">
              <w:rPr>
                <w:rFonts w:ascii="Arial" w:hAnsi="Arial" w:cs="Arial"/>
                <w:spacing w:val="-1"/>
                <w:sz w:val="20"/>
                <w:szCs w:val="20"/>
              </w:rPr>
              <w:t xml:space="preserve"> </w:t>
            </w:r>
            <w:r w:rsidRPr="00FB6D5E">
              <w:rPr>
                <w:rFonts w:ascii="Arial" w:hAnsi="Arial" w:cs="Arial"/>
                <w:sz w:val="20"/>
                <w:szCs w:val="20"/>
              </w:rPr>
              <w:t>informações</w:t>
            </w:r>
            <w:r w:rsidRPr="00FB6D5E">
              <w:rPr>
                <w:rFonts w:ascii="Arial" w:hAnsi="Arial" w:cs="Arial"/>
                <w:spacing w:val="40"/>
                <w:sz w:val="20"/>
                <w:szCs w:val="20"/>
              </w:rPr>
              <w:t xml:space="preserve"> </w:t>
            </w:r>
            <w:r w:rsidRPr="00FB6D5E">
              <w:rPr>
                <w:rFonts w:ascii="Arial" w:hAnsi="Arial" w:cs="Arial"/>
                <w:spacing w:val="-2"/>
                <w:sz w:val="20"/>
                <w:szCs w:val="20"/>
              </w:rPr>
              <w:t>completas sobre a composição, procedência, registro nos órgãos</w:t>
            </w:r>
            <w:r w:rsidRPr="00FB6D5E">
              <w:rPr>
                <w:rFonts w:ascii="Arial" w:hAnsi="Arial" w:cs="Arial"/>
                <w:spacing w:val="40"/>
                <w:sz w:val="20"/>
                <w:szCs w:val="20"/>
              </w:rPr>
              <w:t xml:space="preserve"> </w:t>
            </w:r>
            <w:r w:rsidRPr="00FB6D5E">
              <w:rPr>
                <w:rFonts w:ascii="Arial" w:hAnsi="Arial" w:cs="Arial"/>
                <w:sz w:val="20"/>
                <w:szCs w:val="20"/>
              </w:rPr>
              <w:t>de saúde e validade mínima de 6 meses no ato da entrega. O</w:t>
            </w:r>
            <w:r w:rsidRPr="00FB6D5E">
              <w:rPr>
                <w:rFonts w:ascii="Arial" w:hAnsi="Arial" w:cs="Arial"/>
                <w:spacing w:val="40"/>
                <w:sz w:val="20"/>
                <w:szCs w:val="20"/>
              </w:rPr>
              <w:t xml:space="preserve"> </w:t>
            </w:r>
            <w:r w:rsidRPr="00FB6D5E">
              <w:rPr>
                <w:rFonts w:ascii="Arial" w:hAnsi="Arial" w:cs="Arial"/>
                <w:sz w:val="20"/>
                <w:szCs w:val="20"/>
              </w:rPr>
              <w:t>fornecimento deverá ocorrer em pacotes contendo 6 (seis)</w:t>
            </w:r>
            <w:r w:rsidRPr="00FB6D5E">
              <w:rPr>
                <w:rFonts w:ascii="Arial" w:hAnsi="Arial" w:cs="Arial"/>
                <w:spacing w:val="40"/>
                <w:sz w:val="20"/>
                <w:szCs w:val="20"/>
              </w:rPr>
              <w:t xml:space="preserve"> </w:t>
            </w:r>
            <w:r w:rsidRPr="00FB6D5E">
              <w:rPr>
                <w:rFonts w:ascii="Arial" w:hAnsi="Arial" w:cs="Arial"/>
                <w:spacing w:val="-2"/>
                <w:sz w:val="20"/>
                <w:szCs w:val="20"/>
              </w:rPr>
              <w:t>unidades.</w:t>
            </w:r>
          </w:p>
        </w:tc>
        <w:tc>
          <w:tcPr>
            <w:tcW w:w="607" w:type="pct"/>
          </w:tcPr>
          <w:p w14:paraId="1A9DD27C" w14:textId="77777777" w:rsidR="00C45C43" w:rsidRPr="00FB6D5E" w:rsidRDefault="00C45C43" w:rsidP="00F77CD7">
            <w:pPr>
              <w:jc w:val="both"/>
              <w:rPr>
                <w:rFonts w:ascii="Arial" w:hAnsi="Arial"/>
              </w:rPr>
            </w:pPr>
            <w:r w:rsidRPr="00FB6D5E">
              <w:rPr>
                <w:rFonts w:ascii="Arial" w:hAnsi="Arial"/>
                <w:spacing w:val="-2"/>
              </w:rPr>
              <w:t>34,00</w:t>
            </w:r>
          </w:p>
        </w:tc>
        <w:tc>
          <w:tcPr>
            <w:tcW w:w="484" w:type="pct"/>
          </w:tcPr>
          <w:p w14:paraId="33A0979E"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46AF41D6" w14:textId="77777777" w:rsidTr="005F625D">
        <w:tc>
          <w:tcPr>
            <w:tcW w:w="340" w:type="pct"/>
          </w:tcPr>
          <w:p w14:paraId="25C2A6A7" w14:textId="77777777" w:rsidR="00C45C43" w:rsidRPr="00FB6D5E" w:rsidRDefault="00C45C43" w:rsidP="00F77CD7">
            <w:pPr>
              <w:jc w:val="both"/>
              <w:rPr>
                <w:rFonts w:ascii="Arial" w:hAnsi="Arial"/>
              </w:rPr>
            </w:pPr>
            <w:r w:rsidRPr="00FB6D5E">
              <w:rPr>
                <w:rFonts w:ascii="Arial" w:hAnsi="Arial"/>
                <w:spacing w:val="-5"/>
              </w:rPr>
              <w:t>002</w:t>
            </w:r>
          </w:p>
        </w:tc>
        <w:tc>
          <w:tcPr>
            <w:tcW w:w="3569" w:type="pct"/>
          </w:tcPr>
          <w:p w14:paraId="37801602"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z w:val="20"/>
                <w:szCs w:val="20"/>
              </w:rPr>
              <w:t>9909902649</w:t>
            </w:r>
            <w:r w:rsidRPr="00FB6D5E">
              <w:rPr>
                <w:rFonts w:ascii="Arial" w:hAnsi="Arial" w:cs="Arial"/>
                <w:spacing w:val="-10"/>
                <w:sz w:val="20"/>
                <w:szCs w:val="20"/>
              </w:rPr>
              <w:t xml:space="preserve"> </w:t>
            </w:r>
            <w:r w:rsidRPr="00FB6D5E">
              <w:rPr>
                <w:rFonts w:ascii="Arial" w:hAnsi="Arial" w:cs="Arial"/>
                <w:sz w:val="20"/>
                <w:szCs w:val="20"/>
              </w:rPr>
              <w:t>ÁGUA</w:t>
            </w:r>
            <w:r w:rsidRPr="00FB6D5E">
              <w:rPr>
                <w:rFonts w:ascii="Arial" w:hAnsi="Arial" w:cs="Arial"/>
                <w:spacing w:val="-8"/>
                <w:sz w:val="20"/>
                <w:szCs w:val="20"/>
              </w:rPr>
              <w:t xml:space="preserve"> </w:t>
            </w:r>
            <w:r w:rsidRPr="00FB6D5E">
              <w:rPr>
                <w:rFonts w:ascii="Arial" w:hAnsi="Arial" w:cs="Arial"/>
                <w:sz w:val="20"/>
                <w:szCs w:val="20"/>
              </w:rPr>
              <w:t>MINERAL</w:t>
            </w:r>
            <w:r w:rsidRPr="00FB6D5E">
              <w:rPr>
                <w:rFonts w:ascii="Arial" w:hAnsi="Arial" w:cs="Arial"/>
                <w:spacing w:val="-9"/>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(500</w:t>
            </w:r>
            <w:r w:rsidRPr="00FB6D5E">
              <w:rPr>
                <w:rFonts w:ascii="Arial" w:hAnsi="Arial" w:cs="Arial"/>
                <w:spacing w:val="-9"/>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w:t>
            </w:r>
            <w:r w:rsidRPr="00FB6D5E">
              <w:rPr>
                <w:rFonts w:ascii="Arial" w:hAnsi="Arial" w:cs="Arial"/>
                <w:spacing w:val="-8"/>
                <w:sz w:val="20"/>
                <w:szCs w:val="20"/>
              </w:rPr>
              <w:t xml:space="preserve"> </w:t>
            </w:r>
            <w:r w:rsidRPr="00FB6D5E">
              <w:rPr>
                <w:rFonts w:ascii="Arial" w:hAnsi="Arial" w:cs="Arial"/>
                <w:spacing w:val="-2"/>
                <w:sz w:val="20"/>
                <w:szCs w:val="20"/>
              </w:rPr>
              <w:t xml:space="preserve">PACOTE </w:t>
            </w:r>
            <w:r w:rsidRPr="00FB6D5E">
              <w:rPr>
                <w:rFonts w:ascii="Arial" w:hAnsi="Arial" w:cs="Arial"/>
                <w:sz w:val="20"/>
                <w:szCs w:val="20"/>
              </w:rPr>
              <w:t>COM 12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w:t>
            </w:r>
            <w:r w:rsidRPr="00FB6D5E">
              <w:rPr>
                <w:rFonts w:ascii="Arial" w:hAnsi="Arial" w:cs="Arial"/>
                <w:spacing w:val="-10"/>
                <w:sz w:val="20"/>
                <w:szCs w:val="20"/>
              </w:rPr>
              <w:t xml:space="preserve"> </w:t>
            </w:r>
            <w:r w:rsidRPr="00FB6D5E">
              <w:rPr>
                <w:rFonts w:ascii="Arial" w:hAnsi="Arial" w:cs="Arial"/>
                <w:sz w:val="20"/>
                <w:szCs w:val="20"/>
              </w:rPr>
              <w:t>descartável,</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primeiro</w:t>
            </w:r>
            <w:r w:rsidRPr="00FB6D5E">
              <w:rPr>
                <w:rFonts w:ascii="Arial" w:hAnsi="Arial" w:cs="Arial"/>
                <w:spacing w:val="-9"/>
                <w:sz w:val="20"/>
                <w:szCs w:val="20"/>
              </w:rPr>
              <w:t xml:space="preserve"> </w:t>
            </w:r>
            <w:r w:rsidRPr="00FB6D5E">
              <w:rPr>
                <w:rFonts w:ascii="Arial" w:hAnsi="Arial" w:cs="Arial"/>
                <w:sz w:val="20"/>
                <w:szCs w:val="20"/>
              </w:rPr>
              <w:t>uso,</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lastRenderedPageBreak/>
              <w:t>capacidade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40"/>
                <w:sz w:val="20"/>
                <w:szCs w:val="20"/>
              </w:rPr>
              <w:t xml:space="preserve"> </w:t>
            </w:r>
            <w:r w:rsidRPr="00FB6D5E">
              <w:rPr>
                <w:rFonts w:ascii="Arial" w:hAnsi="Arial" w:cs="Arial"/>
                <w:sz w:val="20"/>
                <w:szCs w:val="20"/>
              </w:rPr>
              <w:t>500 ml. Embalagem com tampa e lacre de segurança,</w:t>
            </w:r>
            <w:r w:rsidRPr="00FB6D5E">
              <w:rPr>
                <w:rFonts w:ascii="Arial" w:hAnsi="Arial" w:cs="Arial"/>
                <w:spacing w:val="40"/>
                <w:sz w:val="20"/>
                <w:szCs w:val="20"/>
              </w:rPr>
              <w:t xml:space="preserve"> </w:t>
            </w:r>
            <w:r w:rsidRPr="00FB6D5E">
              <w:rPr>
                <w:rFonts w:ascii="Arial" w:hAnsi="Arial" w:cs="Arial"/>
                <w:sz w:val="20"/>
                <w:szCs w:val="20"/>
              </w:rPr>
              <w:t>apresentando</w:t>
            </w:r>
            <w:r w:rsidRPr="00FB6D5E">
              <w:rPr>
                <w:rFonts w:ascii="Arial" w:hAnsi="Arial" w:cs="Arial"/>
                <w:spacing w:val="-10"/>
                <w:sz w:val="20"/>
                <w:szCs w:val="20"/>
              </w:rPr>
              <w:t xml:space="preserve"> </w:t>
            </w:r>
            <w:r w:rsidRPr="00FB6D5E">
              <w:rPr>
                <w:rFonts w:ascii="Arial" w:hAnsi="Arial" w:cs="Arial"/>
                <w:sz w:val="20"/>
                <w:szCs w:val="20"/>
              </w:rPr>
              <w:t>rotulagem</w:t>
            </w:r>
            <w:r w:rsidRPr="00FB6D5E">
              <w:rPr>
                <w:rFonts w:ascii="Arial" w:hAnsi="Arial" w:cs="Arial"/>
                <w:spacing w:val="-10"/>
                <w:sz w:val="20"/>
                <w:szCs w:val="20"/>
              </w:rPr>
              <w:t xml:space="preserve"> </w:t>
            </w:r>
            <w:r w:rsidRPr="00FB6D5E">
              <w:rPr>
                <w:rFonts w:ascii="Arial" w:hAnsi="Arial" w:cs="Arial"/>
                <w:sz w:val="20"/>
                <w:szCs w:val="20"/>
              </w:rPr>
              <w:t>conforme</w:t>
            </w:r>
            <w:r w:rsidRPr="00FB6D5E">
              <w:rPr>
                <w:rFonts w:ascii="Arial" w:hAnsi="Arial" w:cs="Arial"/>
                <w:spacing w:val="-10"/>
                <w:sz w:val="20"/>
                <w:szCs w:val="20"/>
              </w:rPr>
              <w:t xml:space="preserve"> </w:t>
            </w:r>
            <w:r w:rsidRPr="00FB6D5E">
              <w:rPr>
                <w:rFonts w:ascii="Arial" w:hAnsi="Arial" w:cs="Arial"/>
                <w:sz w:val="20"/>
                <w:szCs w:val="20"/>
              </w:rPr>
              <w:t>as</w:t>
            </w:r>
            <w:r w:rsidRPr="00FB6D5E">
              <w:rPr>
                <w:rFonts w:ascii="Arial" w:hAnsi="Arial" w:cs="Arial"/>
                <w:spacing w:val="-9"/>
                <w:sz w:val="20"/>
                <w:szCs w:val="20"/>
              </w:rPr>
              <w:t xml:space="preserve"> </w:t>
            </w:r>
            <w:r w:rsidRPr="00FB6D5E">
              <w:rPr>
                <w:rFonts w:ascii="Arial" w:hAnsi="Arial" w:cs="Arial"/>
                <w:sz w:val="20"/>
                <w:szCs w:val="20"/>
              </w:rPr>
              <w:t>exigências</w:t>
            </w:r>
            <w:r w:rsidRPr="00FB6D5E">
              <w:rPr>
                <w:rFonts w:ascii="Arial" w:hAnsi="Arial" w:cs="Arial"/>
                <w:spacing w:val="-10"/>
                <w:sz w:val="20"/>
                <w:szCs w:val="20"/>
              </w:rPr>
              <w:t xml:space="preserve"> </w:t>
            </w:r>
            <w:r w:rsidRPr="00FB6D5E">
              <w:rPr>
                <w:rFonts w:ascii="Arial" w:hAnsi="Arial" w:cs="Arial"/>
                <w:sz w:val="20"/>
                <w:szCs w:val="20"/>
              </w:rPr>
              <w:t>da</w:t>
            </w:r>
            <w:r w:rsidRPr="00FB6D5E">
              <w:rPr>
                <w:rFonts w:ascii="Arial" w:hAnsi="Arial" w:cs="Arial"/>
                <w:spacing w:val="-10"/>
                <w:sz w:val="20"/>
                <w:szCs w:val="20"/>
              </w:rPr>
              <w:t xml:space="preserve"> </w:t>
            </w:r>
            <w:r w:rsidRPr="00FB6D5E">
              <w:rPr>
                <w:rFonts w:ascii="Arial" w:hAnsi="Arial" w:cs="Arial"/>
                <w:sz w:val="20"/>
                <w:szCs w:val="20"/>
              </w:rPr>
              <w:t>ANVISA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40"/>
                <w:sz w:val="20"/>
                <w:szCs w:val="20"/>
              </w:rPr>
              <w:t xml:space="preserve"> </w:t>
            </w:r>
            <w:r w:rsidRPr="00FB6D5E">
              <w:rPr>
                <w:rFonts w:ascii="Arial" w:hAnsi="Arial" w:cs="Arial"/>
                <w:sz w:val="20"/>
                <w:szCs w:val="20"/>
              </w:rPr>
              <w:t>validade</w:t>
            </w:r>
            <w:r w:rsidRPr="00FB6D5E">
              <w:rPr>
                <w:rFonts w:ascii="Arial" w:hAnsi="Arial" w:cs="Arial"/>
                <w:spacing w:val="-1"/>
                <w:sz w:val="20"/>
                <w:szCs w:val="20"/>
              </w:rPr>
              <w:t xml:space="preserve"> </w:t>
            </w:r>
            <w:r w:rsidRPr="00FB6D5E">
              <w:rPr>
                <w:rFonts w:ascii="Arial" w:hAnsi="Arial" w:cs="Arial"/>
                <w:sz w:val="20"/>
                <w:szCs w:val="20"/>
              </w:rPr>
              <w:t>mínima</w:t>
            </w:r>
            <w:r w:rsidRPr="00FB6D5E">
              <w:rPr>
                <w:rFonts w:ascii="Arial" w:hAnsi="Arial" w:cs="Arial"/>
                <w:spacing w:val="-1"/>
                <w:sz w:val="20"/>
                <w:szCs w:val="20"/>
              </w:rPr>
              <w:t xml:space="preserve"> </w:t>
            </w:r>
            <w:r w:rsidRPr="00FB6D5E">
              <w:rPr>
                <w:rFonts w:ascii="Arial" w:hAnsi="Arial" w:cs="Arial"/>
                <w:sz w:val="20"/>
                <w:szCs w:val="20"/>
              </w:rPr>
              <w:t>de</w:t>
            </w:r>
            <w:r w:rsidRPr="00FB6D5E">
              <w:rPr>
                <w:rFonts w:ascii="Arial" w:hAnsi="Arial" w:cs="Arial"/>
                <w:spacing w:val="-1"/>
                <w:sz w:val="20"/>
                <w:szCs w:val="20"/>
              </w:rPr>
              <w:t xml:space="preserve"> </w:t>
            </w:r>
            <w:r w:rsidRPr="00FB6D5E">
              <w:rPr>
                <w:rFonts w:ascii="Arial" w:hAnsi="Arial" w:cs="Arial"/>
                <w:sz w:val="20"/>
                <w:szCs w:val="20"/>
              </w:rPr>
              <w:t>6</w:t>
            </w:r>
            <w:r w:rsidRPr="00FB6D5E">
              <w:rPr>
                <w:rFonts w:ascii="Arial" w:hAnsi="Arial" w:cs="Arial"/>
                <w:spacing w:val="-1"/>
                <w:sz w:val="20"/>
                <w:szCs w:val="20"/>
              </w:rPr>
              <w:t xml:space="preserve"> </w:t>
            </w:r>
            <w:r w:rsidRPr="00FB6D5E">
              <w:rPr>
                <w:rFonts w:ascii="Arial" w:hAnsi="Arial" w:cs="Arial"/>
                <w:sz w:val="20"/>
                <w:szCs w:val="20"/>
              </w:rPr>
              <w:t>meses no</w:t>
            </w:r>
            <w:r w:rsidRPr="00FB6D5E">
              <w:rPr>
                <w:rFonts w:ascii="Arial" w:hAnsi="Arial" w:cs="Arial"/>
                <w:spacing w:val="-1"/>
                <w:sz w:val="20"/>
                <w:szCs w:val="20"/>
              </w:rPr>
              <w:t xml:space="preserve"> </w:t>
            </w:r>
            <w:r w:rsidRPr="00FB6D5E">
              <w:rPr>
                <w:rFonts w:ascii="Arial" w:hAnsi="Arial" w:cs="Arial"/>
                <w:sz w:val="20"/>
                <w:szCs w:val="20"/>
              </w:rPr>
              <w:t>recebimento. O</w:t>
            </w:r>
            <w:r w:rsidRPr="00FB6D5E">
              <w:rPr>
                <w:rFonts w:ascii="Arial" w:hAnsi="Arial" w:cs="Arial"/>
                <w:spacing w:val="-1"/>
                <w:sz w:val="20"/>
                <w:szCs w:val="20"/>
              </w:rPr>
              <w:t xml:space="preserve"> </w:t>
            </w:r>
            <w:r w:rsidRPr="00FB6D5E">
              <w:rPr>
                <w:rFonts w:ascii="Arial" w:hAnsi="Arial" w:cs="Arial"/>
                <w:sz w:val="20"/>
                <w:szCs w:val="20"/>
              </w:rPr>
              <w:t>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607" w:type="pct"/>
          </w:tcPr>
          <w:p w14:paraId="47D90D30" w14:textId="77777777" w:rsidR="00C45C43" w:rsidRPr="00FB6D5E" w:rsidRDefault="00C45C43" w:rsidP="00F77CD7">
            <w:pPr>
              <w:jc w:val="both"/>
              <w:rPr>
                <w:rFonts w:ascii="Arial" w:hAnsi="Arial"/>
              </w:rPr>
            </w:pPr>
            <w:r w:rsidRPr="00FB6D5E">
              <w:rPr>
                <w:rFonts w:ascii="Arial" w:hAnsi="Arial"/>
                <w:spacing w:val="-2"/>
              </w:rPr>
              <w:lastRenderedPageBreak/>
              <w:t>60,00</w:t>
            </w:r>
          </w:p>
        </w:tc>
        <w:tc>
          <w:tcPr>
            <w:tcW w:w="484" w:type="pct"/>
          </w:tcPr>
          <w:p w14:paraId="6CDBC8B2"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4E0F03A9" w14:textId="77777777" w:rsidTr="005F625D">
        <w:tc>
          <w:tcPr>
            <w:tcW w:w="340" w:type="pct"/>
          </w:tcPr>
          <w:p w14:paraId="4C7D7B3E" w14:textId="77777777" w:rsidR="00C45C43" w:rsidRPr="00FB6D5E" w:rsidRDefault="00C45C43" w:rsidP="00F77CD7">
            <w:pPr>
              <w:jc w:val="both"/>
              <w:rPr>
                <w:rFonts w:ascii="Arial" w:hAnsi="Arial"/>
              </w:rPr>
            </w:pPr>
            <w:r w:rsidRPr="00FB6D5E">
              <w:rPr>
                <w:rFonts w:ascii="Arial" w:hAnsi="Arial"/>
                <w:spacing w:val="-5"/>
              </w:rPr>
              <w:t>003</w:t>
            </w:r>
          </w:p>
        </w:tc>
        <w:tc>
          <w:tcPr>
            <w:tcW w:w="3569" w:type="pct"/>
          </w:tcPr>
          <w:p w14:paraId="04EDE4D3"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9909902650</w:t>
            </w:r>
            <w:r w:rsidRPr="00FB6D5E">
              <w:rPr>
                <w:rFonts w:ascii="Arial" w:hAnsi="Arial" w:cs="Arial"/>
                <w:sz w:val="20"/>
                <w:szCs w:val="20"/>
              </w:rPr>
              <w:t xml:space="preserve"> </w:t>
            </w:r>
            <w:r w:rsidRPr="00FB6D5E">
              <w:rPr>
                <w:rFonts w:ascii="Arial" w:hAnsi="Arial" w:cs="Arial"/>
                <w:spacing w:val="-2"/>
                <w:sz w:val="20"/>
                <w:szCs w:val="20"/>
              </w:rPr>
              <w:t>ÁGUA</w:t>
            </w:r>
            <w:r w:rsidRPr="00FB6D5E">
              <w:rPr>
                <w:rFonts w:ascii="Arial" w:hAnsi="Arial" w:cs="Arial"/>
                <w:spacing w:val="3"/>
                <w:sz w:val="20"/>
                <w:szCs w:val="20"/>
              </w:rPr>
              <w:t xml:space="preserve"> </w:t>
            </w:r>
            <w:r w:rsidRPr="00FB6D5E">
              <w:rPr>
                <w:rFonts w:ascii="Arial" w:hAnsi="Arial" w:cs="Arial"/>
                <w:spacing w:val="-2"/>
                <w:sz w:val="20"/>
                <w:szCs w:val="20"/>
              </w:rPr>
              <w:t>MINERAL</w:t>
            </w:r>
            <w:r w:rsidRPr="00FB6D5E">
              <w:rPr>
                <w:rFonts w:ascii="Arial" w:hAnsi="Arial" w:cs="Arial"/>
                <w:spacing w:val="1"/>
                <w:sz w:val="20"/>
                <w:szCs w:val="20"/>
              </w:rPr>
              <w:t xml:space="preserve"> </w:t>
            </w:r>
            <w:r w:rsidRPr="00FB6D5E">
              <w:rPr>
                <w:rFonts w:ascii="Arial" w:hAnsi="Arial" w:cs="Arial"/>
                <w:spacing w:val="-2"/>
                <w:sz w:val="20"/>
                <w:szCs w:val="20"/>
              </w:rPr>
              <w:t>NATURAL</w:t>
            </w:r>
            <w:r w:rsidRPr="00FB6D5E">
              <w:rPr>
                <w:rFonts w:ascii="Arial" w:hAnsi="Arial" w:cs="Arial"/>
                <w:spacing w:val="1"/>
                <w:sz w:val="20"/>
                <w:szCs w:val="20"/>
              </w:rPr>
              <w:t xml:space="preserve"> </w:t>
            </w:r>
            <w:r w:rsidRPr="00FB6D5E">
              <w:rPr>
                <w:rFonts w:ascii="Arial" w:hAnsi="Arial" w:cs="Arial"/>
                <w:spacing w:val="-2"/>
                <w:sz w:val="20"/>
                <w:szCs w:val="20"/>
              </w:rPr>
              <w:t>(MÍNIMO</w:t>
            </w:r>
            <w:r w:rsidRPr="00FB6D5E">
              <w:rPr>
                <w:rFonts w:ascii="Arial" w:hAnsi="Arial" w:cs="Arial"/>
                <w:spacing w:val="1"/>
                <w:sz w:val="20"/>
                <w:szCs w:val="20"/>
              </w:rPr>
              <w:t xml:space="preserve"> </w:t>
            </w:r>
            <w:r w:rsidRPr="00FB6D5E">
              <w:rPr>
                <w:rFonts w:ascii="Arial" w:hAnsi="Arial" w:cs="Arial"/>
                <w:spacing w:val="-2"/>
                <w:sz w:val="20"/>
                <w:szCs w:val="20"/>
              </w:rPr>
              <w:t>200</w:t>
            </w:r>
            <w:r w:rsidRPr="00FB6D5E">
              <w:rPr>
                <w:rFonts w:ascii="Arial" w:hAnsi="Arial" w:cs="Arial"/>
                <w:spacing w:val="1"/>
                <w:sz w:val="20"/>
                <w:szCs w:val="20"/>
              </w:rPr>
              <w:t xml:space="preserve"> </w:t>
            </w:r>
            <w:r w:rsidRPr="00FB6D5E">
              <w:rPr>
                <w:rFonts w:ascii="Arial" w:hAnsi="Arial" w:cs="Arial"/>
                <w:spacing w:val="-2"/>
                <w:sz w:val="20"/>
                <w:szCs w:val="20"/>
              </w:rPr>
              <w:t>ML)</w:t>
            </w:r>
            <w:r w:rsidRPr="00FB6D5E">
              <w:rPr>
                <w:rFonts w:ascii="Arial" w:hAnsi="Arial" w:cs="Arial"/>
                <w:spacing w:val="2"/>
                <w:sz w:val="20"/>
                <w:szCs w:val="20"/>
              </w:rPr>
              <w:t xml:space="preserve"> </w:t>
            </w:r>
            <w:r w:rsidRPr="00FB6D5E">
              <w:rPr>
                <w:rFonts w:ascii="Arial" w:hAnsi="Arial" w:cs="Arial"/>
                <w:spacing w:val="-10"/>
                <w:sz w:val="20"/>
                <w:szCs w:val="20"/>
              </w:rPr>
              <w:t xml:space="preserve">- </w:t>
            </w:r>
            <w:r w:rsidRPr="00FB6D5E">
              <w:rPr>
                <w:rFonts w:ascii="Arial" w:hAnsi="Arial" w:cs="Arial"/>
                <w:sz w:val="20"/>
                <w:szCs w:val="20"/>
              </w:rPr>
              <w:t>PACOTE COM 12 UNIDADES</w:t>
            </w:r>
            <w:r w:rsidRPr="00FB6D5E">
              <w:rPr>
                <w:rFonts w:ascii="Arial" w:hAnsi="Arial" w:cs="Arial"/>
                <w:b/>
                <w:sz w:val="20"/>
                <w:szCs w:val="20"/>
              </w:rPr>
              <w:t>:</w:t>
            </w:r>
            <w:r w:rsidRPr="00FB6D5E">
              <w:rPr>
                <w:rFonts w:ascii="Arial" w:hAnsi="Arial" w:cs="Arial"/>
                <w:sz w:val="20"/>
                <w:szCs w:val="20"/>
              </w:rPr>
              <w:t>Água mineral natural, sem gás,</w:t>
            </w:r>
            <w:r w:rsidRPr="00FB6D5E">
              <w:rPr>
                <w:rFonts w:ascii="Arial" w:hAnsi="Arial" w:cs="Arial"/>
                <w:spacing w:val="40"/>
                <w:sz w:val="20"/>
                <w:szCs w:val="20"/>
              </w:rPr>
              <w:t xml:space="preserve"> </w:t>
            </w:r>
            <w:r w:rsidRPr="00FB6D5E">
              <w:rPr>
                <w:rFonts w:ascii="Arial" w:hAnsi="Arial" w:cs="Arial"/>
                <w:sz w:val="20"/>
                <w:szCs w:val="20"/>
              </w:rPr>
              <w:t>acondicionada em garrafa de polietileno tereftalato (PET)</w:t>
            </w:r>
            <w:r w:rsidRPr="00FB6D5E">
              <w:rPr>
                <w:rFonts w:ascii="Arial" w:hAnsi="Arial" w:cs="Arial"/>
                <w:spacing w:val="40"/>
                <w:sz w:val="20"/>
                <w:szCs w:val="20"/>
              </w:rPr>
              <w:t xml:space="preserve"> </w:t>
            </w:r>
            <w:r w:rsidRPr="00FB6D5E">
              <w:rPr>
                <w:rFonts w:ascii="Arial" w:hAnsi="Arial" w:cs="Arial"/>
                <w:sz w:val="20"/>
                <w:szCs w:val="20"/>
              </w:rPr>
              <w:t>transparente, descartável, de primeiro uso, com capacidade</w:t>
            </w:r>
            <w:r w:rsidRPr="00FB6D5E">
              <w:rPr>
                <w:rFonts w:ascii="Arial" w:hAnsi="Arial" w:cs="Arial"/>
                <w:spacing w:val="40"/>
                <w:sz w:val="20"/>
                <w:szCs w:val="20"/>
              </w:rPr>
              <w:t xml:space="preserve"> </w:t>
            </w:r>
            <w:r w:rsidRPr="00FB6D5E">
              <w:rPr>
                <w:rFonts w:ascii="Arial" w:hAnsi="Arial" w:cs="Arial"/>
                <w:sz w:val="20"/>
                <w:szCs w:val="20"/>
              </w:rPr>
              <w:t>mínima</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200</w:t>
            </w:r>
            <w:r w:rsidRPr="00FB6D5E">
              <w:rPr>
                <w:rFonts w:ascii="Arial" w:hAnsi="Arial" w:cs="Arial"/>
                <w:spacing w:val="-10"/>
                <w:sz w:val="20"/>
                <w:szCs w:val="20"/>
              </w:rPr>
              <w:t xml:space="preserve"> </w:t>
            </w:r>
            <w:r w:rsidRPr="00FB6D5E">
              <w:rPr>
                <w:rFonts w:ascii="Arial" w:hAnsi="Arial" w:cs="Arial"/>
                <w:sz w:val="20"/>
                <w:szCs w:val="20"/>
              </w:rPr>
              <w:t>ml.</w:t>
            </w:r>
            <w:r w:rsidRPr="00FB6D5E">
              <w:rPr>
                <w:rFonts w:ascii="Arial" w:hAnsi="Arial" w:cs="Arial"/>
                <w:spacing w:val="-9"/>
                <w:sz w:val="20"/>
                <w:szCs w:val="20"/>
              </w:rPr>
              <w:t xml:space="preserve"> </w:t>
            </w:r>
            <w:r w:rsidRPr="00FB6D5E">
              <w:rPr>
                <w:rFonts w:ascii="Arial" w:hAnsi="Arial" w:cs="Arial"/>
                <w:sz w:val="20"/>
                <w:szCs w:val="20"/>
              </w:rPr>
              <w:t>Embalagem</w:t>
            </w:r>
            <w:r w:rsidRPr="00FB6D5E">
              <w:rPr>
                <w:rFonts w:ascii="Arial" w:hAnsi="Arial" w:cs="Arial"/>
                <w:spacing w:val="-10"/>
                <w:sz w:val="20"/>
                <w:szCs w:val="20"/>
              </w:rPr>
              <w:t xml:space="preserve"> </w:t>
            </w:r>
            <w:r w:rsidRPr="00FB6D5E">
              <w:rPr>
                <w:rFonts w:ascii="Arial" w:hAnsi="Arial" w:cs="Arial"/>
                <w:sz w:val="20"/>
                <w:szCs w:val="20"/>
              </w:rPr>
              <w:t>com</w:t>
            </w:r>
            <w:r w:rsidRPr="00FB6D5E">
              <w:rPr>
                <w:rFonts w:ascii="Arial" w:hAnsi="Arial" w:cs="Arial"/>
                <w:spacing w:val="-10"/>
                <w:sz w:val="20"/>
                <w:szCs w:val="20"/>
              </w:rPr>
              <w:t xml:space="preserve"> </w:t>
            </w:r>
            <w:r w:rsidRPr="00FB6D5E">
              <w:rPr>
                <w:rFonts w:ascii="Arial" w:hAnsi="Arial" w:cs="Arial"/>
                <w:sz w:val="20"/>
                <w:szCs w:val="20"/>
              </w:rPr>
              <w:t>tampa</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lacre</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10"/>
                <w:sz w:val="20"/>
                <w:szCs w:val="20"/>
              </w:rPr>
              <w:t xml:space="preserve"> </w:t>
            </w:r>
            <w:r w:rsidRPr="00FB6D5E">
              <w:rPr>
                <w:rFonts w:ascii="Arial" w:hAnsi="Arial" w:cs="Arial"/>
                <w:sz w:val="20"/>
                <w:szCs w:val="20"/>
              </w:rPr>
              <w:t>segurança,</w:t>
            </w:r>
            <w:r w:rsidRPr="00FB6D5E">
              <w:rPr>
                <w:rFonts w:ascii="Arial" w:hAnsi="Arial" w:cs="Arial"/>
                <w:spacing w:val="40"/>
                <w:sz w:val="20"/>
                <w:szCs w:val="20"/>
              </w:rPr>
              <w:t xml:space="preserve"> </w:t>
            </w:r>
            <w:r w:rsidRPr="00FB6D5E">
              <w:rPr>
                <w:rFonts w:ascii="Arial" w:hAnsi="Arial" w:cs="Arial"/>
                <w:sz w:val="20"/>
                <w:szCs w:val="20"/>
              </w:rPr>
              <w:t>apresentando rotulagem conforme as exigências da ANVISA e</w:t>
            </w:r>
            <w:r w:rsidRPr="00FB6D5E">
              <w:rPr>
                <w:rFonts w:ascii="Arial" w:hAnsi="Arial" w:cs="Arial"/>
                <w:spacing w:val="40"/>
                <w:sz w:val="20"/>
                <w:szCs w:val="20"/>
              </w:rPr>
              <w:t xml:space="preserve"> </w:t>
            </w:r>
            <w:r w:rsidRPr="00FB6D5E">
              <w:rPr>
                <w:rFonts w:ascii="Arial" w:hAnsi="Arial" w:cs="Arial"/>
                <w:sz w:val="20"/>
                <w:szCs w:val="20"/>
              </w:rPr>
              <w:t>validade mínima de 6 meses no recebimento. O fornecimento</w:t>
            </w:r>
            <w:r w:rsidRPr="00FB6D5E">
              <w:rPr>
                <w:rFonts w:ascii="Arial" w:hAnsi="Arial" w:cs="Arial"/>
                <w:spacing w:val="40"/>
                <w:sz w:val="20"/>
                <w:szCs w:val="20"/>
              </w:rPr>
              <w:t xml:space="preserve"> </w:t>
            </w:r>
            <w:r w:rsidRPr="00FB6D5E">
              <w:rPr>
                <w:rFonts w:ascii="Arial" w:hAnsi="Arial" w:cs="Arial"/>
                <w:sz w:val="20"/>
                <w:szCs w:val="20"/>
              </w:rPr>
              <w:t>deverá ocorrer em pacotes contendo 12 (doze) unidades.</w:t>
            </w:r>
          </w:p>
        </w:tc>
        <w:tc>
          <w:tcPr>
            <w:tcW w:w="607" w:type="pct"/>
          </w:tcPr>
          <w:p w14:paraId="35702A53" w14:textId="77777777" w:rsidR="00C45C43" w:rsidRPr="00FB6D5E" w:rsidRDefault="00C45C43" w:rsidP="00F77CD7">
            <w:pPr>
              <w:jc w:val="both"/>
              <w:rPr>
                <w:rFonts w:ascii="Arial" w:hAnsi="Arial"/>
              </w:rPr>
            </w:pPr>
            <w:r w:rsidRPr="00FB6D5E">
              <w:rPr>
                <w:rFonts w:ascii="Arial" w:hAnsi="Arial"/>
                <w:spacing w:val="-2"/>
              </w:rPr>
              <w:t>42,00</w:t>
            </w:r>
          </w:p>
        </w:tc>
        <w:tc>
          <w:tcPr>
            <w:tcW w:w="484" w:type="pct"/>
          </w:tcPr>
          <w:p w14:paraId="2B148A6B"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1CD550CF" w14:textId="77777777" w:rsidTr="005F625D">
        <w:tc>
          <w:tcPr>
            <w:tcW w:w="340" w:type="pct"/>
          </w:tcPr>
          <w:p w14:paraId="310C4D9A" w14:textId="77777777" w:rsidR="00C45C43" w:rsidRPr="00FB6D5E" w:rsidRDefault="00C45C43" w:rsidP="00F77CD7">
            <w:pPr>
              <w:jc w:val="both"/>
              <w:rPr>
                <w:rFonts w:ascii="Arial" w:hAnsi="Arial"/>
              </w:rPr>
            </w:pPr>
            <w:r w:rsidRPr="00FB6D5E">
              <w:rPr>
                <w:rFonts w:ascii="Arial" w:hAnsi="Arial"/>
                <w:spacing w:val="-5"/>
              </w:rPr>
              <w:t>004</w:t>
            </w:r>
          </w:p>
        </w:tc>
        <w:tc>
          <w:tcPr>
            <w:tcW w:w="3569" w:type="pct"/>
          </w:tcPr>
          <w:p w14:paraId="4009D34E" w14:textId="77777777" w:rsidR="00C45C43" w:rsidRPr="00FB6D5E" w:rsidRDefault="00C45C43" w:rsidP="00F77CD7">
            <w:pPr>
              <w:pStyle w:val="TableParagraph"/>
              <w:jc w:val="both"/>
              <w:rPr>
                <w:rFonts w:ascii="Arial" w:hAnsi="Arial" w:cs="Arial"/>
                <w:sz w:val="20"/>
                <w:szCs w:val="20"/>
              </w:rPr>
            </w:pPr>
            <w:r w:rsidRPr="00FB6D5E">
              <w:rPr>
                <w:rFonts w:ascii="Arial" w:hAnsi="Arial" w:cs="Arial"/>
                <w:spacing w:val="-2"/>
                <w:sz w:val="20"/>
                <w:szCs w:val="20"/>
              </w:rPr>
              <w:t>9909902647</w:t>
            </w:r>
            <w:r w:rsidRPr="00FB6D5E">
              <w:rPr>
                <w:rFonts w:ascii="Arial" w:hAnsi="Arial" w:cs="Arial"/>
                <w:spacing w:val="2"/>
                <w:sz w:val="20"/>
                <w:szCs w:val="20"/>
              </w:rPr>
              <w:t xml:space="preserve"> </w:t>
            </w:r>
            <w:r w:rsidRPr="00FB6D5E">
              <w:rPr>
                <w:rFonts w:ascii="Arial" w:hAnsi="Arial" w:cs="Arial"/>
                <w:spacing w:val="-2"/>
                <w:sz w:val="20"/>
                <w:szCs w:val="20"/>
              </w:rPr>
              <w:t>ÁGUA</w:t>
            </w:r>
            <w:r w:rsidRPr="00FB6D5E">
              <w:rPr>
                <w:rFonts w:ascii="Arial" w:hAnsi="Arial" w:cs="Arial"/>
                <w:spacing w:val="5"/>
                <w:sz w:val="20"/>
                <w:szCs w:val="20"/>
              </w:rPr>
              <w:t xml:space="preserve"> </w:t>
            </w:r>
            <w:r w:rsidRPr="00FB6D5E">
              <w:rPr>
                <w:rFonts w:ascii="Arial" w:hAnsi="Arial" w:cs="Arial"/>
                <w:spacing w:val="-2"/>
                <w:sz w:val="20"/>
                <w:szCs w:val="20"/>
              </w:rPr>
              <w:t>MINERAL</w:t>
            </w:r>
            <w:r w:rsidRPr="00FB6D5E">
              <w:rPr>
                <w:rFonts w:ascii="Arial" w:hAnsi="Arial" w:cs="Arial"/>
                <w:spacing w:val="2"/>
                <w:sz w:val="20"/>
                <w:szCs w:val="20"/>
              </w:rPr>
              <w:t xml:space="preserve"> </w:t>
            </w:r>
            <w:r w:rsidRPr="00FB6D5E">
              <w:rPr>
                <w:rFonts w:ascii="Arial" w:hAnsi="Arial" w:cs="Arial"/>
                <w:spacing w:val="-2"/>
                <w:sz w:val="20"/>
                <w:szCs w:val="20"/>
              </w:rPr>
              <w:t>NATURAL</w:t>
            </w:r>
            <w:r w:rsidRPr="00FB6D5E">
              <w:rPr>
                <w:rFonts w:ascii="Arial" w:hAnsi="Arial" w:cs="Arial"/>
                <w:spacing w:val="3"/>
                <w:sz w:val="20"/>
                <w:szCs w:val="20"/>
              </w:rPr>
              <w:t xml:space="preserve"> </w:t>
            </w:r>
            <w:r w:rsidRPr="00FB6D5E">
              <w:rPr>
                <w:rFonts w:ascii="Arial" w:hAnsi="Arial" w:cs="Arial"/>
                <w:spacing w:val="-2"/>
                <w:sz w:val="20"/>
                <w:szCs w:val="20"/>
              </w:rPr>
              <w:t>(RECARGA</w:t>
            </w:r>
            <w:r w:rsidRPr="00FB6D5E">
              <w:rPr>
                <w:rFonts w:ascii="Arial" w:hAnsi="Arial" w:cs="Arial"/>
                <w:spacing w:val="5"/>
                <w:sz w:val="20"/>
                <w:szCs w:val="20"/>
              </w:rPr>
              <w:t xml:space="preserve"> </w:t>
            </w:r>
            <w:r w:rsidRPr="00FB6D5E">
              <w:rPr>
                <w:rFonts w:ascii="Arial" w:hAnsi="Arial" w:cs="Arial"/>
                <w:spacing w:val="-5"/>
                <w:sz w:val="20"/>
                <w:szCs w:val="20"/>
              </w:rPr>
              <w:t xml:space="preserve">DE </w:t>
            </w:r>
            <w:r w:rsidRPr="00FB6D5E">
              <w:rPr>
                <w:rFonts w:ascii="Arial" w:hAnsi="Arial" w:cs="Arial"/>
                <w:sz w:val="20"/>
                <w:szCs w:val="20"/>
              </w:rPr>
              <w:t>20L)</w:t>
            </w:r>
            <w:r w:rsidRPr="00FB6D5E">
              <w:rPr>
                <w:rFonts w:ascii="Arial" w:hAnsi="Arial" w:cs="Arial"/>
                <w:b/>
                <w:sz w:val="20"/>
                <w:szCs w:val="20"/>
              </w:rPr>
              <w:t>:</w:t>
            </w:r>
            <w:r w:rsidRPr="00FB6D5E">
              <w:rPr>
                <w:rFonts w:ascii="Arial" w:hAnsi="Arial" w:cs="Arial"/>
                <w:sz w:val="20"/>
                <w:szCs w:val="20"/>
              </w:rPr>
              <w:t>Água</w:t>
            </w:r>
            <w:r w:rsidRPr="00FB6D5E">
              <w:rPr>
                <w:rFonts w:ascii="Arial" w:hAnsi="Arial" w:cs="Arial"/>
                <w:spacing w:val="-10"/>
                <w:sz w:val="20"/>
                <w:szCs w:val="20"/>
              </w:rPr>
              <w:t xml:space="preserve"> </w:t>
            </w:r>
            <w:r w:rsidRPr="00FB6D5E">
              <w:rPr>
                <w:rFonts w:ascii="Arial" w:hAnsi="Arial" w:cs="Arial"/>
                <w:sz w:val="20"/>
                <w:szCs w:val="20"/>
              </w:rPr>
              <w:t>mineral</w:t>
            </w:r>
            <w:r w:rsidRPr="00FB6D5E">
              <w:rPr>
                <w:rFonts w:ascii="Arial" w:hAnsi="Arial" w:cs="Arial"/>
                <w:spacing w:val="-10"/>
                <w:sz w:val="20"/>
                <w:szCs w:val="20"/>
              </w:rPr>
              <w:t xml:space="preserve"> </w:t>
            </w:r>
            <w:r w:rsidRPr="00FB6D5E">
              <w:rPr>
                <w:rFonts w:ascii="Arial" w:hAnsi="Arial" w:cs="Arial"/>
                <w:sz w:val="20"/>
                <w:szCs w:val="20"/>
              </w:rPr>
              <w:t>natural,</w:t>
            </w:r>
            <w:r w:rsidRPr="00FB6D5E">
              <w:rPr>
                <w:rFonts w:ascii="Arial" w:hAnsi="Arial" w:cs="Arial"/>
                <w:spacing w:val="-10"/>
                <w:sz w:val="20"/>
                <w:szCs w:val="20"/>
              </w:rPr>
              <w:t xml:space="preserve"> </w:t>
            </w:r>
            <w:r w:rsidRPr="00FB6D5E">
              <w:rPr>
                <w:rFonts w:ascii="Arial" w:hAnsi="Arial" w:cs="Arial"/>
                <w:sz w:val="20"/>
                <w:szCs w:val="20"/>
              </w:rPr>
              <w:t>sem</w:t>
            </w:r>
            <w:r w:rsidRPr="00FB6D5E">
              <w:rPr>
                <w:rFonts w:ascii="Arial" w:hAnsi="Arial" w:cs="Arial"/>
                <w:spacing w:val="-9"/>
                <w:sz w:val="20"/>
                <w:szCs w:val="20"/>
              </w:rPr>
              <w:t xml:space="preserve"> </w:t>
            </w:r>
            <w:r w:rsidRPr="00FB6D5E">
              <w:rPr>
                <w:rFonts w:ascii="Arial" w:hAnsi="Arial" w:cs="Arial"/>
                <w:sz w:val="20"/>
                <w:szCs w:val="20"/>
              </w:rPr>
              <w:t>gás,</w:t>
            </w:r>
            <w:r w:rsidRPr="00FB6D5E">
              <w:rPr>
                <w:rFonts w:ascii="Arial" w:hAnsi="Arial" w:cs="Arial"/>
                <w:spacing w:val="-10"/>
                <w:sz w:val="20"/>
                <w:szCs w:val="20"/>
              </w:rPr>
              <w:t xml:space="preserve"> </w:t>
            </w:r>
            <w:r w:rsidRPr="00FB6D5E">
              <w:rPr>
                <w:rFonts w:ascii="Arial" w:hAnsi="Arial" w:cs="Arial"/>
                <w:sz w:val="20"/>
                <w:szCs w:val="20"/>
              </w:rPr>
              <w:t>para</w:t>
            </w:r>
            <w:r w:rsidRPr="00FB6D5E">
              <w:rPr>
                <w:rFonts w:ascii="Arial" w:hAnsi="Arial" w:cs="Arial"/>
                <w:spacing w:val="-10"/>
                <w:sz w:val="20"/>
                <w:szCs w:val="20"/>
              </w:rPr>
              <w:t xml:space="preserve"> </w:t>
            </w:r>
            <w:r w:rsidRPr="00FB6D5E">
              <w:rPr>
                <w:rFonts w:ascii="Arial" w:hAnsi="Arial" w:cs="Arial"/>
                <w:sz w:val="20"/>
                <w:szCs w:val="20"/>
              </w:rPr>
              <w:t>fins</w:t>
            </w:r>
            <w:r w:rsidRPr="00FB6D5E">
              <w:rPr>
                <w:rFonts w:ascii="Arial" w:hAnsi="Arial" w:cs="Arial"/>
                <w:spacing w:val="-10"/>
                <w:sz w:val="20"/>
                <w:szCs w:val="20"/>
              </w:rPr>
              <w:t xml:space="preserve"> </w:t>
            </w:r>
            <w:r w:rsidRPr="00FB6D5E">
              <w:rPr>
                <w:rFonts w:ascii="Arial" w:hAnsi="Arial" w:cs="Arial"/>
                <w:sz w:val="20"/>
                <w:szCs w:val="20"/>
              </w:rPr>
              <w:t>de</w:t>
            </w:r>
            <w:r w:rsidRPr="00FB6D5E">
              <w:rPr>
                <w:rFonts w:ascii="Arial" w:hAnsi="Arial" w:cs="Arial"/>
                <w:spacing w:val="-9"/>
                <w:sz w:val="20"/>
                <w:szCs w:val="20"/>
              </w:rPr>
              <w:t xml:space="preserve"> </w:t>
            </w:r>
            <w:r w:rsidRPr="00FB6D5E">
              <w:rPr>
                <w:rFonts w:ascii="Arial" w:hAnsi="Arial" w:cs="Arial"/>
                <w:sz w:val="20"/>
                <w:szCs w:val="20"/>
              </w:rPr>
              <w:t>abastecimento</w:t>
            </w:r>
            <w:r w:rsidRPr="00FB6D5E">
              <w:rPr>
                <w:rFonts w:ascii="Arial" w:hAnsi="Arial" w:cs="Arial"/>
                <w:spacing w:val="40"/>
                <w:sz w:val="20"/>
                <w:szCs w:val="20"/>
              </w:rPr>
              <w:t xml:space="preserve"> </w:t>
            </w:r>
            <w:r w:rsidRPr="00FB6D5E">
              <w:rPr>
                <w:rFonts w:ascii="Arial" w:hAnsi="Arial" w:cs="Arial"/>
                <w:sz w:val="20"/>
                <w:szCs w:val="20"/>
              </w:rPr>
              <w:t>de</w:t>
            </w:r>
            <w:r w:rsidRPr="00FB6D5E">
              <w:rPr>
                <w:rFonts w:ascii="Arial" w:hAnsi="Arial" w:cs="Arial"/>
                <w:spacing w:val="-7"/>
                <w:sz w:val="20"/>
                <w:szCs w:val="20"/>
              </w:rPr>
              <w:t xml:space="preserve"> </w:t>
            </w:r>
            <w:r w:rsidRPr="00FB6D5E">
              <w:rPr>
                <w:rFonts w:ascii="Arial" w:hAnsi="Arial" w:cs="Arial"/>
                <w:sz w:val="20"/>
                <w:szCs w:val="20"/>
              </w:rPr>
              <w:t>vasilhames</w:t>
            </w:r>
            <w:r w:rsidRPr="00FB6D5E">
              <w:rPr>
                <w:rFonts w:ascii="Arial" w:hAnsi="Arial" w:cs="Arial"/>
                <w:spacing w:val="-6"/>
                <w:sz w:val="20"/>
                <w:szCs w:val="20"/>
              </w:rPr>
              <w:t xml:space="preserve"> </w:t>
            </w:r>
            <w:r w:rsidRPr="00FB6D5E">
              <w:rPr>
                <w:rFonts w:ascii="Arial" w:hAnsi="Arial" w:cs="Arial"/>
                <w:sz w:val="20"/>
                <w:szCs w:val="20"/>
              </w:rPr>
              <w:t>de</w:t>
            </w:r>
            <w:r w:rsidRPr="00FB6D5E">
              <w:rPr>
                <w:rFonts w:ascii="Arial" w:hAnsi="Arial" w:cs="Arial"/>
                <w:spacing w:val="-7"/>
                <w:sz w:val="20"/>
                <w:szCs w:val="20"/>
              </w:rPr>
              <w:t xml:space="preserve"> </w:t>
            </w:r>
            <w:r w:rsidRPr="00FB6D5E">
              <w:rPr>
                <w:rFonts w:ascii="Arial" w:hAnsi="Arial" w:cs="Arial"/>
                <w:sz w:val="20"/>
                <w:szCs w:val="20"/>
              </w:rPr>
              <w:t>20</w:t>
            </w:r>
            <w:r w:rsidRPr="00FB6D5E">
              <w:rPr>
                <w:rFonts w:ascii="Arial" w:hAnsi="Arial" w:cs="Arial"/>
                <w:spacing w:val="-7"/>
                <w:sz w:val="20"/>
                <w:szCs w:val="20"/>
              </w:rPr>
              <w:t xml:space="preserve"> </w:t>
            </w:r>
            <w:r w:rsidRPr="00FB6D5E">
              <w:rPr>
                <w:rFonts w:ascii="Arial" w:hAnsi="Arial" w:cs="Arial"/>
                <w:sz w:val="20"/>
                <w:szCs w:val="20"/>
              </w:rPr>
              <w:t>(vinte)</w:t>
            </w:r>
            <w:r w:rsidRPr="00FB6D5E">
              <w:rPr>
                <w:rFonts w:ascii="Arial" w:hAnsi="Arial" w:cs="Arial"/>
                <w:spacing w:val="-6"/>
                <w:sz w:val="20"/>
                <w:szCs w:val="20"/>
              </w:rPr>
              <w:t xml:space="preserve"> </w:t>
            </w:r>
            <w:r w:rsidRPr="00FB6D5E">
              <w:rPr>
                <w:rFonts w:ascii="Arial" w:hAnsi="Arial" w:cs="Arial"/>
                <w:sz w:val="20"/>
                <w:szCs w:val="20"/>
              </w:rPr>
              <w:t>litros</w:t>
            </w:r>
            <w:r w:rsidRPr="00FB6D5E">
              <w:rPr>
                <w:rFonts w:ascii="Arial" w:hAnsi="Arial" w:cs="Arial"/>
                <w:spacing w:val="-6"/>
                <w:sz w:val="20"/>
                <w:szCs w:val="20"/>
              </w:rPr>
              <w:t xml:space="preserve"> </w:t>
            </w:r>
            <w:r w:rsidRPr="00FB6D5E">
              <w:rPr>
                <w:rFonts w:ascii="Arial" w:hAnsi="Arial" w:cs="Arial"/>
                <w:sz w:val="20"/>
                <w:szCs w:val="20"/>
              </w:rPr>
              <w:t>(regime</w:t>
            </w:r>
            <w:r w:rsidRPr="00FB6D5E">
              <w:rPr>
                <w:rFonts w:ascii="Arial" w:hAnsi="Arial" w:cs="Arial"/>
                <w:spacing w:val="-7"/>
                <w:sz w:val="20"/>
                <w:szCs w:val="20"/>
              </w:rPr>
              <w:t xml:space="preserve"> </w:t>
            </w:r>
            <w:r w:rsidRPr="00FB6D5E">
              <w:rPr>
                <w:rFonts w:ascii="Arial" w:hAnsi="Arial" w:cs="Arial"/>
                <w:sz w:val="20"/>
                <w:szCs w:val="20"/>
              </w:rPr>
              <w:t>de</w:t>
            </w:r>
            <w:r w:rsidRPr="00FB6D5E">
              <w:rPr>
                <w:rFonts w:ascii="Arial" w:hAnsi="Arial" w:cs="Arial"/>
                <w:spacing w:val="-7"/>
                <w:sz w:val="20"/>
                <w:szCs w:val="20"/>
              </w:rPr>
              <w:t xml:space="preserve"> </w:t>
            </w:r>
            <w:r w:rsidRPr="00FB6D5E">
              <w:rPr>
                <w:rFonts w:ascii="Arial" w:hAnsi="Arial" w:cs="Arial"/>
                <w:sz w:val="20"/>
                <w:szCs w:val="20"/>
              </w:rPr>
              <w:t>troca).</w:t>
            </w:r>
            <w:r w:rsidRPr="00FB6D5E">
              <w:rPr>
                <w:rFonts w:ascii="Arial" w:hAnsi="Arial" w:cs="Arial"/>
                <w:spacing w:val="-6"/>
                <w:sz w:val="20"/>
                <w:szCs w:val="20"/>
              </w:rPr>
              <w:t xml:space="preserve"> </w:t>
            </w:r>
            <w:r w:rsidRPr="00FB6D5E">
              <w:rPr>
                <w:rFonts w:ascii="Arial" w:hAnsi="Arial" w:cs="Arial"/>
                <w:sz w:val="20"/>
                <w:szCs w:val="20"/>
              </w:rPr>
              <w:t>O</w:t>
            </w:r>
            <w:r w:rsidRPr="00FB6D5E">
              <w:rPr>
                <w:rFonts w:ascii="Arial" w:hAnsi="Arial" w:cs="Arial"/>
                <w:spacing w:val="-7"/>
                <w:sz w:val="20"/>
                <w:szCs w:val="20"/>
              </w:rPr>
              <w:t xml:space="preserve"> </w:t>
            </w:r>
            <w:r w:rsidRPr="00FB6D5E">
              <w:rPr>
                <w:rFonts w:ascii="Arial" w:hAnsi="Arial" w:cs="Arial"/>
                <w:sz w:val="20"/>
                <w:szCs w:val="20"/>
              </w:rPr>
              <w:t>conteúdo</w:t>
            </w:r>
            <w:r w:rsidRPr="00FB6D5E">
              <w:rPr>
                <w:rFonts w:ascii="Arial" w:hAnsi="Arial" w:cs="Arial"/>
                <w:spacing w:val="40"/>
                <w:sz w:val="20"/>
                <w:szCs w:val="20"/>
              </w:rPr>
              <w:t xml:space="preserve"> </w:t>
            </w:r>
            <w:r w:rsidRPr="00FB6D5E">
              <w:rPr>
                <w:rFonts w:ascii="Arial" w:hAnsi="Arial" w:cs="Arial"/>
                <w:sz w:val="20"/>
                <w:szCs w:val="20"/>
              </w:rPr>
              <w:t>deve possuir lacre de segurança termocontrátil na tampa,</w:t>
            </w:r>
            <w:r w:rsidRPr="00FB6D5E">
              <w:rPr>
                <w:rFonts w:ascii="Arial" w:hAnsi="Arial" w:cs="Arial"/>
                <w:spacing w:val="40"/>
                <w:sz w:val="20"/>
                <w:szCs w:val="20"/>
              </w:rPr>
              <w:t xml:space="preserve"> </w:t>
            </w:r>
            <w:r w:rsidRPr="00FB6D5E">
              <w:rPr>
                <w:rFonts w:ascii="Arial" w:hAnsi="Arial" w:cs="Arial"/>
                <w:sz w:val="20"/>
                <w:szCs w:val="20"/>
              </w:rPr>
              <w:t>personalizado</w:t>
            </w:r>
            <w:r w:rsidRPr="00FB6D5E">
              <w:rPr>
                <w:rFonts w:ascii="Arial" w:hAnsi="Arial" w:cs="Arial"/>
                <w:spacing w:val="-10"/>
                <w:sz w:val="20"/>
                <w:szCs w:val="20"/>
              </w:rPr>
              <w:t xml:space="preserve"> </w:t>
            </w:r>
            <w:r w:rsidRPr="00FB6D5E">
              <w:rPr>
                <w:rFonts w:ascii="Arial" w:hAnsi="Arial" w:cs="Arial"/>
                <w:sz w:val="20"/>
                <w:szCs w:val="20"/>
              </w:rPr>
              <w:t>pelo</w:t>
            </w:r>
            <w:r w:rsidRPr="00FB6D5E">
              <w:rPr>
                <w:rFonts w:ascii="Arial" w:hAnsi="Arial" w:cs="Arial"/>
                <w:spacing w:val="-10"/>
                <w:sz w:val="20"/>
                <w:szCs w:val="20"/>
              </w:rPr>
              <w:t xml:space="preserve"> </w:t>
            </w:r>
            <w:r w:rsidRPr="00FB6D5E">
              <w:rPr>
                <w:rFonts w:ascii="Arial" w:hAnsi="Arial" w:cs="Arial"/>
                <w:sz w:val="20"/>
                <w:szCs w:val="20"/>
              </w:rPr>
              <w:t>fabricante,</w:t>
            </w:r>
            <w:r w:rsidRPr="00FB6D5E">
              <w:rPr>
                <w:rFonts w:ascii="Arial" w:hAnsi="Arial" w:cs="Arial"/>
                <w:spacing w:val="-10"/>
                <w:sz w:val="20"/>
                <w:szCs w:val="20"/>
              </w:rPr>
              <w:t xml:space="preserve"> </w:t>
            </w:r>
            <w:r w:rsidRPr="00FB6D5E">
              <w:rPr>
                <w:rFonts w:ascii="Arial" w:hAnsi="Arial" w:cs="Arial"/>
                <w:sz w:val="20"/>
                <w:szCs w:val="20"/>
              </w:rPr>
              <w:t>e</w:t>
            </w:r>
            <w:r w:rsidRPr="00FB6D5E">
              <w:rPr>
                <w:rFonts w:ascii="Arial" w:hAnsi="Arial" w:cs="Arial"/>
                <w:spacing w:val="-9"/>
                <w:sz w:val="20"/>
                <w:szCs w:val="20"/>
              </w:rPr>
              <w:t xml:space="preserve"> </w:t>
            </w:r>
            <w:r w:rsidRPr="00FB6D5E">
              <w:rPr>
                <w:rFonts w:ascii="Arial" w:hAnsi="Arial" w:cs="Arial"/>
                <w:sz w:val="20"/>
                <w:szCs w:val="20"/>
              </w:rPr>
              <w:t>protetor</w:t>
            </w:r>
            <w:r w:rsidRPr="00FB6D5E">
              <w:rPr>
                <w:rFonts w:ascii="Arial" w:hAnsi="Arial" w:cs="Arial"/>
                <w:spacing w:val="-10"/>
                <w:sz w:val="20"/>
                <w:szCs w:val="20"/>
              </w:rPr>
              <w:t xml:space="preserve"> </w:t>
            </w:r>
            <w:r w:rsidRPr="00FB6D5E">
              <w:rPr>
                <w:rFonts w:ascii="Arial" w:hAnsi="Arial" w:cs="Arial"/>
                <w:sz w:val="20"/>
                <w:szCs w:val="20"/>
              </w:rPr>
              <w:t>higiênico</w:t>
            </w:r>
            <w:r w:rsidRPr="00FB6D5E">
              <w:rPr>
                <w:rFonts w:ascii="Arial" w:hAnsi="Arial" w:cs="Arial"/>
                <w:spacing w:val="-10"/>
                <w:sz w:val="20"/>
                <w:szCs w:val="20"/>
              </w:rPr>
              <w:t xml:space="preserve"> </w:t>
            </w:r>
            <w:r w:rsidRPr="00FB6D5E">
              <w:rPr>
                <w:rFonts w:ascii="Arial" w:hAnsi="Arial" w:cs="Arial"/>
                <w:sz w:val="20"/>
                <w:szCs w:val="20"/>
              </w:rPr>
              <w:t>no</w:t>
            </w:r>
            <w:r w:rsidRPr="00FB6D5E">
              <w:rPr>
                <w:rFonts w:ascii="Arial" w:hAnsi="Arial" w:cs="Arial"/>
                <w:spacing w:val="-10"/>
                <w:sz w:val="20"/>
                <w:szCs w:val="20"/>
              </w:rPr>
              <w:t xml:space="preserve"> </w:t>
            </w:r>
            <w:r w:rsidRPr="00FB6D5E">
              <w:rPr>
                <w:rFonts w:ascii="Arial" w:hAnsi="Arial" w:cs="Arial"/>
                <w:sz w:val="20"/>
                <w:szCs w:val="20"/>
              </w:rPr>
              <w:t>gargalo.</w:t>
            </w:r>
            <w:r w:rsidRPr="00FB6D5E">
              <w:rPr>
                <w:rFonts w:ascii="Arial" w:hAnsi="Arial" w:cs="Arial"/>
                <w:spacing w:val="-9"/>
                <w:sz w:val="20"/>
                <w:szCs w:val="20"/>
              </w:rPr>
              <w:t xml:space="preserve"> </w:t>
            </w:r>
            <w:r w:rsidRPr="00FB6D5E">
              <w:rPr>
                <w:rFonts w:ascii="Arial" w:hAnsi="Arial" w:cs="Arial"/>
                <w:sz w:val="20"/>
                <w:szCs w:val="20"/>
              </w:rPr>
              <w:t>O</w:t>
            </w:r>
            <w:r w:rsidRPr="00FB6D5E">
              <w:rPr>
                <w:rFonts w:ascii="Arial" w:hAnsi="Arial" w:cs="Arial"/>
                <w:spacing w:val="40"/>
                <w:sz w:val="20"/>
                <w:szCs w:val="20"/>
              </w:rPr>
              <w:t xml:space="preserve"> </w:t>
            </w:r>
            <w:r w:rsidRPr="00FB6D5E">
              <w:rPr>
                <w:rFonts w:ascii="Arial" w:hAnsi="Arial" w:cs="Arial"/>
                <w:spacing w:val="-2"/>
                <w:sz w:val="20"/>
                <w:szCs w:val="20"/>
              </w:rPr>
              <w:t>rótulo</w:t>
            </w:r>
            <w:r w:rsidRPr="00FB6D5E">
              <w:rPr>
                <w:rFonts w:ascii="Arial" w:hAnsi="Arial" w:cs="Arial"/>
                <w:spacing w:val="1"/>
                <w:sz w:val="20"/>
                <w:szCs w:val="20"/>
              </w:rPr>
              <w:t xml:space="preserve"> </w:t>
            </w:r>
            <w:r w:rsidRPr="00FB6D5E">
              <w:rPr>
                <w:rFonts w:ascii="Arial" w:hAnsi="Arial" w:cs="Arial"/>
                <w:spacing w:val="-2"/>
                <w:sz w:val="20"/>
                <w:szCs w:val="20"/>
              </w:rPr>
              <w:t>deve</w:t>
            </w:r>
            <w:r w:rsidRPr="00FB6D5E">
              <w:rPr>
                <w:rFonts w:ascii="Arial" w:hAnsi="Arial" w:cs="Arial"/>
                <w:spacing w:val="1"/>
                <w:sz w:val="20"/>
                <w:szCs w:val="20"/>
              </w:rPr>
              <w:t xml:space="preserve"> </w:t>
            </w:r>
            <w:r w:rsidRPr="00FB6D5E">
              <w:rPr>
                <w:rFonts w:ascii="Arial" w:hAnsi="Arial" w:cs="Arial"/>
                <w:spacing w:val="-2"/>
                <w:sz w:val="20"/>
                <w:szCs w:val="20"/>
              </w:rPr>
              <w:t>conter</w:t>
            </w:r>
            <w:r w:rsidRPr="00FB6D5E">
              <w:rPr>
                <w:rFonts w:ascii="Arial" w:hAnsi="Arial" w:cs="Arial"/>
                <w:spacing w:val="2"/>
                <w:sz w:val="20"/>
                <w:szCs w:val="20"/>
              </w:rPr>
              <w:t xml:space="preserve"> </w:t>
            </w:r>
            <w:r w:rsidRPr="00FB6D5E">
              <w:rPr>
                <w:rFonts w:ascii="Arial" w:hAnsi="Arial" w:cs="Arial"/>
                <w:spacing w:val="-2"/>
                <w:sz w:val="20"/>
                <w:szCs w:val="20"/>
              </w:rPr>
              <w:t>a</w:t>
            </w:r>
            <w:r w:rsidRPr="00FB6D5E">
              <w:rPr>
                <w:rFonts w:ascii="Arial" w:hAnsi="Arial" w:cs="Arial"/>
                <w:spacing w:val="1"/>
                <w:sz w:val="20"/>
                <w:szCs w:val="20"/>
              </w:rPr>
              <w:t xml:space="preserve"> </w:t>
            </w:r>
            <w:r w:rsidRPr="00FB6D5E">
              <w:rPr>
                <w:rFonts w:ascii="Arial" w:hAnsi="Arial" w:cs="Arial"/>
                <w:spacing w:val="-2"/>
                <w:sz w:val="20"/>
                <w:szCs w:val="20"/>
              </w:rPr>
              <w:t>identificação</w:t>
            </w:r>
            <w:r w:rsidRPr="00FB6D5E">
              <w:rPr>
                <w:rFonts w:ascii="Arial" w:hAnsi="Arial" w:cs="Arial"/>
                <w:spacing w:val="1"/>
                <w:sz w:val="20"/>
                <w:szCs w:val="20"/>
              </w:rPr>
              <w:t xml:space="preserve"> </w:t>
            </w:r>
            <w:r w:rsidRPr="00FB6D5E">
              <w:rPr>
                <w:rFonts w:ascii="Arial" w:hAnsi="Arial" w:cs="Arial"/>
                <w:spacing w:val="-2"/>
                <w:sz w:val="20"/>
                <w:szCs w:val="20"/>
              </w:rPr>
              <w:t>da</w:t>
            </w:r>
            <w:r w:rsidRPr="00FB6D5E">
              <w:rPr>
                <w:rFonts w:ascii="Arial" w:hAnsi="Arial" w:cs="Arial"/>
                <w:spacing w:val="1"/>
                <w:sz w:val="20"/>
                <w:szCs w:val="20"/>
              </w:rPr>
              <w:t xml:space="preserve"> </w:t>
            </w:r>
            <w:r w:rsidRPr="00FB6D5E">
              <w:rPr>
                <w:rFonts w:ascii="Arial" w:hAnsi="Arial" w:cs="Arial"/>
                <w:spacing w:val="-2"/>
                <w:sz w:val="20"/>
                <w:szCs w:val="20"/>
              </w:rPr>
              <w:t>fonte,</w:t>
            </w:r>
            <w:r w:rsidRPr="00FB6D5E">
              <w:rPr>
                <w:rFonts w:ascii="Arial" w:hAnsi="Arial" w:cs="Arial"/>
                <w:spacing w:val="2"/>
                <w:sz w:val="20"/>
                <w:szCs w:val="20"/>
              </w:rPr>
              <w:t xml:space="preserve"> </w:t>
            </w:r>
            <w:r w:rsidRPr="00FB6D5E">
              <w:rPr>
                <w:rFonts w:ascii="Arial" w:hAnsi="Arial" w:cs="Arial"/>
                <w:spacing w:val="-2"/>
                <w:sz w:val="20"/>
                <w:szCs w:val="20"/>
              </w:rPr>
              <w:t>composição</w:t>
            </w:r>
            <w:r w:rsidRPr="00FB6D5E">
              <w:rPr>
                <w:rFonts w:ascii="Arial" w:hAnsi="Arial" w:cs="Arial"/>
                <w:spacing w:val="2"/>
                <w:sz w:val="20"/>
                <w:szCs w:val="20"/>
              </w:rPr>
              <w:t xml:space="preserve"> </w:t>
            </w:r>
            <w:r w:rsidRPr="00FB6D5E">
              <w:rPr>
                <w:rFonts w:ascii="Arial" w:hAnsi="Arial" w:cs="Arial"/>
                <w:spacing w:val="-2"/>
                <w:sz w:val="20"/>
                <w:szCs w:val="20"/>
              </w:rPr>
              <w:t>química,</w:t>
            </w:r>
          </w:p>
        </w:tc>
        <w:tc>
          <w:tcPr>
            <w:tcW w:w="607" w:type="pct"/>
          </w:tcPr>
          <w:p w14:paraId="53FC2051" w14:textId="77777777" w:rsidR="00C45C43" w:rsidRPr="00FB6D5E" w:rsidRDefault="00C45C43" w:rsidP="00F77CD7">
            <w:pPr>
              <w:jc w:val="both"/>
              <w:rPr>
                <w:rFonts w:ascii="Arial" w:hAnsi="Arial"/>
              </w:rPr>
            </w:pPr>
            <w:r w:rsidRPr="00FB6D5E">
              <w:rPr>
                <w:rFonts w:ascii="Arial" w:hAnsi="Arial"/>
                <w:spacing w:val="-2"/>
              </w:rPr>
              <w:t>2.800,00</w:t>
            </w:r>
          </w:p>
        </w:tc>
        <w:tc>
          <w:tcPr>
            <w:tcW w:w="484" w:type="pct"/>
          </w:tcPr>
          <w:p w14:paraId="0A709A1F" w14:textId="77777777" w:rsidR="00C45C43" w:rsidRPr="00FB6D5E" w:rsidRDefault="00C45C43" w:rsidP="00F77CD7">
            <w:pPr>
              <w:jc w:val="both"/>
              <w:rPr>
                <w:rFonts w:ascii="Arial" w:hAnsi="Arial"/>
              </w:rPr>
            </w:pPr>
            <w:proofErr w:type="spellStart"/>
            <w:r w:rsidRPr="00FB6D5E">
              <w:rPr>
                <w:rFonts w:ascii="Arial" w:hAnsi="Arial"/>
                <w:spacing w:val="-4"/>
              </w:rPr>
              <w:t>unid</w:t>
            </w:r>
            <w:proofErr w:type="spellEnd"/>
          </w:p>
        </w:tc>
      </w:tr>
    </w:tbl>
    <w:p w14:paraId="35F54451" w14:textId="77777777" w:rsidR="00F5253F" w:rsidRDefault="00F5253F" w:rsidP="00C45C43">
      <w:pPr>
        <w:jc w:val="both"/>
        <w:rPr>
          <w:rFonts w:ascii="Arial" w:eastAsia="Arial" w:hAnsi="Arial" w:cs="Arial"/>
          <w:b/>
          <w:bCs/>
          <w:sz w:val="20"/>
          <w:szCs w:val="20"/>
        </w:rPr>
      </w:pPr>
    </w:p>
    <w:p w14:paraId="3E89DBDB" w14:textId="26C385EB" w:rsidR="00C45C43" w:rsidRPr="00FB6D5E" w:rsidRDefault="00C45C43" w:rsidP="00C45C43">
      <w:pPr>
        <w:jc w:val="both"/>
        <w:rPr>
          <w:rFonts w:ascii="Arial" w:eastAsia="Arial" w:hAnsi="Arial" w:cs="Arial"/>
          <w:b/>
          <w:bCs/>
          <w:sz w:val="20"/>
          <w:szCs w:val="20"/>
        </w:rPr>
      </w:pPr>
      <w:r w:rsidRPr="00FB6D5E">
        <w:rPr>
          <w:rFonts w:ascii="Arial" w:eastAsia="Arial" w:hAnsi="Arial" w:cs="Arial"/>
          <w:b/>
          <w:bCs/>
          <w:sz w:val="20"/>
          <w:szCs w:val="20"/>
        </w:rPr>
        <w:t>SECRETARIA DE TRÂNSITO E TRANSPORTE:</w:t>
      </w:r>
    </w:p>
    <w:tbl>
      <w:tblPr>
        <w:tblStyle w:val="Tabelacomgrade"/>
        <w:tblW w:w="10201" w:type="dxa"/>
        <w:tblLook w:val="04A0" w:firstRow="1" w:lastRow="0" w:firstColumn="1" w:lastColumn="0" w:noHBand="0" w:noVBand="1"/>
      </w:tblPr>
      <w:tblGrid>
        <w:gridCol w:w="678"/>
        <w:gridCol w:w="7255"/>
        <w:gridCol w:w="1276"/>
        <w:gridCol w:w="992"/>
      </w:tblGrid>
      <w:tr w:rsidR="00C45C43" w:rsidRPr="00FB6D5E" w14:paraId="2B22B138" w14:textId="77777777" w:rsidTr="005F625D">
        <w:tc>
          <w:tcPr>
            <w:tcW w:w="0" w:type="auto"/>
          </w:tcPr>
          <w:p w14:paraId="49C44569" w14:textId="77777777" w:rsidR="00C45C43" w:rsidRPr="00FB6D5E" w:rsidRDefault="00C45C43" w:rsidP="00F77CD7">
            <w:pPr>
              <w:jc w:val="both"/>
              <w:rPr>
                <w:rFonts w:ascii="Arial" w:hAnsi="Arial"/>
              </w:rPr>
            </w:pPr>
            <w:r w:rsidRPr="00FB6D5E">
              <w:rPr>
                <w:rFonts w:ascii="Arial" w:hAnsi="Arial"/>
                <w:spacing w:val="-4"/>
              </w:rPr>
              <w:t>ITEM</w:t>
            </w:r>
          </w:p>
        </w:tc>
        <w:tc>
          <w:tcPr>
            <w:tcW w:w="7255" w:type="dxa"/>
          </w:tcPr>
          <w:p w14:paraId="09A7B9B8" w14:textId="77777777" w:rsidR="00C45C43" w:rsidRPr="00FB6D5E" w:rsidRDefault="00C45C43" w:rsidP="00F77CD7">
            <w:pPr>
              <w:jc w:val="both"/>
              <w:rPr>
                <w:rFonts w:ascii="Arial" w:hAnsi="Arial"/>
              </w:rPr>
            </w:pPr>
            <w:r w:rsidRPr="00FB6D5E">
              <w:rPr>
                <w:rFonts w:ascii="Arial" w:hAnsi="Arial"/>
              </w:rPr>
              <w:t>DESCRIÇÃO</w:t>
            </w:r>
            <w:r w:rsidRPr="00FB6D5E">
              <w:rPr>
                <w:rFonts w:ascii="Arial" w:hAnsi="Arial"/>
                <w:spacing w:val="-6"/>
              </w:rPr>
              <w:t xml:space="preserve"> </w:t>
            </w:r>
            <w:r w:rsidRPr="00FB6D5E">
              <w:rPr>
                <w:rFonts w:ascii="Arial" w:hAnsi="Arial"/>
              </w:rPr>
              <w:t>/</w:t>
            </w:r>
            <w:r w:rsidRPr="00FB6D5E">
              <w:rPr>
                <w:rFonts w:ascii="Arial" w:hAnsi="Arial"/>
                <w:spacing w:val="-4"/>
              </w:rPr>
              <w:t xml:space="preserve"> </w:t>
            </w:r>
            <w:r w:rsidRPr="00FB6D5E">
              <w:rPr>
                <w:rFonts w:ascii="Arial" w:hAnsi="Arial"/>
                <w:spacing w:val="-2"/>
              </w:rPr>
              <w:t>ESPECIFICAÇÃO</w:t>
            </w:r>
          </w:p>
        </w:tc>
        <w:tc>
          <w:tcPr>
            <w:tcW w:w="1276" w:type="dxa"/>
          </w:tcPr>
          <w:p w14:paraId="028C82E4" w14:textId="77777777" w:rsidR="00C45C43" w:rsidRPr="00FB6D5E" w:rsidRDefault="00C45C43" w:rsidP="00F77CD7">
            <w:pPr>
              <w:jc w:val="both"/>
              <w:rPr>
                <w:rFonts w:ascii="Arial" w:hAnsi="Arial"/>
              </w:rPr>
            </w:pPr>
            <w:r w:rsidRPr="00FB6D5E">
              <w:rPr>
                <w:rFonts w:ascii="Arial" w:hAnsi="Arial"/>
                <w:spacing w:val="-4"/>
              </w:rPr>
              <w:t>QTD.</w:t>
            </w:r>
          </w:p>
        </w:tc>
        <w:tc>
          <w:tcPr>
            <w:tcW w:w="992" w:type="dxa"/>
          </w:tcPr>
          <w:p w14:paraId="63861D66" w14:textId="77777777" w:rsidR="00C45C43" w:rsidRPr="00FB6D5E" w:rsidRDefault="00C45C43" w:rsidP="00F77CD7">
            <w:pPr>
              <w:jc w:val="both"/>
              <w:rPr>
                <w:rFonts w:ascii="Arial" w:hAnsi="Arial"/>
              </w:rPr>
            </w:pPr>
            <w:r w:rsidRPr="00FB6D5E">
              <w:rPr>
                <w:rFonts w:ascii="Arial" w:hAnsi="Arial"/>
                <w:spacing w:val="-4"/>
              </w:rPr>
              <w:t>UNID</w:t>
            </w:r>
          </w:p>
        </w:tc>
      </w:tr>
      <w:tr w:rsidR="00C45C43" w:rsidRPr="00FB6D5E" w14:paraId="32DC828A" w14:textId="77777777" w:rsidTr="005F625D">
        <w:tc>
          <w:tcPr>
            <w:tcW w:w="0" w:type="auto"/>
          </w:tcPr>
          <w:p w14:paraId="6CF56FAF" w14:textId="77777777" w:rsidR="00C45C43" w:rsidRPr="00FB6D5E" w:rsidRDefault="00C45C43" w:rsidP="00F77CD7">
            <w:pPr>
              <w:jc w:val="both"/>
              <w:rPr>
                <w:rFonts w:ascii="Arial" w:hAnsi="Arial"/>
              </w:rPr>
            </w:pPr>
            <w:r w:rsidRPr="00FB6D5E">
              <w:rPr>
                <w:rFonts w:ascii="Arial" w:hAnsi="Arial"/>
              </w:rPr>
              <w:t>001</w:t>
            </w:r>
          </w:p>
        </w:tc>
        <w:tc>
          <w:tcPr>
            <w:tcW w:w="7255" w:type="dxa"/>
          </w:tcPr>
          <w:p w14:paraId="1ECA6B36" w14:textId="77777777" w:rsidR="00C45C43" w:rsidRPr="00FB6D5E" w:rsidRDefault="00C45C43" w:rsidP="00F77CD7">
            <w:pPr>
              <w:jc w:val="both"/>
              <w:rPr>
                <w:rFonts w:ascii="Arial" w:hAnsi="Arial"/>
                <w:lang w:val="pt-PT"/>
              </w:rPr>
            </w:pPr>
            <w:r w:rsidRPr="00FB6D5E">
              <w:rPr>
                <w:rFonts w:ascii="Arial" w:hAnsi="Arial"/>
                <w:lang w:val="pt-PT"/>
              </w:rPr>
              <w:t>9909902648 ÁGUA MINERAL NATURAL (1,5 LITRO) – PACOTE COM 6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pacotes contendo 6 (seis) unidades.</w:t>
            </w:r>
          </w:p>
        </w:tc>
        <w:tc>
          <w:tcPr>
            <w:tcW w:w="1276" w:type="dxa"/>
          </w:tcPr>
          <w:p w14:paraId="567FB9FA" w14:textId="77777777" w:rsidR="00C45C43" w:rsidRPr="00FB6D5E" w:rsidRDefault="00C45C43" w:rsidP="00F77CD7">
            <w:pPr>
              <w:jc w:val="both"/>
              <w:rPr>
                <w:rFonts w:ascii="Arial" w:hAnsi="Arial"/>
              </w:rPr>
            </w:pPr>
            <w:r w:rsidRPr="00FB6D5E">
              <w:rPr>
                <w:rFonts w:ascii="Arial" w:hAnsi="Arial"/>
                <w:lang w:val="pt-PT"/>
              </w:rPr>
              <w:t>50,00</w:t>
            </w:r>
          </w:p>
        </w:tc>
        <w:tc>
          <w:tcPr>
            <w:tcW w:w="992" w:type="dxa"/>
          </w:tcPr>
          <w:p w14:paraId="7D0E90F8"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0B858D91" w14:textId="77777777" w:rsidTr="005F625D">
        <w:tc>
          <w:tcPr>
            <w:tcW w:w="0" w:type="auto"/>
          </w:tcPr>
          <w:p w14:paraId="5088B921" w14:textId="77777777" w:rsidR="00C45C43" w:rsidRPr="00FB6D5E" w:rsidRDefault="00C45C43" w:rsidP="00F77CD7">
            <w:pPr>
              <w:jc w:val="both"/>
              <w:rPr>
                <w:rFonts w:ascii="Arial" w:hAnsi="Arial"/>
              </w:rPr>
            </w:pPr>
            <w:r w:rsidRPr="00FB6D5E">
              <w:rPr>
                <w:rFonts w:ascii="Arial" w:hAnsi="Arial"/>
              </w:rPr>
              <w:t>002</w:t>
            </w:r>
          </w:p>
        </w:tc>
        <w:tc>
          <w:tcPr>
            <w:tcW w:w="7255" w:type="dxa"/>
          </w:tcPr>
          <w:p w14:paraId="28330E64" w14:textId="77777777" w:rsidR="00C45C43" w:rsidRPr="00FB6D5E" w:rsidRDefault="00C45C43" w:rsidP="00F77CD7">
            <w:pPr>
              <w:jc w:val="both"/>
              <w:rPr>
                <w:rFonts w:ascii="Arial" w:hAnsi="Arial"/>
              </w:rPr>
            </w:pPr>
            <w:r w:rsidRPr="00FB6D5E">
              <w:rPr>
                <w:rFonts w:ascii="Arial" w:hAnsi="Arial"/>
                <w:lang w:val="pt-PT"/>
              </w:rPr>
              <w:t>9909902649 ÁGUA MINERAL NATURAL (500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pacotes contendo 12 (doze) unidades.</w:t>
            </w:r>
          </w:p>
        </w:tc>
        <w:tc>
          <w:tcPr>
            <w:tcW w:w="1276" w:type="dxa"/>
          </w:tcPr>
          <w:p w14:paraId="49BBDF47" w14:textId="77777777" w:rsidR="00C45C43" w:rsidRPr="00FB6D5E" w:rsidRDefault="00C45C43" w:rsidP="00F77CD7">
            <w:pPr>
              <w:jc w:val="both"/>
              <w:rPr>
                <w:rFonts w:ascii="Arial" w:hAnsi="Arial"/>
                <w:lang w:val="pt-PT"/>
              </w:rPr>
            </w:pPr>
            <w:r w:rsidRPr="00FB6D5E">
              <w:rPr>
                <w:rFonts w:ascii="Arial" w:hAnsi="Arial"/>
                <w:lang w:val="pt-PT"/>
              </w:rPr>
              <w:t>84,00</w:t>
            </w:r>
          </w:p>
          <w:p w14:paraId="47719589" w14:textId="77777777" w:rsidR="00C45C43" w:rsidRPr="00FB6D5E" w:rsidRDefault="00C45C43" w:rsidP="00F77CD7">
            <w:pPr>
              <w:jc w:val="both"/>
              <w:rPr>
                <w:rFonts w:ascii="Arial" w:hAnsi="Arial"/>
              </w:rPr>
            </w:pPr>
          </w:p>
        </w:tc>
        <w:tc>
          <w:tcPr>
            <w:tcW w:w="992" w:type="dxa"/>
          </w:tcPr>
          <w:p w14:paraId="6B829470"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72CC35CA" w14:textId="77777777" w:rsidTr="005F625D">
        <w:tc>
          <w:tcPr>
            <w:tcW w:w="0" w:type="auto"/>
          </w:tcPr>
          <w:p w14:paraId="1D94B757" w14:textId="77777777" w:rsidR="00C45C43" w:rsidRPr="00FB6D5E" w:rsidRDefault="00C45C43" w:rsidP="00F77CD7">
            <w:pPr>
              <w:jc w:val="both"/>
              <w:rPr>
                <w:rFonts w:ascii="Arial" w:hAnsi="Arial"/>
              </w:rPr>
            </w:pPr>
            <w:r w:rsidRPr="00FB6D5E">
              <w:rPr>
                <w:rFonts w:ascii="Arial" w:hAnsi="Arial"/>
              </w:rPr>
              <w:t>003</w:t>
            </w:r>
          </w:p>
        </w:tc>
        <w:tc>
          <w:tcPr>
            <w:tcW w:w="7255" w:type="dxa"/>
          </w:tcPr>
          <w:p w14:paraId="6D4A38E7" w14:textId="77777777" w:rsidR="00C45C43" w:rsidRPr="00FB6D5E" w:rsidRDefault="00C45C43" w:rsidP="00F77CD7">
            <w:pPr>
              <w:jc w:val="both"/>
              <w:rPr>
                <w:rFonts w:ascii="Arial" w:hAnsi="Arial"/>
                <w:lang w:val="pt-PT"/>
              </w:rPr>
            </w:pPr>
            <w:r w:rsidRPr="00FB6D5E">
              <w:rPr>
                <w:rFonts w:ascii="Arial" w:hAnsi="Arial"/>
                <w:lang w:val="pt-PT"/>
              </w:rPr>
              <w:t>9909902650 ÁGUA MINERAL NATURAL (MÍNIMO 200 ML) - PACOTE COM 12 UNIDADES</w:t>
            </w:r>
            <w:r w:rsidRPr="00FB6D5E">
              <w:rPr>
                <w:rFonts w:ascii="Arial" w:hAnsi="Arial"/>
                <w:b/>
                <w:lang w:val="pt-PT"/>
              </w:rPr>
              <w:t>:</w:t>
            </w:r>
            <w:r w:rsidRPr="00FB6D5E">
              <w:rPr>
                <w:rFonts w:ascii="Arial" w:hAnsi="Arial"/>
                <w:lang w:val="pt-PT"/>
              </w:rPr>
              <w:t>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pacotes contendo 12 (doze) unidades.</w:t>
            </w:r>
          </w:p>
        </w:tc>
        <w:tc>
          <w:tcPr>
            <w:tcW w:w="1276" w:type="dxa"/>
          </w:tcPr>
          <w:p w14:paraId="5375EDE1" w14:textId="77777777" w:rsidR="00C45C43" w:rsidRPr="00FB6D5E" w:rsidRDefault="00C45C43" w:rsidP="00F77CD7">
            <w:pPr>
              <w:jc w:val="both"/>
              <w:rPr>
                <w:rFonts w:ascii="Arial" w:hAnsi="Arial"/>
                <w:lang w:val="pt-PT"/>
              </w:rPr>
            </w:pPr>
            <w:r w:rsidRPr="00FB6D5E">
              <w:rPr>
                <w:rFonts w:ascii="Arial" w:hAnsi="Arial"/>
                <w:lang w:val="pt-PT"/>
              </w:rPr>
              <w:t>84,00</w:t>
            </w:r>
          </w:p>
          <w:p w14:paraId="6E33A33B" w14:textId="77777777" w:rsidR="00C45C43" w:rsidRPr="00FB6D5E" w:rsidRDefault="00C45C43" w:rsidP="00F77CD7">
            <w:pPr>
              <w:jc w:val="both"/>
              <w:rPr>
                <w:rFonts w:ascii="Arial" w:hAnsi="Arial"/>
              </w:rPr>
            </w:pPr>
          </w:p>
        </w:tc>
        <w:tc>
          <w:tcPr>
            <w:tcW w:w="992" w:type="dxa"/>
          </w:tcPr>
          <w:p w14:paraId="4E0A0E1C" w14:textId="77777777" w:rsidR="00C45C43" w:rsidRPr="00FB6D5E" w:rsidRDefault="00C45C43" w:rsidP="00F77CD7">
            <w:pPr>
              <w:jc w:val="both"/>
              <w:rPr>
                <w:rFonts w:ascii="Arial" w:hAnsi="Arial"/>
              </w:rPr>
            </w:pPr>
            <w:proofErr w:type="spellStart"/>
            <w:r w:rsidRPr="00FB6D5E">
              <w:rPr>
                <w:rFonts w:ascii="Arial" w:hAnsi="Arial"/>
                <w:spacing w:val="-5"/>
              </w:rPr>
              <w:t>pct</w:t>
            </w:r>
            <w:proofErr w:type="spellEnd"/>
          </w:p>
        </w:tc>
      </w:tr>
      <w:tr w:rsidR="00C45C43" w:rsidRPr="00FB6D5E" w14:paraId="1E69457E" w14:textId="77777777" w:rsidTr="005F625D">
        <w:tc>
          <w:tcPr>
            <w:tcW w:w="0" w:type="auto"/>
          </w:tcPr>
          <w:p w14:paraId="1F387C9F" w14:textId="77777777" w:rsidR="00C45C43" w:rsidRPr="00FB6D5E" w:rsidRDefault="00C45C43" w:rsidP="00F77CD7">
            <w:pPr>
              <w:jc w:val="both"/>
              <w:rPr>
                <w:rFonts w:ascii="Arial" w:hAnsi="Arial"/>
              </w:rPr>
            </w:pPr>
            <w:r w:rsidRPr="00FB6D5E">
              <w:rPr>
                <w:rFonts w:ascii="Arial" w:hAnsi="Arial"/>
              </w:rPr>
              <w:t>004</w:t>
            </w:r>
          </w:p>
        </w:tc>
        <w:tc>
          <w:tcPr>
            <w:tcW w:w="7255" w:type="dxa"/>
          </w:tcPr>
          <w:p w14:paraId="5511AB83" w14:textId="77777777" w:rsidR="00C45C43" w:rsidRPr="00FB6D5E" w:rsidRDefault="00C45C43" w:rsidP="00F77CD7">
            <w:pPr>
              <w:jc w:val="both"/>
              <w:rPr>
                <w:rFonts w:ascii="Arial" w:hAnsi="Arial"/>
                <w:lang w:val="pt-PT"/>
              </w:rPr>
            </w:pPr>
            <w:r w:rsidRPr="00FB6D5E">
              <w:rPr>
                <w:rFonts w:ascii="Arial" w:hAnsi="Arial"/>
                <w:lang w:val="pt-PT"/>
              </w:rPr>
              <w:t>9909902647 ÁGUA MINERAL NATURAL (RECARGA DE 20L)</w:t>
            </w:r>
            <w:r w:rsidRPr="00FB6D5E">
              <w:rPr>
                <w:rFonts w:ascii="Arial" w:hAnsi="Arial"/>
                <w:b/>
                <w:lang w:val="pt-PT"/>
              </w:rPr>
              <w:t>:</w:t>
            </w:r>
            <w:r w:rsidRPr="00FB6D5E">
              <w:rPr>
                <w:rFonts w:ascii="Arial" w:hAnsi="Arial"/>
                <w:lang w:val="pt-PT"/>
              </w:rPr>
              <w:t>Água mineral natural, sem gás, para fins de abastecimento de vasilhames de 20 (vinte) litros (regime de troca). O conteúdo deve possuir lacre de segurança termocontrátil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276" w:type="dxa"/>
          </w:tcPr>
          <w:p w14:paraId="21EDB2EF" w14:textId="77777777" w:rsidR="00C45C43" w:rsidRPr="00FB6D5E" w:rsidRDefault="00C45C43" w:rsidP="00F77CD7">
            <w:pPr>
              <w:jc w:val="both"/>
              <w:rPr>
                <w:rFonts w:ascii="Arial" w:hAnsi="Arial"/>
              </w:rPr>
            </w:pPr>
            <w:r w:rsidRPr="00FB6D5E">
              <w:rPr>
                <w:rFonts w:ascii="Arial" w:hAnsi="Arial"/>
                <w:lang w:val="pt-PT"/>
              </w:rPr>
              <w:t>350,00</w:t>
            </w:r>
          </w:p>
        </w:tc>
        <w:tc>
          <w:tcPr>
            <w:tcW w:w="992" w:type="dxa"/>
          </w:tcPr>
          <w:p w14:paraId="36F63558" w14:textId="77777777" w:rsidR="00C45C43" w:rsidRPr="00FB6D5E" w:rsidRDefault="00C45C43" w:rsidP="00F77CD7">
            <w:pPr>
              <w:jc w:val="both"/>
              <w:rPr>
                <w:rFonts w:ascii="Arial" w:hAnsi="Arial"/>
              </w:rPr>
            </w:pPr>
            <w:proofErr w:type="spellStart"/>
            <w:r w:rsidRPr="00FB6D5E">
              <w:rPr>
                <w:rFonts w:ascii="Arial" w:hAnsi="Arial"/>
                <w:spacing w:val="-4"/>
              </w:rPr>
              <w:t>Und</w:t>
            </w:r>
            <w:proofErr w:type="spellEnd"/>
            <w:r w:rsidRPr="00FB6D5E">
              <w:rPr>
                <w:rFonts w:ascii="Arial" w:hAnsi="Arial"/>
                <w:spacing w:val="-4"/>
              </w:rPr>
              <w:t>.</w:t>
            </w:r>
          </w:p>
        </w:tc>
      </w:tr>
      <w:tr w:rsidR="00C45C43" w:rsidRPr="00FB6D5E" w14:paraId="2B1BAC49" w14:textId="77777777" w:rsidTr="005F625D">
        <w:tc>
          <w:tcPr>
            <w:tcW w:w="0" w:type="auto"/>
          </w:tcPr>
          <w:p w14:paraId="479BA20E" w14:textId="77777777" w:rsidR="00C45C43" w:rsidRPr="00FB6D5E" w:rsidRDefault="00C45C43" w:rsidP="00F77CD7">
            <w:pPr>
              <w:jc w:val="both"/>
              <w:rPr>
                <w:rFonts w:ascii="Arial" w:hAnsi="Arial"/>
              </w:rPr>
            </w:pPr>
            <w:r w:rsidRPr="00FB6D5E">
              <w:rPr>
                <w:rFonts w:ascii="Arial" w:hAnsi="Arial"/>
              </w:rPr>
              <w:t>005</w:t>
            </w:r>
          </w:p>
        </w:tc>
        <w:tc>
          <w:tcPr>
            <w:tcW w:w="7255" w:type="dxa"/>
          </w:tcPr>
          <w:p w14:paraId="38A4BE2A" w14:textId="77777777" w:rsidR="00C45C43" w:rsidRPr="00FB6D5E" w:rsidRDefault="00C45C43" w:rsidP="00F77CD7">
            <w:pPr>
              <w:jc w:val="both"/>
              <w:rPr>
                <w:rFonts w:ascii="Arial" w:hAnsi="Arial"/>
                <w:lang w:val="pt-PT"/>
              </w:rPr>
            </w:pPr>
            <w:r w:rsidRPr="00FB6D5E">
              <w:rPr>
                <w:rFonts w:ascii="Arial" w:hAnsi="Arial"/>
                <w:lang w:val="pt-PT"/>
              </w:rPr>
              <w:t>9909902646 VASILHAME PARA ÁGUA MINERAL (GARRAFÃO DE 20L)</w:t>
            </w:r>
            <w:r w:rsidRPr="00FB6D5E">
              <w:rPr>
                <w:rFonts w:ascii="Arial" w:hAnsi="Arial"/>
                <w:b/>
                <w:lang w:val="pt-PT"/>
              </w:rPr>
              <w:t>:</w:t>
            </w:r>
            <w:r w:rsidRPr="00FB6D5E">
              <w:rPr>
                <w:rFonts w:ascii="Arial" w:hAnsi="Arial"/>
                <w:lang w:val="pt-PT"/>
              </w:rPr>
              <w:t>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276" w:type="dxa"/>
          </w:tcPr>
          <w:p w14:paraId="23202B40" w14:textId="77777777" w:rsidR="00C45C43" w:rsidRPr="00FB6D5E" w:rsidRDefault="00C45C43" w:rsidP="00F77CD7">
            <w:pPr>
              <w:jc w:val="both"/>
              <w:rPr>
                <w:rFonts w:ascii="Arial" w:hAnsi="Arial"/>
              </w:rPr>
            </w:pPr>
            <w:r w:rsidRPr="00FB6D5E">
              <w:rPr>
                <w:rFonts w:ascii="Arial" w:hAnsi="Arial"/>
                <w:lang w:val="pt-PT"/>
              </w:rPr>
              <w:t>12,00</w:t>
            </w:r>
          </w:p>
        </w:tc>
        <w:tc>
          <w:tcPr>
            <w:tcW w:w="992" w:type="dxa"/>
          </w:tcPr>
          <w:p w14:paraId="2427EF7F" w14:textId="77777777" w:rsidR="00C45C43" w:rsidRPr="00FB6D5E" w:rsidRDefault="00C45C43" w:rsidP="00F77CD7">
            <w:pPr>
              <w:jc w:val="both"/>
              <w:rPr>
                <w:rFonts w:ascii="Arial" w:hAnsi="Arial"/>
              </w:rPr>
            </w:pPr>
            <w:proofErr w:type="spellStart"/>
            <w:r w:rsidRPr="00FB6D5E">
              <w:rPr>
                <w:rFonts w:ascii="Arial" w:hAnsi="Arial"/>
                <w:spacing w:val="-4"/>
              </w:rPr>
              <w:t>Und</w:t>
            </w:r>
            <w:proofErr w:type="spellEnd"/>
            <w:r w:rsidRPr="00FB6D5E">
              <w:rPr>
                <w:rFonts w:ascii="Arial" w:hAnsi="Arial"/>
                <w:spacing w:val="-4"/>
              </w:rPr>
              <w:t>.</w:t>
            </w:r>
          </w:p>
        </w:tc>
      </w:tr>
    </w:tbl>
    <w:p w14:paraId="5FAD3B7E" w14:textId="1D4A96E4" w:rsidR="00C45C43" w:rsidRDefault="00C45C43" w:rsidP="00C45C43">
      <w:pPr>
        <w:jc w:val="both"/>
        <w:rPr>
          <w:rFonts w:ascii="Arial" w:eastAsia="Arial" w:hAnsi="Arial" w:cs="Arial"/>
          <w:b/>
          <w:bCs/>
          <w:sz w:val="20"/>
          <w:szCs w:val="20"/>
        </w:rPr>
      </w:pPr>
    </w:p>
    <w:p w14:paraId="518B7CE6" w14:textId="6F4355C0" w:rsidR="00F5253F" w:rsidRDefault="00F5253F" w:rsidP="00C45C43">
      <w:pPr>
        <w:jc w:val="both"/>
        <w:rPr>
          <w:rFonts w:ascii="Arial" w:eastAsia="Arial" w:hAnsi="Arial" w:cs="Arial"/>
          <w:b/>
          <w:bCs/>
          <w:sz w:val="20"/>
          <w:szCs w:val="20"/>
        </w:rPr>
      </w:pPr>
    </w:p>
    <w:p w14:paraId="053D8A8F" w14:textId="24F94154" w:rsidR="00F5253F" w:rsidRDefault="00F5253F" w:rsidP="00C45C43">
      <w:pPr>
        <w:jc w:val="both"/>
        <w:rPr>
          <w:rFonts w:ascii="Arial" w:eastAsia="Arial" w:hAnsi="Arial" w:cs="Arial"/>
          <w:b/>
          <w:bCs/>
          <w:sz w:val="20"/>
          <w:szCs w:val="20"/>
        </w:rPr>
      </w:pPr>
    </w:p>
    <w:p w14:paraId="094C01E5" w14:textId="77777777" w:rsidR="00F5253F" w:rsidRPr="00FB6D5E" w:rsidRDefault="00F5253F" w:rsidP="00C45C43">
      <w:pPr>
        <w:jc w:val="both"/>
        <w:rPr>
          <w:rFonts w:ascii="Arial" w:eastAsia="Arial" w:hAnsi="Arial" w:cs="Arial"/>
          <w:b/>
          <w:bCs/>
          <w:sz w:val="20"/>
          <w:szCs w:val="20"/>
        </w:rPr>
      </w:pPr>
    </w:p>
    <w:p w14:paraId="13D03BD9" w14:textId="77777777" w:rsidR="00C45C43" w:rsidRPr="00FB6D5E" w:rsidRDefault="00C45C43" w:rsidP="00C45C43">
      <w:pPr>
        <w:shd w:val="clear" w:color="auto" w:fill="FFFFFF"/>
        <w:jc w:val="center"/>
        <w:rPr>
          <w:rFonts w:ascii="Arial" w:eastAsia="Arial" w:hAnsi="Arial" w:cs="Arial"/>
          <w:b/>
          <w:bCs/>
          <w:sz w:val="20"/>
          <w:szCs w:val="20"/>
        </w:rPr>
      </w:pPr>
      <w:r w:rsidRPr="00FB6D5E">
        <w:rPr>
          <w:rFonts w:ascii="Arial" w:eastAsia="Arial" w:hAnsi="Arial" w:cs="Arial"/>
          <w:b/>
          <w:bCs/>
          <w:sz w:val="20"/>
          <w:szCs w:val="20"/>
        </w:rPr>
        <w:lastRenderedPageBreak/>
        <w:t>TABELA GERAL</w:t>
      </w:r>
    </w:p>
    <w:p w14:paraId="3694BCF7" w14:textId="77777777" w:rsidR="00C45C43" w:rsidRPr="00FB6D5E" w:rsidRDefault="00C45C43" w:rsidP="00C45C43">
      <w:pPr>
        <w:shd w:val="clear" w:color="auto" w:fill="FFFFFF"/>
        <w:jc w:val="both"/>
        <w:rPr>
          <w:rFonts w:ascii="Arial" w:eastAsia="Arial" w:hAnsi="Arial" w:cs="Arial"/>
          <w:b/>
          <w:bCs/>
          <w:sz w:val="20"/>
          <w:szCs w:val="20"/>
        </w:rPr>
      </w:pPr>
    </w:p>
    <w:tbl>
      <w:tblPr>
        <w:tblStyle w:val="Tabelacomgrade"/>
        <w:tblW w:w="10201" w:type="dxa"/>
        <w:tblLayout w:type="fixed"/>
        <w:tblLook w:val="04A0" w:firstRow="1" w:lastRow="0" w:firstColumn="1" w:lastColumn="0" w:noHBand="0" w:noVBand="1"/>
      </w:tblPr>
      <w:tblGrid>
        <w:gridCol w:w="694"/>
        <w:gridCol w:w="4121"/>
        <w:gridCol w:w="1134"/>
        <w:gridCol w:w="1134"/>
        <w:gridCol w:w="1417"/>
        <w:gridCol w:w="1701"/>
      </w:tblGrid>
      <w:tr w:rsidR="00C45C43" w:rsidRPr="00FB6D5E" w14:paraId="337F6CA8" w14:textId="77777777" w:rsidTr="00086ED2">
        <w:tc>
          <w:tcPr>
            <w:tcW w:w="694" w:type="dxa"/>
            <w:shd w:val="clear" w:color="auto" w:fill="F2F2F2" w:themeFill="background1" w:themeFillShade="F2"/>
            <w:vAlign w:val="center"/>
          </w:tcPr>
          <w:p w14:paraId="03220E00" w14:textId="77777777" w:rsidR="00C45C43" w:rsidRPr="00FB6D5E" w:rsidRDefault="00C45C43" w:rsidP="00F77CD7">
            <w:pPr>
              <w:jc w:val="center"/>
              <w:rPr>
                <w:rFonts w:ascii="Arial" w:hAnsi="Arial"/>
                <w:b/>
                <w:bCs/>
              </w:rPr>
            </w:pPr>
            <w:r w:rsidRPr="00FB6D5E">
              <w:rPr>
                <w:rFonts w:ascii="Arial" w:hAnsi="Arial"/>
                <w:b/>
                <w:bCs/>
              </w:rPr>
              <w:t>ITEM</w:t>
            </w:r>
          </w:p>
        </w:tc>
        <w:tc>
          <w:tcPr>
            <w:tcW w:w="4121" w:type="dxa"/>
            <w:shd w:val="clear" w:color="auto" w:fill="F2F2F2" w:themeFill="background1" w:themeFillShade="F2"/>
            <w:vAlign w:val="center"/>
          </w:tcPr>
          <w:p w14:paraId="4C7FC74D" w14:textId="77777777" w:rsidR="00C45C43" w:rsidRPr="00FB6D5E" w:rsidRDefault="00C45C43" w:rsidP="00F77CD7">
            <w:pPr>
              <w:jc w:val="center"/>
              <w:rPr>
                <w:rFonts w:ascii="Arial" w:hAnsi="Arial"/>
                <w:b/>
                <w:bCs/>
              </w:rPr>
            </w:pPr>
            <w:r w:rsidRPr="00FB6D5E">
              <w:rPr>
                <w:rFonts w:ascii="Arial" w:hAnsi="Arial"/>
                <w:b/>
                <w:bCs/>
              </w:rPr>
              <w:t>ESPECIFICAÇÃO</w:t>
            </w:r>
          </w:p>
        </w:tc>
        <w:tc>
          <w:tcPr>
            <w:tcW w:w="1134" w:type="dxa"/>
            <w:shd w:val="clear" w:color="auto" w:fill="F2F2F2" w:themeFill="background1" w:themeFillShade="F2"/>
            <w:vAlign w:val="center"/>
          </w:tcPr>
          <w:p w14:paraId="5D0DC2BE" w14:textId="77777777" w:rsidR="00C45C43" w:rsidRPr="00FB6D5E" w:rsidRDefault="00C45C43" w:rsidP="00F77CD7">
            <w:pPr>
              <w:jc w:val="center"/>
              <w:rPr>
                <w:rFonts w:ascii="Arial" w:hAnsi="Arial"/>
                <w:b/>
                <w:bCs/>
              </w:rPr>
            </w:pPr>
            <w:r w:rsidRPr="00FB6D5E">
              <w:rPr>
                <w:rFonts w:ascii="Arial" w:hAnsi="Arial"/>
                <w:b/>
                <w:bCs/>
              </w:rPr>
              <w:t>UNID.</w:t>
            </w:r>
          </w:p>
        </w:tc>
        <w:tc>
          <w:tcPr>
            <w:tcW w:w="1134" w:type="dxa"/>
            <w:shd w:val="clear" w:color="auto" w:fill="F2F2F2" w:themeFill="background1" w:themeFillShade="F2"/>
            <w:vAlign w:val="center"/>
          </w:tcPr>
          <w:p w14:paraId="73F4E7D5" w14:textId="77777777" w:rsidR="00C45C43" w:rsidRPr="00FB6D5E" w:rsidRDefault="00C45C43" w:rsidP="00F77CD7">
            <w:pPr>
              <w:jc w:val="center"/>
              <w:rPr>
                <w:rFonts w:ascii="Arial" w:hAnsi="Arial"/>
                <w:b/>
                <w:bCs/>
              </w:rPr>
            </w:pPr>
            <w:r w:rsidRPr="00FB6D5E">
              <w:rPr>
                <w:rFonts w:ascii="Arial" w:hAnsi="Arial"/>
                <w:b/>
                <w:bCs/>
              </w:rPr>
              <w:t>QTD.</w:t>
            </w:r>
          </w:p>
        </w:tc>
        <w:tc>
          <w:tcPr>
            <w:tcW w:w="1417" w:type="dxa"/>
            <w:shd w:val="clear" w:color="auto" w:fill="F2F2F2" w:themeFill="background1" w:themeFillShade="F2"/>
            <w:vAlign w:val="center"/>
          </w:tcPr>
          <w:p w14:paraId="156EDD67" w14:textId="77777777" w:rsidR="00C45C43" w:rsidRPr="00FB6D5E" w:rsidRDefault="00C45C43" w:rsidP="00F77CD7">
            <w:pPr>
              <w:jc w:val="center"/>
              <w:rPr>
                <w:rFonts w:ascii="Arial" w:hAnsi="Arial"/>
                <w:b/>
                <w:bCs/>
              </w:rPr>
            </w:pPr>
            <w:r w:rsidRPr="00FB6D5E">
              <w:rPr>
                <w:rFonts w:ascii="Arial" w:hAnsi="Arial"/>
                <w:b/>
                <w:bCs/>
              </w:rPr>
              <w:t>VALOR UNIT.</w:t>
            </w:r>
          </w:p>
        </w:tc>
        <w:tc>
          <w:tcPr>
            <w:tcW w:w="1701" w:type="dxa"/>
            <w:shd w:val="clear" w:color="auto" w:fill="F2F2F2" w:themeFill="background1" w:themeFillShade="F2"/>
            <w:vAlign w:val="center"/>
          </w:tcPr>
          <w:p w14:paraId="5930782E" w14:textId="77777777" w:rsidR="00C45C43" w:rsidRPr="00FB6D5E" w:rsidRDefault="00C45C43" w:rsidP="00F77CD7">
            <w:pPr>
              <w:jc w:val="center"/>
              <w:rPr>
                <w:rFonts w:ascii="Arial" w:hAnsi="Arial"/>
                <w:b/>
                <w:bCs/>
              </w:rPr>
            </w:pPr>
            <w:r w:rsidRPr="00FB6D5E">
              <w:rPr>
                <w:rFonts w:ascii="Arial" w:hAnsi="Arial"/>
                <w:b/>
                <w:bCs/>
              </w:rPr>
              <w:t>VALOR TOTAL</w:t>
            </w:r>
          </w:p>
        </w:tc>
      </w:tr>
      <w:tr w:rsidR="00C45C43" w:rsidRPr="00FB6D5E" w14:paraId="7F38F975" w14:textId="77777777" w:rsidTr="00086ED2">
        <w:tc>
          <w:tcPr>
            <w:tcW w:w="694" w:type="dxa"/>
            <w:vAlign w:val="center"/>
          </w:tcPr>
          <w:p w14:paraId="3A782ABE" w14:textId="77777777" w:rsidR="00C45C43" w:rsidRPr="00FB6D5E" w:rsidRDefault="00C45C43" w:rsidP="00F77CD7">
            <w:pPr>
              <w:jc w:val="both"/>
              <w:rPr>
                <w:rFonts w:ascii="Arial" w:hAnsi="Arial"/>
                <w:bCs/>
              </w:rPr>
            </w:pPr>
            <w:r w:rsidRPr="00FB6D5E">
              <w:rPr>
                <w:rFonts w:ascii="Arial" w:hAnsi="Arial"/>
                <w:b/>
                <w:bCs/>
              </w:rPr>
              <w:t>01</w:t>
            </w:r>
          </w:p>
        </w:tc>
        <w:tc>
          <w:tcPr>
            <w:tcW w:w="4121" w:type="dxa"/>
            <w:vAlign w:val="center"/>
          </w:tcPr>
          <w:p w14:paraId="2F0CA054" w14:textId="77777777" w:rsidR="00C45C43" w:rsidRPr="00FB6D5E" w:rsidRDefault="00C45C43" w:rsidP="00F77CD7">
            <w:pPr>
              <w:jc w:val="both"/>
              <w:rPr>
                <w:rFonts w:ascii="Arial" w:hAnsi="Arial"/>
                <w:b/>
                <w:bCs/>
                <w:color w:val="1F1F1F"/>
                <w:bdr w:val="none" w:sz="0" w:space="0" w:color="auto" w:frame="1"/>
              </w:rPr>
            </w:pPr>
            <w:r w:rsidRPr="00FB6D5E">
              <w:rPr>
                <w:rFonts w:ascii="Arial" w:hAnsi="Arial"/>
                <w:b/>
                <w:bCs/>
                <w:color w:val="1F1F1F"/>
                <w:bdr w:val="none" w:sz="0" w:space="0" w:color="auto" w:frame="1"/>
              </w:rPr>
              <w:t>ÁGUA MINERAL NATURAL (1,5 LITRO) – PACOTE COM 6 UNIDADES:</w:t>
            </w:r>
          </w:p>
          <w:p w14:paraId="126F802C" w14:textId="77777777" w:rsidR="00C45C43" w:rsidRPr="00FB6D5E" w:rsidRDefault="00C45C43" w:rsidP="00F77CD7">
            <w:pPr>
              <w:jc w:val="both"/>
              <w:rPr>
                <w:rFonts w:ascii="Arial" w:hAnsi="Arial"/>
                <w:bCs/>
              </w:rPr>
            </w:pPr>
            <w:r w:rsidRPr="00FB6D5E">
              <w:rPr>
                <w:rFonts w:ascii="Arial" w:hAnsi="Arial"/>
                <w:color w:val="1F1F1F"/>
                <w:bdr w:val="none" w:sz="0" w:space="0" w:color="auto" w:frame="1"/>
              </w:rPr>
              <w:t xml:space="preserve">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w:t>
            </w:r>
            <w:r w:rsidRPr="00FB6D5E">
              <w:rPr>
                <w:rFonts w:ascii="Arial" w:hAnsi="Arial"/>
                <w:b/>
                <w:bCs/>
                <w:color w:val="1F1F1F"/>
                <w:bdr w:val="none" w:sz="0" w:space="0" w:color="auto" w:frame="1"/>
              </w:rPr>
              <w:t>pacotes contendo 6 (seis) unidades.</w:t>
            </w:r>
          </w:p>
        </w:tc>
        <w:tc>
          <w:tcPr>
            <w:tcW w:w="1134" w:type="dxa"/>
            <w:vAlign w:val="center"/>
          </w:tcPr>
          <w:p w14:paraId="5A94E0AA" w14:textId="77777777" w:rsidR="00C45C43" w:rsidRPr="00FB6D5E" w:rsidRDefault="00C45C43" w:rsidP="00F77CD7">
            <w:pPr>
              <w:jc w:val="both"/>
              <w:rPr>
                <w:rFonts w:ascii="Arial" w:hAnsi="Arial"/>
                <w:bCs/>
              </w:rPr>
            </w:pPr>
            <w:r w:rsidRPr="00FB6D5E">
              <w:rPr>
                <w:rFonts w:ascii="Arial" w:hAnsi="Arial"/>
                <w:bCs/>
              </w:rPr>
              <w:t xml:space="preserve">PACOTE </w:t>
            </w:r>
          </w:p>
        </w:tc>
        <w:tc>
          <w:tcPr>
            <w:tcW w:w="1134" w:type="dxa"/>
            <w:vAlign w:val="center"/>
          </w:tcPr>
          <w:p w14:paraId="1C7BBAF1" w14:textId="77777777" w:rsidR="00C45C43" w:rsidRPr="00FB6D5E" w:rsidRDefault="00C45C43" w:rsidP="00F77CD7">
            <w:pPr>
              <w:jc w:val="both"/>
              <w:rPr>
                <w:rFonts w:ascii="Arial" w:hAnsi="Arial"/>
                <w:bCs/>
              </w:rPr>
            </w:pPr>
            <w:r w:rsidRPr="00FB6D5E">
              <w:rPr>
                <w:rFonts w:ascii="Arial" w:hAnsi="Arial"/>
                <w:bCs/>
              </w:rPr>
              <w:t>979</w:t>
            </w:r>
          </w:p>
        </w:tc>
        <w:tc>
          <w:tcPr>
            <w:tcW w:w="1417" w:type="dxa"/>
            <w:vAlign w:val="center"/>
          </w:tcPr>
          <w:p w14:paraId="51BF7994" w14:textId="77777777" w:rsidR="00C45C43" w:rsidRPr="00FB6D5E" w:rsidRDefault="00C45C43" w:rsidP="00F77CD7">
            <w:pPr>
              <w:jc w:val="both"/>
              <w:rPr>
                <w:rFonts w:ascii="Arial" w:hAnsi="Arial"/>
                <w:bCs/>
              </w:rPr>
            </w:pPr>
            <w:r w:rsidRPr="00FB6D5E">
              <w:rPr>
                <w:rFonts w:ascii="Arial" w:hAnsi="Arial"/>
              </w:rPr>
              <w:t>R$   35,63</w:t>
            </w:r>
          </w:p>
        </w:tc>
        <w:tc>
          <w:tcPr>
            <w:tcW w:w="1701" w:type="dxa"/>
            <w:vAlign w:val="center"/>
          </w:tcPr>
          <w:p w14:paraId="39A80E4A" w14:textId="77777777" w:rsidR="00C45C43" w:rsidRPr="00FB6D5E" w:rsidRDefault="00C45C43" w:rsidP="00F77CD7">
            <w:pPr>
              <w:jc w:val="both"/>
              <w:rPr>
                <w:rFonts w:ascii="Arial" w:hAnsi="Arial"/>
                <w:bCs/>
              </w:rPr>
            </w:pPr>
            <w:r w:rsidRPr="00FB6D5E">
              <w:rPr>
                <w:rFonts w:ascii="Arial" w:hAnsi="Arial"/>
              </w:rPr>
              <w:t>R$ 34.881,77</w:t>
            </w:r>
          </w:p>
        </w:tc>
      </w:tr>
      <w:tr w:rsidR="00C45C43" w:rsidRPr="00FB6D5E" w14:paraId="6EBEF4B5" w14:textId="77777777" w:rsidTr="00086ED2">
        <w:tc>
          <w:tcPr>
            <w:tcW w:w="694" w:type="dxa"/>
            <w:vAlign w:val="center"/>
          </w:tcPr>
          <w:p w14:paraId="47C6EFC5" w14:textId="77777777" w:rsidR="00C45C43" w:rsidRPr="00FB6D5E" w:rsidRDefault="00C45C43" w:rsidP="00F77CD7">
            <w:pPr>
              <w:jc w:val="both"/>
              <w:rPr>
                <w:rFonts w:ascii="Arial" w:hAnsi="Arial"/>
                <w:bCs/>
              </w:rPr>
            </w:pPr>
            <w:r w:rsidRPr="00FB6D5E">
              <w:rPr>
                <w:rFonts w:ascii="Arial" w:hAnsi="Arial"/>
                <w:b/>
                <w:bCs/>
              </w:rPr>
              <w:t>02</w:t>
            </w:r>
          </w:p>
        </w:tc>
        <w:tc>
          <w:tcPr>
            <w:tcW w:w="4121" w:type="dxa"/>
            <w:vAlign w:val="center"/>
          </w:tcPr>
          <w:p w14:paraId="35E9328E" w14:textId="77777777" w:rsidR="00C45C43" w:rsidRPr="00FB6D5E" w:rsidRDefault="00C45C43" w:rsidP="00F77CD7">
            <w:pPr>
              <w:jc w:val="both"/>
              <w:rPr>
                <w:rFonts w:ascii="Arial" w:hAnsi="Arial"/>
                <w:b/>
                <w:bCs/>
                <w:color w:val="1F1F1F"/>
                <w:bdr w:val="none" w:sz="0" w:space="0" w:color="auto" w:frame="1"/>
              </w:rPr>
            </w:pPr>
            <w:r w:rsidRPr="00FB6D5E">
              <w:rPr>
                <w:rFonts w:ascii="Arial" w:hAnsi="Arial"/>
                <w:b/>
                <w:bCs/>
                <w:color w:val="1F1F1F"/>
                <w:bdr w:val="none" w:sz="0" w:space="0" w:color="auto" w:frame="1"/>
              </w:rPr>
              <w:t>ÁGUA MINERAL NATURAL (500 ML) – PACOTE COM 12 UNIDADES:</w:t>
            </w:r>
          </w:p>
          <w:p w14:paraId="4E455132" w14:textId="77777777" w:rsidR="00C45C43" w:rsidRPr="00FB6D5E" w:rsidRDefault="00C45C43" w:rsidP="00F77CD7">
            <w:pPr>
              <w:jc w:val="both"/>
              <w:rPr>
                <w:rFonts w:ascii="Arial" w:hAnsi="Arial"/>
                <w:bCs/>
              </w:rPr>
            </w:pPr>
            <w:r w:rsidRPr="00FB6D5E">
              <w:rPr>
                <w:rFonts w:ascii="Arial" w:hAnsi="Arial"/>
                <w:color w:val="1F1F1F"/>
                <w:bdr w:val="none" w:sz="0" w:space="0" w:color="auto" w:frame="1"/>
              </w:rPr>
              <w:t xml:space="preserve">Água mineral natural, sem gás, acondicionada em garrafa de polietileno tereftalato (PET) transparente, descartável, de primeiro uso, com capacidade de 500 ml. Embalagem com tampa e lacre de segurança, apresentando rotulagem conforme as exigências da ANVISA e validade mínima de 6 meses no recebimento. O fornecimento deverá ocorrer em </w:t>
            </w:r>
            <w:r w:rsidRPr="00FB6D5E">
              <w:rPr>
                <w:rFonts w:ascii="Arial" w:hAnsi="Arial"/>
                <w:b/>
                <w:bCs/>
                <w:color w:val="1F1F1F"/>
                <w:bdr w:val="none" w:sz="0" w:space="0" w:color="auto" w:frame="1"/>
              </w:rPr>
              <w:t>pacotes contendo 12 (doze) unidades.</w:t>
            </w:r>
          </w:p>
        </w:tc>
        <w:tc>
          <w:tcPr>
            <w:tcW w:w="1134" w:type="dxa"/>
            <w:vAlign w:val="center"/>
          </w:tcPr>
          <w:p w14:paraId="5448BC4F" w14:textId="77777777" w:rsidR="00C45C43" w:rsidRPr="00FB6D5E" w:rsidRDefault="00C45C43" w:rsidP="00F77CD7">
            <w:pPr>
              <w:jc w:val="both"/>
              <w:rPr>
                <w:rFonts w:ascii="Arial" w:hAnsi="Arial"/>
                <w:bCs/>
              </w:rPr>
            </w:pPr>
            <w:r w:rsidRPr="00FB6D5E">
              <w:rPr>
                <w:rFonts w:ascii="Arial" w:hAnsi="Arial"/>
                <w:bCs/>
              </w:rPr>
              <w:t>PACOTE</w:t>
            </w:r>
          </w:p>
        </w:tc>
        <w:tc>
          <w:tcPr>
            <w:tcW w:w="1134" w:type="dxa"/>
            <w:vAlign w:val="center"/>
          </w:tcPr>
          <w:p w14:paraId="056D180A" w14:textId="77777777" w:rsidR="00C45C43" w:rsidRPr="00FB6D5E" w:rsidRDefault="00C45C43" w:rsidP="00F77CD7">
            <w:pPr>
              <w:jc w:val="both"/>
              <w:rPr>
                <w:rFonts w:ascii="Arial" w:hAnsi="Arial"/>
                <w:bCs/>
              </w:rPr>
            </w:pPr>
            <w:r w:rsidRPr="00FB6D5E">
              <w:rPr>
                <w:rFonts w:ascii="Arial" w:hAnsi="Arial"/>
                <w:bCs/>
              </w:rPr>
              <w:t>2.818</w:t>
            </w:r>
          </w:p>
        </w:tc>
        <w:tc>
          <w:tcPr>
            <w:tcW w:w="1417" w:type="dxa"/>
            <w:vAlign w:val="center"/>
          </w:tcPr>
          <w:p w14:paraId="453FFC58" w14:textId="77777777" w:rsidR="00C45C43" w:rsidRPr="00FB6D5E" w:rsidRDefault="00C45C43" w:rsidP="00F77CD7">
            <w:pPr>
              <w:jc w:val="both"/>
              <w:rPr>
                <w:rFonts w:ascii="Arial" w:hAnsi="Arial"/>
                <w:bCs/>
              </w:rPr>
            </w:pPr>
            <w:r w:rsidRPr="00FB6D5E">
              <w:rPr>
                <w:rFonts w:ascii="Arial" w:hAnsi="Arial"/>
              </w:rPr>
              <w:t>R$   30,10</w:t>
            </w:r>
          </w:p>
        </w:tc>
        <w:tc>
          <w:tcPr>
            <w:tcW w:w="1701" w:type="dxa"/>
            <w:vAlign w:val="center"/>
          </w:tcPr>
          <w:p w14:paraId="42C08519" w14:textId="77777777" w:rsidR="00C45C43" w:rsidRPr="00FB6D5E" w:rsidRDefault="00C45C43" w:rsidP="00F77CD7">
            <w:pPr>
              <w:jc w:val="both"/>
              <w:rPr>
                <w:rFonts w:ascii="Arial" w:hAnsi="Arial"/>
                <w:bCs/>
              </w:rPr>
            </w:pPr>
            <w:r w:rsidRPr="00FB6D5E">
              <w:rPr>
                <w:rFonts w:ascii="Arial" w:hAnsi="Arial"/>
              </w:rPr>
              <w:t>R$ 84.821,80</w:t>
            </w:r>
          </w:p>
        </w:tc>
      </w:tr>
      <w:tr w:rsidR="00C45C43" w:rsidRPr="00FB6D5E" w14:paraId="3AF1C531" w14:textId="77777777" w:rsidTr="00086ED2">
        <w:tc>
          <w:tcPr>
            <w:tcW w:w="694" w:type="dxa"/>
            <w:vAlign w:val="center"/>
          </w:tcPr>
          <w:p w14:paraId="2EBEC1C9" w14:textId="77777777" w:rsidR="00C45C43" w:rsidRPr="00FB6D5E" w:rsidRDefault="00C45C43" w:rsidP="00F77CD7">
            <w:pPr>
              <w:jc w:val="both"/>
              <w:rPr>
                <w:rFonts w:ascii="Arial" w:hAnsi="Arial"/>
                <w:bCs/>
              </w:rPr>
            </w:pPr>
            <w:r w:rsidRPr="00FB6D5E">
              <w:rPr>
                <w:rFonts w:ascii="Arial" w:hAnsi="Arial"/>
                <w:b/>
                <w:bCs/>
              </w:rPr>
              <w:t>03</w:t>
            </w:r>
          </w:p>
        </w:tc>
        <w:tc>
          <w:tcPr>
            <w:tcW w:w="4121" w:type="dxa"/>
            <w:vAlign w:val="center"/>
          </w:tcPr>
          <w:p w14:paraId="671D0393" w14:textId="77777777" w:rsidR="00C45C43" w:rsidRPr="00FB6D5E" w:rsidRDefault="00C45C43" w:rsidP="00F77CD7">
            <w:pPr>
              <w:jc w:val="both"/>
              <w:rPr>
                <w:rFonts w:ascii="Arial" w:hAnsi="Arial"/>
                <w:b/>
                <w:bCs/>
                <w:color w:val="1F1F1F"/>
                <w:bdr w:val="none" w:sz="0" w:space="0" w:color="auto" w:frame="1"/>
              </w:rPr>
            </w:pPr>
            <w:r w:rsidRPr="00FB6D5E">
              <w:rPr>
                <w:rFonts w:ascii="Arial" w:hAnsi="Arial"/>
                <w:b/>
                <w:bCs/>
                <w:color w:val="1F1F1F"/>
                <w:bdr w:val="none" w:sz="0" w:space="0" w:color="auto" w:frame="1"/>
              </w:rPr>
              <w:t>ÁGUA MINERAL NATURAL (MÍNIMO 200 ML) – PACOTE COM 12 UNIDADES:</w:t>
            </w:r>
          </w:p>
          <w:p w14:paraId="5F1F0A26" w14:textId="77777777" w:rsidR="00C45C43" w:rsidRPr="00FB6D5E" w:rsidRDefault="00C45C43" w:rsidP="00F77CD7">
            <w:pPr>
              <w:jc w:val="both"/>
              <w:rPr>
                <w:rFonts w:ascii="Arial" w:hAnsi="Arial"/>
                <w:color w:val="1F1F1F"/>
                <w:bdr w:val="none" w:sz="0" w:space="0" w:color="auto" w:frame="1"/>
              </w:rPr>
            </w:pPr>
            <w:r w:rsidRPr="00FB6D5E">
              <w:rPr>
                <w:rFonts w:ascii="Arial" w:hAnsi="Arial"/>
                <w:color w:val="1F1F1F"/>
                <w:bdr w:val="none" w:sz="0" w:space="0" w:color="auto" w:frame="1"/>
              </w:rPr>
              <w:t xml:space="preserve">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w:t>
            </w:r>
            <w:r w:rsidRPr="00FB6D5E">
              <w:rPr>
                <w:rFonts w:ascii="Arial" w:hAnsi="Arial"/>
                <w:b/>
                <w:bCs/>
                <w:color w:val="1F1F1F"/>
                <w:bdr w:val="none" w:sz="0" w:space="0" w:color="auto" w:frame="1"/>
              </w:rPr>
              <w:t>pacotes contendo 12 (doze) unidades.</w:t>
            </w:r>
          </w:p>
        </w:tc>
        <w:tc>
          <w:tcPr>
            <w:tcW w:w="1134" w:type="dxa"/>
            <w:vAlign w:val="center"/>
          </w:tcPr>
          <w:p w14:paraId="44D53549" w14:textId="77777777" w:rsidR="00C45C43" w:rsidRPr="00FB6D5E" w:rsidRDefault="00C45C43" w:rsidP="00F77CD7">
            <w:pPr>
              <w:jc w:val="both"/>
              <w:rPr>
                <w:rFonts w:ascii="Arial" w:hAnsi="Arial"/>
                <w:bCs/>
              </w:rPr>
            </w:pPr>
            <w:r w:rsidRPr="00FB6D5E">
              <w:rPr>
                <w:rFonts w:ascii="Arial" w:hAnsi="Arial"/>
                <w:bCs/>
              </w:rPr>
              <w:t>PACOTE</w:t>
            </w:r>
          </w:p>
        </w:tc>
        <w:tc>
          <w:tcPr>
            <w:tcW w:w="1134" w:type="dxa"/>
            <w:vAlign w:val="center"/>
          </w:tcPr>
          <w:p w14:paraId="426A176C" w14:textId="77777777" w:rsidR="00C45C43" w:rsidRPr="00FB6D5E" w:rsidRDefault="00C45C43" w:rsidP="00F77CD7">
            <w:pPr>
              <w:jc w:val="both"/>
              <w:rPr>
                <w:rFonts w:ascii="Arial" w:hAnsi="Arial"/>
                <w:bCs/>
              </w:rPr>
            </w:pPr>
            <w:r w:rsidRPr="00FB6D5E">
              <w:rPr>
                <w:rFonts w:ascii="Arial" w:hAnsi="Arial"/>
                <w:bCs/>
              </w:rPr>
              <w:t>2.756</w:t>
            </w:r>
          </w:p>
        </w:tc>
        <w:tc>
          <w:tcPr>
            <w:tcW w:w="1417" w:type="dxa"/>
            <w:vAlign w:val="center"/>
          </w:tcPr>
          <w:p w14:paraId="7B116545" w14:textId="77777777" w:rsidR="00C45C43" w:rsidRPr="00FB6D5E" w:rsidRDefault="00C45C43" w:rsidP="00F77CD7">
            <w:pPr>
              <w:jc w:val="both"/>
              <w:rPr>
                <w:rFonts w:ascii="Arial" w:hAnsi="Arial"/>
                <w:bCs/>
              </w:rPr>
            </w:pPr>
            <w:r w:rsidRPr="00FB6D5E">
              <w:rPr>
                <w:rFonts w:ascii="Arial" w:hAnsi="Arial"/>
              </w:rPr>
              <w:t>R$   20,56</w:t>
            </w:r>
          </w:p>
        </w:tc>
        <w:tc>
          <w:tcPr>
            <w:tcW w:w="1701" w:type="dxa"/>
            <w:vAlign w:val="center"/>
          </w:tcPr>
          <w:p w14:paraId="6566FC81" w14:textId="77777777" w:rsidR="00C45C43" w:rsidRPr="00FB6D5E" w:rsidRDefault="00C45C43" w:rsidP="00F77CD7">
            <w:pPr>
              <w:jc w:val="both"/>
              <w:rPr>
                <w:rFonts w:ascii="Arial" w:hAnsi="Arial"/>
                <w:bCs/>
              </w:rPr>
            </w:pPr>
            <w:r w:rsidRPr="00FB6D5E">
              <w:rPr>
                <w:rFonts w:ascii="Arial" w:hAnsi="Arial"/>
              </w:rPr>
              <w:t>R$ 56.663,36</w:t>
            </w:r>
          </w:p>
        </w:tc>
      </w:tr>
      <w:tr w:rsidR="00C45C43" w:rsidRPr="00FB6D5E" w14:paraId="00470B88" w14:textId="77777777" w:rsidTr="00086ED2">
        <w:tc>
          <w:tcPr>
            <w:tcW w:w="694" w:type="dxa"/>
            <w:vAlign w:val="center"/>
          </w:tcPr>
          <w:p w14:paraId="6826CAF4" w14:textId="77777777" w:rsidR="00C45C43" w:rsidRPr="00FB6D5E" w:rsidRDefault="00C45C43" w:rsidP="00F77CD7">
            <w:pPr>
              <w:jc w:val="both"/>
              <w:rPr>
                <w:rFonts w:ascii="Arial" w:hAnsi="Arial"/>
                <w:bCs/>
              </w:rPr>
            </w:pPr>
            <w:r w:rsidRPr="00FB6D5E">
              <w:rPr>
                <w:rFonts w:ascii="Arial" w:hAnsi="Arial"/>
                <w:b/>
                <w:bCs/>
              </w:rPr>
              <w:t>04</w:t>
            </w:r>
          </w:p>
        </w:tc>
        <w:tc>
          <w:tcPr>
            <w:tcW w:w="4121" w:type="dxa"/>
            <w:vAlign w:val="center"/>
          </w:tcPr>
          <w:p w14:paraId="3344F0E5"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t>ÁGUA MINERAL NATURAL (RECARGA DE 20L):</w:t>
            </w:r>
            <w:r w:rsidRPr="00FB6D5E">
              <w:rPr>
                <w:rFonts w:ascii="Arial" w:hAnsi="Arial"/>
                <w:color w:val="1F1F1F"/>
              </w:rPr>
              <w:t xml:space="preserve"> </w:t>
            </w:r>
          </w:p>
          <w:p w14:paraId="76DA5D80" w14:textId="77777777" w:rsidR="00C45C43" w:rsidRPr="00FB6D5E" w:rsidRDefault="00C45C43" w:rsidP="00F77CD7">
            <w:pPr>
              <w:jc w:val="both"/>
              <w:rPr>
                <w:rFonts w:ascii="Arial" w:hAnsi="Arial"/>
                <w:bCs/>
              </w:rPr>
            </w:pPr>
            <w:r w:rsidRPr="00FB6D5E">
              <w:rPr>
                <w:rFonts w:ascii="Arial" w:hAnsi="Arial"/>
                <w:color w:val="1F1F1F"/>
              </w:rPr>
              <w:t xml:space="preserve">Água mineral natural, sem gás, para fins de abastecimento de vasilhames de 20 (vinte) litros (regime de troca). O conteúdo deve possuir lacre de segurança </w:t>
            </w:r>
            <w:proofErr w:type="spellStart"/>
            <w:r w:rsidRPr="00FB6D5E">
              <w:rPr>
                <w:rFonts w:ascii="Arial" w:hAnsi="Arial"/>
                <w:color w:val="1F1F1F"/>
              </w:rPr>
              <w:t>termocontrátil</w:t>
            </w:r>
            <w:proofErr w:type="spellEnd"/>
            <w:r w:rsidRPr="00FB6D5E">
              <w:rPr>
                <w:rFonts w:ascii="Arial" w:hAnsi="Arial"/>
                <w:color w:val="1F1F1F"/>
              </w:rPr>
              <w:t xml:space="preserve">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134" w:type="dxa"/>
            <w:vAlign w:val="center"/>
          </w:tcPr>
          <w:p w14:paraId="3241EF50" w14:textId="77777777" w:rsidR="00C45C43" w:rsidRPr="00FB6D5E" w:rsidRDefault="00C45C43" w:rsidP="00F77CD7">
            <w:pPr>
              <w:jc w:val="both"/>
              <w:rPr>
                <w:rFonts w:ascii="Arial" w:hAnsi="Arial"/>
                <w:bCs/>
              </w:rPr>
            </w:pPr>
            <w:r w:rsidRPr="00FB6D5E">
              <w:rPr>
                <w:rFonts w:ascii="Arial" w:hAnsi="Arial"/>
                <w:bCs/>
              </w:rPr>
              <w:t>Unid.</w:t>
            </w:r>
          </w:p>
        </w:tc>
        <w:tc>
          <w:tcPr>
            <w:tcW w:w="1134" w:type="dxa"/>
            <w:vAlign w:val="center"/>
          </w:tcPr>
          <w:p w14:paraId="268694A0" w14:textId="77777777" w:rsidR="00C45C43" w:rsidRPr="00FB6D5E" w:rsidRDefault="00C45C43" w:rsidP="00F77CD7">
            <w:pPr>
              <w:jc w:val="both"/>
              <w:rPr>
                <w:rFonts w:ascii="Arial" w:hAnsi="Arial"/>
                <w:bCs/>
              </w:rPr>
            </w:pPr>
            <w:r w:rsidRPr="00FB6D5E">
              <w:rPr>
                <w:rFonts w:ascii="Arial" w:hAnsi="Arial"/>
                <w:bCs/>
              </w:rPr>
              <w:t>22.880</w:t>
            </w:r>
          </w:p>
        </w:tc>
        <w:tc>
          <w:tcPr>
            <w:tcW w:w="1417" w:type="dxa"/>
            <w:vAlign w:val="center"/>
          </w:tcPr>
          <w:p w14:paraId="14007952" w14:textId="77777777" w:rsidR="00C45C43" w:rsidRPr="00FB6D5E" w:rsidRDefault="00C45C43" w:rsidP="00F77CD7">
            <w:pPr>
              <w:jc w:val="both"/>
              <w:rPr>
                <w:rFonts w:ascii="Arial" w:hAnsi="Arial"/>
                <w:bCs/>
              </w:rPr>
            </w:pPr>
            <w:r w:rsidRPr="00FB6D5E">
              <w:rPr>
                <w:rFonts w:ascii="Arial" w:hAnsi="Arial"/>
              </w:rPr>
              <w:t>R$   16,67</w:t>
            </w:r>
          </w:p>
        </w:tc>
        <w:tc>
          <w:tcPr>
            <w:tcW w:w="1701" w:type="dxa"/>
            <w:vAlign w:val="center"/>
          </w:tcPr>
          <w:p w14:paraId="713B054B" w14:textId="77777777" w:rsidR="00C45C43" w:rsidRPr="00FB6D5E" w:rsidRDefault="00C45C43" w:rsidP="00F77CD7">
            <w:pPr>
              <w:jc w:val="both"/>
              <w:rPr>
                <w:rFonts w:ascii="Arial" w:hAnsi="Arial"/>
                <w:bCs/>
              </w:rPr>
            </w:pPr>
            <w:r w:rsidRPr="00FB6D5E">
              <w:rPr>
                <w:rFonts w:ascii="Arial" w:hAnsi="Arial"/>
              </w:rPr>
              <w:t>R$  381.409,60</w:t>
            </w:r>
          </w:p>
        </w:tc>
      </w:tr>
      <w:tr w:rsidR="00C45C43" w:rsidRPr="00FB6D5E" w14:paraId="18721D0F" w14:textId="77777777" w:rsidTr="00086ED2">
        <w:tc>
          <w:tcPr>
            <w:tcW w:w="694" w:type="dxa"/>
            <w:vAlign w:val="center"/>
          </w:tcPr>
          <w:p w14:paraId="4092087E" w14:textId="77777777" w:rsidR="00C45C43" w:rsidRPr="00FB6D5E" w:rsidRDefault="00C45C43" w:rsidP="00F77CD7">
            <w:pPr>
              <w:jc w:val="both"/>
              <w:rPr>
                <w:rFonts w:ascii="Arial" w:hAnsi="Arial"/>
                <w:bCs/>
              </w:rPr>
            </w:pPr>
            <w:r w:rsidRPr="00FB6D5E">
              <w:rPr>
                <w:rFonts w:ascii="Arial" w:hAnsi="Arial"/>
                <w:b/>
                <w:bCs/>
              </w:rPr>
              <w:t>05</w:t>
            </w:r>
          </w:p>
        </w:tc>
        <w:tc>
          <w:tcPr>
            <w:tcW w:w="4121" w:type="dxa"/>
            <w:vAlign w:val="center"/>
          </w:tcPr>
          <w:p w14:paraId="3D5CAA6F" w14:textId="77777777" w:rsidR="00C45C43" w:rsidRPr="00FB6D5E" w:rsidRDefault="00C45C43" w:rsidP="00F77CD7">
            <w:pPr>
              <w:jc w:val="both"/>
              <w:rPr>
                <w:rFonts w:ascii="Arial" w:hAnsi="Arial"/>
                <w:b/>
                <w:bCs/>
                <w:color w:val="1F1F1F"/>
                <w:bdr w:val="none" w:sz="0" w:space="0" w:color="auto" w:frame="1"/>
              </w:rPr>
            </w:pPr>
            <w:r w:rsidRPr="00FB6D5E">
              <w:rPr>
                <w:rFonts w:ascii="Arial" w:hAnsi="Arial"/>
                <w:b/>
                <w:bCs/>
                <w:color w:val="1F1F1F"/>
                <w:bdr w:val="none" w:sz="0" w:space="0" w:color="auto" w:frame="1"/>
              </w:rPr>
              <w:t>VASILHAME PARA ÁGUA MINERAL (GARRAFÃO DE 20L):</w:t>
            </w:r>
          </w:p>
          <w:p w14:paraId="27033254" w14:textId="77777777" w:rsidR="00C45C43" w:rsidRPr="00FB6D5E" w:rsidRDefault="00C45C43" w:rsidP="00F77CD7">
            <w:pPr>
              <w:jc w:val="both"/>
              <w:rPr>
                <w:rFonts w:ascii="Arial" w:hAnsi="Arial"/>
                <w:bCs/>
              </w:rPr>
            </w:pPr>
            <w:r w:rsidRPr="00FB6D5E">
              <w:rPr>
                <w:rFonts w:ascii="Arial" w:hAnsi="Arial"/>
                <w:color w:val="1F1F1F"/>
              </w:rPr>
              <w:t xml:space="preserve">Embalagem vazia, tipo garrafão retornável com capacidade de 20 (vinte) litros, fabricado em material termoplástico atóxico e transparente (polipropileno ou </w:t>
            </w:r>
            <w:r w:rsidRPr="00FB6D5E">
              <w:rPr>
                <w:rFonts w:ascii="Arial" w:hAnsi="Arial"/>
                <w:color w:val="1F1F1F"/>
              </w:rPr>
              <w:lastRenderedPageBreak/>
              <w:t>policarbonato). O produto deve ser novo, de primeiro uso, apresentando superfícies internas e externas lisas, isentas de fendas, odores, rebarbas ou qualquer imperfeição que comprometa a higienização ou a vedação. Deve conter, obrigatoriamente, a data de fabricação gravada no corpo do vasilhame, atendendo ao prazo de validade de vida útil de 3 (três) anos, conforme normas da Agência Nacional de Mineração (ANM) e demais órgãos reguladores.</w:t>
            </w:r>
          </w:p>
        </w:tc>
        <w:tc>
          <w:tcPr>
            <w:tcW w:w="1134" w:type="dxa"/>
            <w:vAlign w:val="center"/>
          </w:tcPr>
          <w:p w14:paraId="40AE775D" w14:textId="77777777" w:rsidR="00C45C43" w:rsidRPr="00FB6D5E" w:rsidRDefault="00C45C43" w:rsidP="00F77CD7">
            <w:pPr>
              <w:jc w:val="both"/>
              <w:rPr>
                <w:rFonts w:ascii="Arial" w:hAnsi="Arial"/>
                <w:bCs/>
              </w:rPr>
            </w:pPr>
            <w:r w:rsidRPr="00FB6D5E">
              <w:rPr>
                <w:rFonts w:ascii="Arial" w:hAnsi="Arial"/>
                <w:bCs/>
              </w:rPr>
              <w:lastRenderedPageBreak/>
              <w:t>Unid.</w:t>
            </w:r>
          </w:p>
        </w:tc>
        <w:tc>
          <w:tcPr>
            <w:tcW w:w="1134" w:type="dxa"/>
            <w:vAlign w:val="center"/>
          </w:tcPr>
          <w:p w14:paraId="00260321" w14:textId="77777777" w:rsidR="00C45C43" w:rsidRPr="00FB6D5E" w:rsidRDefault="00C45C43" w:rsidP="00F77CD7">
            <w:pPr>
              <w:jc w:val="both"/>
              <w:rPr>
                <w:rFonts w:ascii="Arial" w:hAnsi="Arial"/>
                <w:bCs/>
              </w:rPr>
            </w:pPr>
            <w:r w:rsidRPr="00FB6D5E">
              <w:rPr>
                <w:rFonts w:ascii="Arial" w:hAnsi="Arial"/>
                <w:bCs/>
              </w:rPr>
              <w:t>1.707</w:t>
            </w:r>
          </w:p>
        </w:tc>
        <w:tc>
          <w:tcPr>
            <w:tcW w:w="1417" w:type="dxa"/>
            <w:vAlign w:val="center"/>
          </w:tcPr>
          <w:p w14:paraId="4D52C262" w14:textId="77777777" w:rsidR="00C45C43" w:rsidRPr="00FB6D5E" w:rsidRDefault="00C45C43" w:rsidP="00F77CD7">
            <w:pPr>
              <w:jc w:val="both"/>
              <w:rPr>
                <w:rFonts w:ascii="Arial" w:hAnsi="Arial"/>
                <w:bCs/>
              </w:rPr>
            </w:pPr>
            <w:r w:rsidRPr="00FB6D5E">
              <w:rPr>
                <w:rFonts w:ascii="Arial" w:hAnsi="Arial"/>
              </w:rPr>
              <w:t>R$   34,89</w:t>
            </w:r>
          </w:p>
        </w:tc>
        <w:tc>
          <w:tcPr>
            <w:tcW w:w="1701" w:type="dxa"/>
            <w:vAlign w:val="center"/>
          </w:tcPr>
          <w:p w14:paraId="7AF808AF" w14:textId="77777777" w:rsidR="00C45C43" w:rsidRPr="00FB6D5E" w:rsidRDefault="00C45C43" w:rsidP="00F77CD7">
            <w:pPr>
              <w:jc w:val="both"/>
              <w:rPr>
                <w:rFonts w:ascii="Arial" w:hAnsi="Arial"/>
                <w:bCs/>
              </w:rPr>
            </w:pPr>
            <w:r w:rsidRPr="00FB6D5E">
              <w:rPr>
                <w:rFonts w:ascii="Arial" w:hAnsi="Arial"/>
              </w:rPr>
              <w:t>R$    59.557,23</w:t>
            </w:r>
          </w:p>
        </w:tc>
      </w:tr>
      <w:tr w:rsidR="00C45C43" w:rsidRPr="00FB6D5E" w14:paraId="56089FDD" w14:textId="77777777" w:rsidTr="005F625D">
        <w:tc>
          <w:tcPr>
            <w:tcW w:w="7083" w:type="dxa"/>
            <w:gridSpan w:val="4"/>
            <w:vAlign w:val="center"/>
          </w:tcPr>
          <w:p w14:paraId="6CD1891C" w14:textId="77777777" w:rsidR="00C45C43" w:rsidRPr="00FB6D5E" w:rsidRDefault="00C45C43" w:rsidP="00F77CD7">
            <w:pPr>
              <w:jc w:val="both"/>
              <w:rPr>
                <w:rFonts w:ascii="Arial" w:hAnsi="Arial"/>
                <w:b/>
              </w:rPr>
            </w:pPr>
            <w:r w:rsidRPr="00FB6D5E">
              <w:rPr>
                <w:rFonts w:ascii="Arial" w:hAnsi="Arial"/>
                <w:b/>
              </w:rPr>
              <w:t>VALOR TOTAL – LOTE 1 (05 itens) – Água Mineral e Vasilhames</w:t>
            </w:r>
          </w:p>
        </w:tc>
        <w:tc>
          <w:tcPr>
            <w:tcW w:w="3118" w:type="dxa"/>
            <w:gridSpan w:val="2"/>
            <w:vAlign w:val="center"/>
          </w:tcPr>
          <w:p w14:paraId="3D85EE02" w14:textId="77777777" w:rsidR="00C45C43" w:rsidRPr="00FB6D5E" w:rsidRDefault="00C45C43" w:rsidP="00F77CD7">
            <w:pPr>
              <w:jc w:val="both"/>
              <w:rPr>
                <w:rFonts w:ascii="Arial" w:hAnsi="Arial"/>
              </w:rPr>
            </w:pPr>
            <w:r w:rsidRPr="00FB6D5E">
              <w:rPr>
                <w:rFonts w:ascii="Arial" w:eastAsia="Arial" w:hAnsi="Arial"/>
                <w:b/>
                <w:bCs/>
              </w:rPr>
              <w:t>R$: 617.333,76</w:t>
            </w:r>
          </w:p>
        </w:tc>
      </w:tr>
    </w:tbl>
    <w:p w14:paraId="23E9B2A9" w14:textId="77777777" w:rsidR="00C45C43" w:rsidRPr="00FB6D5E" w:rsidRDefault="00C45C43" w:rsidP="00C45C43">
      <w:pPr>
        <w:shd w:val="clear" w:color="auto" w:fill="FFFFFF"/>
        <w:jc w:val="both"/>
        <w:rPr>
          <w:rFonts w:ascii="Arial" w:eastAsia="Arial" w:hAnsi="Arial" w:cs="Arial"/>
          <w:sz w:val="20"/>
          <w:szCs w:val="20"/>
        </w:rPr>
      </w:pPr>
    </w:p>
    <w:p w14:paraId="5777BAE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3.2. A justificativa para o </w:t>
      </w:r>
      <w:r w:rsidRPr="00FB6D5E">
        <w:rPr>
          <w:rFonts w:ascii="Arial" w:eastAsia="Arial" w:hAnsi="Arial" w:cs="Arial"/>
          <w:b/>
          <w:sz w:val="20"/>
          <w:szCs w:val="20"/>
        </w:rPr>
        <w:t>não parcelamento</w:t>
      </w:r>
      <w:r w:rsidRPr="00FB6D5E">
        <w:rPr>
          <w:rFonts w:ascii="Arial" w:eastAsia="Arial" w:hAnsi="Arial" w:cs="Arial"/>
          <w:sz w:val="20"/>
          <w:szCs w:val="20"/>
        </w:rPr>
        <w:t xml:space="preserve"> do objeto </w:t>
      </w:r>
      <w:r w:rsidRPr="00FB6D5E">
        <w:rPr>
          <w:rFonts w:ascii="Arial" w:eastAsia="Arial" w:hAnsi="Arial" w:cs="Arial"/>
          <w:b/>
          <w:sz w:val="20"/>
          <w:szCs w:val="20"/>
        </w:rPr>
        <w:t>consta do Estudo Técnico Preliminar</w:t>
      </w:r>
      <w:r w:rsidRPr="00FB6D5E">
        <w:rPr>
          <w:rFonts w:ascii="Arial" w:eastAsia="Arial" w:hAnsi="Arial" w:cs="Arial"/>
          <w:sz w:val="20"/>
          <w:szCs w:val="20"/>
        </w:rPr>
        <w:t xml:space="preserve"> (art. 18, §1º, inciso VIII, da Lei Federal nº 14.133, de 2021).</w:t>
      </w:r>
    </w:p>
    <w:p w14:paraId="274A5B5B" w14:textId="77777777" w:rsidR="00C45C43" w:rsidRPr="00FB6D5E" w:rsidRDefault="00C45C43" w:rsidP="00C45C43">
      <w:pPr>
        <w:jc w:val="both"/>
        <w:rPr>
          <w:rFonts w:ascii="Arial" w:eastAsia="Arial" w:hAnsi="Arial" w:cs="Arial"/>
          <w:i/>
          <w:sz w:val="20"/>
          <w:szCs w:val="20"/>
        </w:rPr>
      </w:pPr>
    </w:p>
    <w:p w14:paraId="6A9F7C4F" w14:textId="77777777" w:rsidR="00C45C43" w:rsidRPr="00FB6D5E" w:rsidRDefault="00C45C43" w:rsidP="00C45C43">
      <w:pPr>
        <w:jc w:val="both"/>
        <w:rPr>
          <w:rFonts w:ascii="Arial" w:eastAsia="Arial" w:hAnsi="Arial" w:cs="Arial"/>
          <w:b/>
          <w:bCs/>
          <w:sz w:val="20"/>
          <w:szCs w:val="20"/>
        </w:rPr>
      </w:pPr>
      <w:r w:rsidRPr="00FB6D5E">
        <w:rPr>
          <w:rFonts w:ascii="Arial" w:eastAsia="Arial" w:hAnsi="Arial" w:cs="Arial"/>
          <w:sz w:val="20"/>
          <w:szCs w:val="20"/>
        </w:rPr>
        <w:t xml:space="preserve">3.3. O </w:t>
      </w:r>
      <w:r w:rsidRPr="00FB6D5E">
        <w:rPr>
          <w:rFonts w:ascii="Arial" w:eastAsia="Arial" w:hAnsi="Arial" w:cs="Arial"/>
          <w:b/>
          <w:sz w:val="20"/>
          <w:szCs w:val="20"/>
        </w:rPr>
        <w:t>custo estimado total</w:t>
      </w:r>
      <w:r w:rsidRPr="00FB6D5E">
        <w:rPr>
          <w:rFonts w:ascii="Arial" w:eastAsia="Arial" w:hAnsi="Arial" w:cs="Arial"/>
          <w:sz w:val="20"/>
          <w:szCs w:val="20"/>
        </w:rPr>
        <w:t xml:space="preserve"> da contratação é de </w:t>
      </w:r>
      <w:r w:rsidRPr="00FB6D5E">
        <w:rPr>
          <w:rFonts w:ascii="Arial" w:eastAsia="Arial" w:hAnsi="Arial" w:cs="Arial"/>
          <w:b/>
          <w:bCs/>
          <w:sz w:val="20"/>
          <w:szCs w:val="20"/>
        </w:rPr>
        <w:t xml:space="preserve">R$: 617.333,76 (seiscentos e </w:t>
      </w:r>
      <w:proofErr w:type="spellStart"/>
      <w:r w:rsidRPr="00FB6D5E">
        <w:rPr>
          <w:rFonts w:ascii="Arial" w:eastAsia="Arial" w:hAnsi="Arial" w:cs="Arial"/>
          <w:b/>
          <w:bCs/>
          <w:sz w:val="20"/>
          <w:szCs w:val="20"/>
        </w:rPr>
        <w:t>dezeste</w:t>
      </w:r>
      <w:proofErr w:type="spellEnd"/>
      <w:r w:rsidRPr="00FB6D5E">
        <w:rPr>
          <w:rFonts w:ascii="Arial" w:eastAsia="Arial" w:hAnsi="Arial" w:cs="Arial"/>
          <w:b/>
          <w:bCs/>
          <w:sz w:val="20"/>
          <w:szCs w:val="20"/>
        </w:rPr>
        <w:t xml:space="preserve"> mil, trezentos e trinta e três reais e setenta e seis centavos), </w:t>
      </w:r>
      <w:r w:rsidRPr="00FB6D5E">
        <w:rPr>
          <w:rFonts w:ascii="Arial" w:eastAsia="Arial" w:hAnsi="Arial" w:cs="Arial"/>
          <w:sz w:val="20"/>
          <w:szCs w:val="20"/>
        </w:rPr>
        <w:t xml:space="preserve">conforme </w:t>
      </w:r>
      <w:r w:rsidRPr="00FB6D5E">
        <w:rPr>
          <w:rFonts w:ascii="Arial" w:eastAsia="Arial" w:hAnsi="Arial" w:cs="Arial"/>
          <w:b/>
          <w:sz w:val="20"/>
          <w:szCs w:val="20"/>
        </w:rPr>
        <w:t xml:space="preserve">pesquisa de preço </w:t>
      </w:r>
      <w:r w:rsidRPr="00FB6D5E">
        <w:rPr>
          <w:rFonts w:ascii="Arial" w:eastAsia="Arial" w:hAnsi="Arial" w:cs="Arial"/>
          <w:sz w:val="20"/>
          <w:szCs w:val="20"/>
        </w:rPr>
        <w:t xml:space="preserve">anexa, elaborada através dos parâmetros definidos no Art. 32, incisos I ao </w:t>
      </w:r>
      <w:proofErr w:type="spellStart"/>
      <w:r w:rsidRPr="00FB6D5E">
        <w:rPr>
          <w:rFonts w:ascii="Arial" w:eastAsia="Arial" w:hAnsi="Arial" w:cs="Arial"/>
          <w:sz w:val="20"/>
          <w:szCs w:val="20"/>
        </w:rPr>
        <w:t>IX</w:t>
      </w:r>
      <w:r w:rsidRPr="00FB6D5E">
        <w:rPr>
          <w:rFonts w:ascii="Arial" w:eastAsia="Arial" w:hAnsi="Arial" w:cs="Arial"/>
          <w:i/>
          <w:sz w:val="20"/>
          <w:szCs w:val="20"/>
        </w:rPr>
        <w:t>do</w:t>
      </w:r>
      <w:proofErr w:type="spellEnd"/>
      <w:r w:rsidRPr="00FB6D5E">
        <w:rPr>
          <w:rFonts w:ascii="Arial" w:eastAsia="Arial" w:hAnsi="Arial" w:cs="Arial"/>
          <w:i/>
          <w:sz w:val="20"/>
          <w:szCs w:val="20"/>
        </w:rPr>
        <w:t xml:space="preserve"> Decreto Municipal 068/2023 </w:t>
      </w:r>
      <w:r w:rsidRPr="00FB6D5E">
        <w:rPr>
          <w:rFonts w:ascii="Arial" w:eastAsia="Arial" w:hAnsi="Arial" w:cs="Arial"/>
          <w:sz w:val="20"/>
          <w:szCs w:val="20"/>
        </w:rPr>
        <w:t>- consoante o art. 23, inciso IV, da Lei nº 14.133/21 e Decreto Municipal nº 068/2023.</w:t>
      </w:r>
    </w:p>
    <w:p w14:paraId="0370E321" w14:textId="77777777" w:rsidR="00C45C43" w:rsidRPr="00FB6D5E" w:rsidRDefault="00C45C43" w:rsidP="00C45C43">
      <w:pPr>
        <w:jc w:val="both"/>
        <w:rPr>
          <w:rFonts w:ascii="Arial" w:eastAsia="Arial" w:hAnsi="Arial" w:cs="Arial"/>
          <w:sz w:val="20"/>
          <w:szCs w:val="20"/>
        </w:rPr>
      </w:pPr>
    </w:p>
    <w:p w14:paraId="1CC62934"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4 - FORMA DE EXECUÇÃO DO OBJETO</w:t>
      </w:r>
    </w:p>
    <w:p w14:paraId="79277CEA" w14:textId="77777777" w:rsidR="00C45C43" w:rsidRPr="00FB6D5E" w:rsidRDefault="00C45C43" w:rsidP="00C45C43">
      <w:pPr>
        <w:jc w:val="both"/>
        <w:rPr>
          <w:rFonts w:ascii="Arial" w:eastAsia="Arial" w:hAnsi="Arial" w:cs="Arial"/>
          <w:sz w:val="20"/>
          <w:szCs w:val="20"/>
        </w:rPr>
      </w:pPr>
    </w:p>
    <w:p w14:paraId="7AF012B8" w14:textId="77777777" w:rsidR="00C45C43" w:rsidRPr="00FB6D5E" w:rsidRDefault="00C45C43" w:rsidP="00C45C43">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4.1.</w:t>
      </w:r>
      <w:r w:rsidRPr="00FB6D5E">
        <w:rPr>
          <w:rFonts w:ascii="Arial" w:hAnsi="Arial" w:cs="Arial"/>
          <w:color w:val="1F1F1F"/>
          <w:sz w:val="20"/>
          <w:szCs w:val="20"/>
        </w:rPr>
        <w:t xml:space="preserve"> O fornecimento contratado será realizado por execução indireta, sob o regime de Registro de Preços.</w:t>
      </w:r>
    </w:p>
    <w:p w14:paraId="670B0478" w14:textId="77777777" w:rsidR="00C45C43" w:rsidRPr="00FB6D5E" w:rsidRDefault="00C45C43" w:rsidP="00C45C43">
      <w:pPr>
        <w:jc w:val="both"/>
        <w:rPr>
          <w:rFonts w:ascii="Arial" w:hAnsi="Arial" w:cs="Arial"/>
          <w:color w:val="1F1F1F"/>
          <w:sz w:val="20"/>
          <w:szCs w:val="20"/>
        </w:rPr>
      </w:pPr>
    </w:p>
    <w:p w14:paraId="2CB75187" w14:textId="77777777" w:rsidR="00C45C43" w:rsidRPr="00FB6D5E" w:rsidRDefault="00C45C43" w:rsidP="00C45C43">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4.2.</w:t>
      </w:r>
      <w:r w:rsidRPr="00FB6D5E">
        <w:rPr>
          <w:rFonts w:ascii="Arial" w:hAnsi="Arial" w:cs="Arial"/>
          <w:color w:val="1F1F1F"/>
          <w:sz w:val="20"/>
          <w:szCs w:val="20"/>
        </w:rPr>
        <w:t xml:space="preserve"> A execução do objeto seguirá a seguinte dinâmica:</w:t>
      </w:r>
    </w:p>
    <w:p w14:paraId="0FBF6B08" w14:textId="77777777" w:rsidR="00C45C43" w:rsidRPr="00FB6D5E" w:rsidRDefault="00C45C43" w:rsidP="00C45C43">
      <w:pPr>
        <w:jc w:val="both"/>
        <w:rPr>
          <w:rFonts w:ascii="Arial" w:hAnsi="Arial" w:cs="Arial"/>
          <w:color w:val="1F1F1F"/>
          <w:sz w:val="20"/>
          <w:szCs w:val="20"/>
        </w:rPr>
      </w:pPr>
    </w:p>
    <w:p w14:paraId="3D79D438" w14:textId="77777777" w:rsidR="00C45C43" w:rsidRPr="00FB6D5E" w:rsidRDefault="00C45C43">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a) Localidade (Locais de entrega):</w:t>
      </w:r>
      <w:r w:rsidRPr="00FB6D5E">
        <w:rPr>
          <w:rFonts w:ascii="Arial" w:hAnsi="Arial" w:cs="Arial"/>
          <w:color w:val="1F1F1F"/>
          <w:sz w:val="20"/>
          <w:szCs w:val="20"/>
        </w:rPr>
        <w:t xml:space="preserve"> As entregas deverão ser efetuadas diretamente nos setores solicitantes vinculados às suas respectivas Secretarias, todas localizadas exclusivamente na sede do Município de Santaluz - BA, conforme detalhado no </w:t>
      </w:r>
      <w:r w:rsidRPr="00FB6D5E">
        <w:rPr>
          <w:rFonts w:ascii="Arial" w:hAnsi="Arial" w:cs="Arial"/>
          <w:b/>
          <w:bCs/>
          <w:color w:val="1F1F1F"/>
          <w:sz w:val="20"/>
          <w:szCs w:val="20"/>
          <w:bdr w:val="none" w:sz="0" w:space="0" w:color="auto" w:frame="1"/>
        </w:rPr>
        <w:t>Subitem 4.5</w:t>
      </w:r>
      <w:r w:rsidRPr="00FB6D5E">
        <w:rPr>
          <w:rFonts w:ascii="Arial" w:hAnsi="Arial" w:cs="Arial"/>
          <w:color w:val="1F1F1F"/>
          <w:sz w:val="20"/>
          <w:szCs w:val="20"/>
        </w:rPr>
        <w:t xml:space="preserve"> deste termo, ou no Setor de Almoxarifado Central, situado na Av. Getúlio Vargas - Centro Administrativo, CEP: 48.880-000, de acordo com a indicação constante na Ordem de Fornecimento/Solicitação.</w:t>
      </w:r>
    </w:p>
    <w:p w14:paraId="05CF38AC" w14:textId="77777777" w:rsidR="00C45C43" w:rsidRPr="00FB6D5E" w:rsidRDefault="00C45C43" w:rsidP="00C45C43">
      <w:pPr>
        <w:jc w:val="both"/>
        <w:rPr>
          <w:rFonts w:ascii="Arial" w:hAnsi="Arial" w:cs="Arial"/>
          <w:color w:val="1F1F1F"/>
          <w:sz w:val="20"/>
          <w:szCs w:val="20"/>
        </w:rPr>
      </w:pPr>
    </w:p>
    <w:p w14:paraId="79BDC72B" w14:textId="77777777" w:rsidR="00C45C43" w:rsidRPr="00FB6D5E" w:rsidRDefault="00C45C43">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b) Dias e horários de entrega:</w:t>
      </w:r>
      <w:r w:rsidRPr="00FB6D5E">
        <w:rPr>
          <w:rFonts w:ascii="Arial" w:hAnsi="Arial" w:cs="Arial"/>
          <w:color w:val="1F1F1F"/>
          <w:sz w:val="20"/>
          <w:szCs w:val="20"/>
        </w:rPr>
        <w:t xml:space="preserve"> De segunda a sexta-feira, nos turnos matutino e vespertino, no horário das </w:t>
      </w:r>
      <w:r w:rsidRPr="00FB6D5E">
        <w:rPr>
          <w:rFonts w:ascii="Arial" w:hAnsi="Arial" w:cs="Arial"/>
          <w:b/>
          <w:bCs/>
          <w:color w:val="1F1F1F"/>
          <w:sz w:val="20"/>
          <w:szCs w:val="20"/>
          <w:bdr w:val="none" w:sz="0" w:space="0" w:color="auto" w:frame="1"/>
        </w:rPr>
        <w:t>08:00h às 12:00h</w:t>
      </w:r>
      <w:r w:rsidRPr="00FB6D5E">
        <w:rPr>
          <w:rFonts w:ascii="Arial" w:hAnsi="Arial" w:cs="Arial"/>
          <w:color w:val="1F1F1F"/>
          <w:sz w:val="20"/>
          <w:szCs w:val="20"/>
        </w:rPr>
        <w:t xml:space="preserve"> e das </w:t>
      </w:r>
      <w:r w:rsidRPr="00FB6D5E">
        <w:rPr>
          <w:rFonts w:ascii="Arial" w:hAnsi="Arial" w:cs="Arial"/>
          <w:b/>
          <w:bCs/>
          <w:color w:val="1F1F1F"/>
          <w:sz w:val="20"/>
          <w:szCs w:val="20"/>
          <w:bdr w:val="none" w:sz="0" w:space="0" w:color="auto" w:frame="1"/>
        </w:rPr>
        <w:t>14:00h às 17:00h</w:t>
      </w:r>
      <w:r w:rsidRPr="00FB6D5E">
        <w:rPr>
          <w:rFonts w:ascii="Arial" w:hAnsi="Arial" w:cs="Arial"/>
          <w:color w:val="1F1F1F"/>
          <w:sz w:val="20"/>
          <w:szCs w:val="20"/>
        </w:rPr>
        <w:t>.</w:t>
      </w:r>
    </w:p>
    <w:p w14:paraId="008EAEAB" w14:textId="77777777" w:rsidR="00C45C43" w:rsidRPr="00FB6D5E" w:rsidRDefault="00C45C43" w:rsidP="00C45C43">
      <w:pPr>
        <w:jc w:val="both"/>
        <w:rPr>
          <w:rFonts w:ascii="Arial" w:hAnsi="Arial" w:cs="Arial"/>
          <w:color w:val="1F1F1F"/>
          <w:sz w:val="20"/>
          <w:szCs w:val="20"/>
        </w:rPr>
      </w:pPr>
    </w:p>
    <w:p w14:paraId="7CCF74EA" w14:textId="77777777" w:rsidR="00C45C43" w:rsidRPr="00FB6D5E" w:rsidRDefault="00C45C43">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c) Periodicidade do fornecimento:</w:t>
      </w:r>
      <w:r w:rsidRPr="00FB6D5E">
        <w:rPr>
          <w:rFonts w:ascii="Arial" w:hAnsi="Arial" w:cs="Arial"/>
          <w:color w:val="1F1F1F"/>
          <w:sz w:val="20"/>
          <w:szCs w:val="20"/>
        </w:rPr>
        <w:t xml:space="preserve"> O fornecimento ocorrerá de forma parcelada, devendo a entrega dos itens ocorrer no prazo máximo e improrrogável de </w:t>
      </w:r>
      <w:r w:rsidRPr="00FB6D5E">
        <w:rPr>
          <w:rFonts w:ascii="Arial" w:hAnsi="Arial" w:cs="Arial"/>
          <w:b/>
          <w:bCs/>
          <w:color w:val="1F1F1F"/>
          <w:sz w:val="20"/>
          <w:szCs w:val="20"/>
          <w:bdr w:val="none" w:sz="0" w:space="0" w:color="auto" w:frame="1"/>
        </w:rPr>
        <w:t>até 04 (quatro) horas úteis</w:t>
      </w:r>
      <w:r w:rsidRPr="00FB6D5E">
        <w:rPr>
          <w:rFonts w:ascii="Arial" w:hAnsi="Arial" w:cs="Arial"/>
          <w:color w:val="1F1F1F"/>
          <w:sz w:val="20"/>
          <w:szCs w:val="20"/>
        </w:rPr>
        <w:t>, contados a partir do recebimento da Ordem de Fornecimento expedida pelo setor responsável.</w:t>
      </w:r>
    </w:p>
    <w:p w14:paraId="3DC527F3" w14:textId="77777777" w:rsidR="00C45C43" w:rsidRPr="00FB6D5E" w:rsidRDefault="00C45C43" w:rsidP="00C45C43">
      <w:pPr>
        <w:jc w:val="both"/>
        <w:rPr>
          <w:rFonts w:ascii="Arial" w:hAnsi="Arial" w:cs="Arial"/>
          <w:color w:val="1F1F1F"/>
          <w:sz w:val="20"/>
          <w:szCs w:val="20"/>
        </w:rPr>
      </w:pPr>
    </w:p>
    <w:p w14:paraId="4F9A6CB8" w14:textId="77777777" w:rsidR="00C45C43" w:rsidRPr="00FB6D5E" w:rsidRDefault="00C45C43">
      <w:pPr>
        <w:numPr>
          <w:ilvl w:val="0"/>
          <w:numId w:val="24"/>
        </w:numPr>
        <w:ind w:left="0" w:firstLine="0"/>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d) Parágrafo Único:</w:t>
      </w:r>
      <w:r w:rsidRPr="00FB6D5E">
        <w:rPr>
          <w:rFonts w:ascii="Arial" w:hAnsi="Arial" w:cs="Arial"/>
          <w:color w:val="1F1F1F"/>
          <w:sz w:val="20"/>
          <w:szCs w:val="20"/>
        </w:rPr>
        <w:t xml:space="preserve"> Para fins de contagem do prazo estipulado na alínea "c", caso a Ordem de Fornecimento seja enviada faltando menos de 04 (quatro) horas para o encerramento do expediente matutino (12:00h) ou vespertino (17:00h), o saldo de tempo restante será automaticamente transferido e computado no início do turno de expediente subsequente.</w:t>
      </w:r>
    </w:p>
    <w:p w14:paraId="7249A7B5" w14:textId="77777777" w:rsidR="00C45C43" w:rsidRPr="00FB6D5E" w:rsidRDefault="00C45C43" w:rsidP="00C45C43">
      <w:pPr>
        <w:jc w:val="both"/>
        <w:rPr>
          <w:rFonts w:ascii="Arial" w:hAnsi="Arial" w:cs="Arial"/>
          <w:color w:val="1F1F1F"/>
          <w:sz w:val="20"/>
          <w:szCs w:val="20"/>
        </w:rPr>
      </w:pPr>
    </w:p>
    <w:p w14:paraId="0EB3B4EE" w14:textId="77777777" w:rsidR="00C45C43" w:rsidRPr="00FB6D5E" w:rsidRDefault="00C45C43" w:rsidP="00C45C43">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4.3.</w:t>
      </w:r>
      <w:r w:rsidRPr="00FB6D5E">
        <w:rPr>
          <w:rFonts w:ascii="Arial" w:hAnsi="Arial" w:cs="Arial"/>
          <w:color w:val="1F1F1F"/>
          <w:sz w:val="20"/>
          <w:szCs w:val="20"/>
        </w:rPr>
        <w:t xml:space="preserve"> Por se tratar de item de consumo essencial e de utilidade vital (água mineral), o prazo de entrega estabelecido deve ser rigorosamente cumprido. Caso ocorra fato superveniente de força maior ou caso fortuito que impossibilite temporariamente o cumprimento do prazo, a Detentora da Ata deverá comunicar formalmente e motivadamente as razões à Administração, sob pena de aplicação das sanções administrativas cabíveis por atraso.</w:t>
      </w:r>
    </w:p>
    <w:p w14:paraId="1F30D0C6" w14:textId="77777777" w:rsidR="00C45C43" w:rsidRPr="00FB6D5E" w:rsidRDefault="00C45C43" w:rsidP="00C45C43">
      <w:pPr>
        <w:jc w:val="both"/>
        <w:rPr>
          <w:rFonts w:ascii="Arial" w:hAnsi="Arial" w:cs="Arial"/>
          <w:color w:val="1F1F1F"/>
          <w:sz w:val="20"/>
          <w:szCs w:val="20"/>
        </w:rPr>
      </w:pPr>
    </w:p>
    <w:p w14:paraId="2EC60C41" w14:textId="77777777" w:rsidR="00C45C43" w:rsidRPr="00FB6D5E" w:rsidRDefault="00C45C43" w:rsidP="00C45C43">
      <w:pPr>
        <w:jc w:val="both"/>
        <w:rPr>
          <w:rFonts w:ascii="Arial" w:hAnsi="Arial" w:cs="Arial"/>
          <w:color w:val="1F1F1F"/>
          <w:sz w:val="20"/>
          <w:szCs w:val="20"/>
        </w:rPr>
      </w:pPr>
      <w:r w:rsidRPr="00FB6D5E">
        <w:rPr>
          <w:rFonts w:ascii="Arial" w:hAnsi="Arial" w:cs="Arial"/>
          <w:b/>
          <w:bCs/>
          <w:color w:val="1F1F1F"/>
          <w:sz w:val="20"/>
          <w:szCs w:val="20"/>
          <w:bdr w:val="none" w:sz="0" w:space="0" w:color="auto" w:frame="1"/>
        </w:rPr>
        <w:t>4.4.</w:t>
      </w:r>
      <w:r w:rsidRPr="00FB6D5E">
        <w:rPr>
          <w:rFonts w:ascii="Arial" w:hAnsi="Arial" w:cs="Arial"/>
          <w:color w:val="1F1F1F"/>
          <w:sz w:val="20"/>
          <w:szCs w:val="20"/>
        </w:rPr>
        <w:t xml:space="preserve"> A CONTRATADA deverá executar o fornecimento utilizando-se de veículos, materiais, pessoal e equipamentos adequados e necessários à perfeita execução e descarregamento dos produtos (incluindo a correta higienização e manuseio dos vasilhames), conforme ordem de solicitação emitida pela Unidade Solicitante.</w:t>
      </w:r>
    </w:p>
    <w:p w14:paraId="7ED0E8A9" w14:textId="77777777" w:rsidR="00C45C43" w:rsidRPr="00FB6D5E" w:rsidRDefault="00C45C43" w:rsidP="00C45C43">
      <w:pPr>
        <w:jc w:val="both"/>
        <w:rPr>
          <w:rFonts w:ascii="Arial" w:hAnsi="Arial" w:cs="Arial"/>
          <w:color w:val="1F1F1F"/>
          <w:sz w:val="20"/>
          <w:szCs w:val="20"/>
        </w:rPr>
      </w:pPr>
    </w:p>
    <w:p w14:paraId="2F7A8D70" w14:textId="77777777" w:rsidR="00C45C43" w:rsidRPr="00FB6D5E" w:rsidRDefault="00C45C43" w:rsidP="00C45C43">
      <w:pPr>
        <w:jc w:val="both"/>
        <w:rPr>
          <w:rFonts w:ascii="Arial" w:hAnsi="Arial" w:cs="Arial"/>
          <w:b/>
          <w:bCs/>
          <w:color w:val="1F1F1F"/>
          <w:sz w:val="20"/>
          <w:szCs w:val="20"/>
        </w:rPr>
      </w:pPr>
      <w:r w:rsidRPr="00FB6D5E">
        <w:rPr>
          <w:rFonts w:ascii="Arial" w:hAnsi="Arial" w:cs="Arial"/>
          <w:b/>
          <w:bCs/>
          <w:color w:val="1F1F1F"/>
          <w:sz w:val="20"/>
          <w:szCs w:val="20"/>
        </w:rPr>
        <w:t>4.5. Relação de Localidades e Órgãos Beneficiários (Sede)</w:t>
      </w:r>
    </w:p>
    <w:p w14:paraId="0B90C6DA" w14:textId="77777777" w:rsidR="00C45C43" w:rsidRPr="00FB6D5E" w:rsidRDefault="00C45C43" w:rsidP="00C45C43">
      <w:pPr>
        <w:jc w:val="both"/>
        <w:rPr>
          <w:rFonts w:ascii="Arial" w:hAnsi="Arial" w:cs="Arial"/>
          <w:b/>
          <w:bCs/>
          <w:color w:val="1F1F1F"/>
          <w:sz w:val="20"/>
          <w:szCs w:val="20"/>
        </w:rPr>
      </w:pPr>
    </w:p>
    <w:p w14:paraId="4C293F69" w14:textId="77777777" w:rsidR="00C45C43" w:rsidRPr="00FB6D5E" w:rsidRDefault="00C45C43" w:rsidP="00C45C43">
      <w:pPr>
        <w:jc w:val="both"/>
        <w:rPr>
          <w:rFonts w:ascii="Arial" w:hAnsi="Arial" w:cs="Arial"/>
          <w:color w:val="1F1F1F"/>
          <w:sz w:val="20"/>
          <w:szCs w:val="20"/>
        </w:rPr>
      </w:pPr>
      <w:r w:rsidRPr="00FB6D5E">
        <w:rPr>
          <w:rFonts w:ascii="Arial" w:hAnsi="Arial" w:cs="Arial"/>
          <w:color w:val="1F1F1F"/>
          <w:sz w:val="20"/>
          <w:szCs w:val="20"/>
        </w:rPr>
        <w:t>As demandas de fornecimento de água mineral natural e vasilhames visarão atender às necessidades das diversas estruturas administrativas do Município de Santaluz-BA localizadas na sede, distribuídas conforme o mapeamento abaixo:</w:t>
      </w:r>
    </w:p>
    <w:p w14:paraId="65726B0C" w14:textId="77777777" w:rsidR="00C45C43" w:rsidRPr="00FB6D5E" w:rsidRDefault="00C45C43" w:rsidP="00C45C43">
      <w:pPr>
        <w:jc w:val="both"/>
        <w:rPr>
          <w:rFonts w:ascii="Arial" w:hAnsi="Arial" w:cs="Arial"/>
          <w:color w:val="1F1F1F"/>
          <w:sz w:val="20"/>
          <w:szCs w:val="20"/>
        </w:rPr>
      </w:pPr>
    </w:p>
    <w:tbl>
      <w:tblPr>
        <w:tblStyle w:val="Tabelacomgrade"/>
        <w:tblW w:w="9628" w:type="dxa"/>
        <w:tblLook w:val="04A0" w:firstRow="1" w:lastRow="0" w:firstColumn="1" w:lastColumn="0" w:noHBand="0" w:noVBand="1"/>
      </w:tblPr>
      <w:tblGrid>
        <w:gridCol w:w="4814"/>
        <w:gridCol w:w="4814"/>
      </w:tblGrid>
      <w:tr w:rsidR="00C45C43" w:rsidRPr="00FB6D5E" w14:paraId="623032E1" w14:textId="77777777" w:rsidTr="00F77CD7">
        <w:tc>
          <w:tcPr>
            <w:tcW w:w="4814" w:type="dxa"/>
            <w:shd w:val="clear" w:color="auto" w:fill="F2F2F2" w:themeFill="background1" w:themeFillShade="F2"/>
            <w:vAlign w:val="center"/>
          </w:tcPr>
          <w:p w14:paraId="71818545"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t>Secretaria / Eixo Central</w:t>
            </w:r>
          </w:p>
        </w:tc>
        <w:tc>
          <w:tcPr>
            <w:tcW w:w="4814" w:type="dxa"/>
            <w:shd w:val="clear" w:color="auto" w:fill="F2F2F2" w:themeFill="background1" w:themeFillShade="F2"/>
            <w:vAlign w:val="center"/>
          </w:tcPr>
          <w:p w14:paraId="10E2A713"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t>Unidades Administrativas e Setores Destinatários (Sede)</w:t>
            </w:r>
          </w:p>
        </w:tc>
      </w:tr>
      <w:tr w:rsidR="00C45C43" w:rsidRPr="00FB6D5E" w14:paraId="3661D6BF" w14:textId="77777777" w:rsidTr="00F77CD7">
        <w:tc>
          <w:tcPr>
            <w:tcW w:w="4814" w:type="dxa"/>
            <w:vAlign w:val="center"/>
          </w:tcPr>
          <w:p w14:paraId="6E1CDDAB"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lastRenderedPageBreak/>
              <w:t>Administração e Demais Secretarias</w:t>
            </w:r>
          </w:p>
        </w:tc>
        <w:tc>
          <w:tcPr>
            <w:tcW w:w="4814" w:type="dxa"/>
            <w:vAlign w:val="center"/>
          </w:tcPr>
          <w:p w14:paraId="6470D398" w14:textId="77777777" w:rsidR="00C45C43" w:rsidRPr="00FB6D5E" w:rsidRDefault="00C45C43" w:rsidP="00F77CD7">
            <w:pPr>
              <w:jc w:val="both"/>
              <w:rPr>
                <w:rFonts w:ascii="Arial" w:hAnsi="Arial"/>
                <w:color w:val="1F1F1F"/>
              </w:rPr>
            </w:pPr>
            <w:r w:rsidRPr="00FB6D5E">
              <w:rPr>
                <w:rFonts w:ascii="Arial" w:hAnsi="Arial"/>
                <w:color w:val="1F1F1F"/>
              </w:rPr>
              <w:t>• Secretaria de Administração / Finanças</w:t>
            </w:r>
          </w:p>
          <w:p w14:paraId="57724C67" w14:textId="77777777" w:rsidR="00C45C43" w:rsidRPr="00FB6D5E" w:rsidRDefault="00C45C43" w:rsidP="00F77CD7">
            <w:pPr>
              <w:jc w:val="both"/>
              <w:rPr>
                <w:rFonts w:ascii="Arial" w:hAnsi="Arial"/>
                <w:color w:val="1F1F1F"/>
              </w:rPr>
            </w:pPr>
            <w:r w:rsidRPr="00FB6D5E">
              <w:rPr>
                <w:rFonts w:ascii="Arial" w:hAnsi="Arial"/>
                <w:color w:val="1F1F1F"/>
              </w:rPr>
              <w:t>• Setor de Compras</w:t>
            </w:r>
          </w:p>
          <w:p w14:paraId="56E9F19E" w14:textId="77777777" w:rsidR="00C45C43" w:rsidRPr="00FB6D5E" w:rsidRDefault="00C45C43" w:rsidP="00F77CD7">
            <w:pPr>
              <w:jc w:val="both"/>
              <w:rPr>
                <w:rFonts w:ascii="Arial" w:hAnsi="Arial"/>
                <w:color w:val="1F1F1F"/>
              </w:rPr>
            </w:pPr>
            <w:r w:rsidRPr="00FB6D5E">
              <w:rPr>
                <w:rFonts w:ascii="Arial" w:hAnsi="Arial"/>
                <w:color w:val="1F1F1F"/>
              </w:rPr>
              <w:t>• Setor de RH</w:t>
            </w:r>
          </w:p>
          <w:p w14:paraId="67E7314F" w14:textId="77777777" w:rsidR="00C45C43" w:rsidRPr="00FB6D5E" w:rsidRDefault="00C45C43" w:rsidP="00F77CD7">
            <w:pPr>
              <w:jc w:val="both"/>
              <w:rPr>
                <w:rFonts w:ascii="Arial" w:hAnsi="Arial"/>
                <w:color w:val="1F1F1F"/>
              </w:rPr>
            </w:pPr>
            <w:r w:rsidRPr="00FB6D5E">
              <w:rPr>
                <w:rFonts w:ascii="Arial" w:hAnsi="Arial"/>
                <w:color w:val="1F1F1F"/>
              </w:rPr>
              <w:t>• Centro de Abastecimento</w:t>
            </w:r>
          </w:p>
          <w:p w14:paraId="2B5B87A8" w14:textId="77777777" w:rsidR="00C45C43" w:rsidRPr="00FB6D5E" w:rsidRDefault="00C45C43" w:rsidP="00F77CD7">
            <w:pPr>
              <w:jc w:val="both"/>
              <w:rPr>
                <w:rFonts w:ascii="Arial" w:hAnsi="Arial"/>
                <w:color w:val="1F1F1F"/>
              </w:rPr>
            </w:pPr>
            <w:r w:rsidRPr="00FB6D5E">
              <w:rPr>
                <w:rFonts w:ascii="Arial" w:hAnsi="Arial"/>
                <w:color w:val="1F1F1F"/>
              </w:rPr>
              <w:t>• Gabinete do Prefeito / Secretaria de Esporte</w:t>
            </w:r>
          </w:p>
          <w:p w14:paraId="716FF758" w14:textId="77777777" w:rsidR="00C45C43" w:rsidRPr="00FB6D5E" w:rsidRDefault="00C45C43" w:rsidP="00F77CD7">
            <w:pPr>
              <w:jc w:val="both"/>
              <w:rPr>
                <w:rFonts w:ascii="Arial" w:hAnsi="Arial"/>
                <w:color w:val="1F1F1F"/>
              </w:rPr>
            </w:pPr>
            <w:r w:rsidRPr="00FB6D5E">
              <w:rPr>
                <w:rFonts w:ascii="Arial" w:hAnsi="Arial"/>
                <w:color w:val="1F1F1F"/>
              </w:rPr>
              <w:t>• Setor de Limpeza / Secretaria de Serviços Públicos</w:t>
            </w:r>
          </w:p>
          <w:p w14:paraId="6F70D776" w14:textId="77777777" w:rsidR="00C45C43" w:rsidRPr="00FB6D5E" w:rsidRDefault="00C45C43" w:rsidP="00F77CD7">
            <w:pPr>
              <w:jc w:val="both"/>
              <w:rPr>
                <w:rFonts w:ascii="Arial" w:hAnsi="Arial"/>
                <w:color w:val="1F1F1F"/>
              </w:rPr>
            </w:pPr>
            <w:r w:rsidRPr="00FB6D5E">
              <w:rPr>
                <w:rFonts w:ascii="Arial" w:hAnsi="Arial"/>
                <w:color w:val="1F1F1F"/>
              </w:rPr>
              <w:t xml:space="preserve">• </w:t>
            </w:r>
            <w:proofErr w:type="spellStart"/>
            <w:r w:rsidRPr="00FB6D5E">
              <w:rPr>
                <w:rFonts w:ascii="Arial" w:hAnsi="Arial"/>
                <w:color w:val="1F1F1F"/>
              </w:rPr>
              <w:t>Transantaluz</w:t>
            </w:r>
            <w:proofErr w:type="spellEnd"/>
          </w:p>
          <w:p w14:paraId="5706CAAB" w14:textId="77777777" w:rsidR="00C45C43" w:rsidRPr="00FB6D5E" w:rsidRDefault="00C45C43" w:rsidP="00F77CD7">
            <w:pPr>
              <w:jc w:val="both"/>
              <w:rPr>
                <w:rFonts w:ascii="Arial" w:hAnsi="Arial"/>
                <w:color w:val="1F1F1F"/>
              </w:rPr>
            </w:pPr>
            <w:r w:rsidRPr="00FB6D5E">
              <w:rPr>
                <w:rFonts w:ascii="Arial" w:hAnsi="Arial"/>
                <w:color w:val="1F1F1F"/>
              </w:rPr>
              <w:t>• Guarda Civil Municipal (GCM)</w:t>
            </w:r>
          </w:p>
          <w:p w14:paraId="3A99E540" w14:textId="77777777" w:rsidR="00C45C43" w:rsidRPr="00FB6D5E" w:rsidRDefault="00C45C43" w:rsidP="00F77CD7">
            <w:pPr>
              <w:jc w:val="both"/>
              <w:rPr>
                <w:rFonts w:ascii="Arial" w:hAnsi="Arial"/>
                <w:color w:val="1F1F1F"/>
              </w:rPr>
            </w:pPr>
            <w:r w:rsidRPr="00FB6D5E">
              <w:rPr>
                <w:rFonts w:ascii="Arial" w:hAnsi="Arial"/>
                <w:color w:val="1F1F1F"/>
              </w:rPr>
              <w:t>• Secretaria de Indústria, Comércio e Mineração</w:t>
            </w:r>
          </w:p>
          <w:p w14:paraId="3CFCAE01" w14:textId="77777777" w:rsidR="00C45C43" w:rsidRPr="00FB6D5E" w:rsidRDefault="00C45C43" w:rsidP="00F77CD7">
            <w:pPr>
              <w:jc w:val="both"/>
              <w:rPr>
                <w:rFonts w:ascii="Arial" w:hAnsi="Arial"/>
                <w:color w:val="1F1F1F"/>
              </w:rPr>
            </w:pPr>
            <w:r w:rsidRPr="00FB6D5E">
              <w:rPr>
                <w:rFonts w:ascii="Arial" w:hAnsi="Arial"/>
                <w:color w:val="1F1F1F"/>
              </w:rPr>
              <w:t>• Secretaria de Infraestrutura / Secretaria de Agricultura e Meio Ambiente</w:t>
            </w:r>
          </w:p>
          <w:p w14:paraId="44AC2977" w14:textId="77777777" w:rsidR="00C45C43" w:rsidRPr="00FB6D5E" w:rsidRDefault="00C45C43" w:rsidP="00F77CD7">
            <w:pPr>
              <w:jc w:val="both"/>
              <w:rPr>
                <w:rFonts w:ascii="Arial" w:hAnsi="Arial"/>
                <w:color w:val="1F1F1F"/>
              </w:rPr>
            </w:pPr>
            <w:r w:rsidRPr="00FB6D5E">
              <w:rPr>
                <w:rFonts w:ascii="Arial" w:hAnsi="Arial"/>
                <w:color w:val="1F1F1F"/>
              </w:rPr>
              <w:t>• Procuradoria Geral do Município</w:t>
            </w:r>
          </w:p>
          <w:p w14:paraId="1BBF908D" w14:textId="77777777" w:rsidR="00C45C43" w:rsidRPr="00FB6D5E" w:rsidRDefault="00C45C43" w:rsidP="00F77CD7">
            <w:pPr>
              <w:jc w:val="both"/>
              <w:rPr>
                <w:rFonts w:ascii="Arial" w:hAnsi="Arial"/>
                <w:color w:val="1F1F1F"/>
              </w:rPr>
            </w:pPr>
            <w:r w:rsidRPr="00FB6D5E">
              <w:rPr>
                <w:rFonts w:ascii="Arial" w:hAnsi="Arial"/>
                <w:color w:val="1F1F1F"/>
              </w:rPr>
              <w:t>• DETAF</w:t>
            </w:r>
          </w:p>
          <w:p w14:paraId="1F192E4B" w14:textId="77777777" w:rsidR="00C45C43" w:rsidRPr="00FB6D5E" w:rsidRDefault="00C45C43" w:rsidP="00F77CD7">
            <w:pPr>
              <w:jc w:val="both"/>
              <w:rPr>
                <w:rFonts w:ascii="Arial" w:hAnsi="Arial"/>
                <w:color w:val="1F1F1F"/>
              </w:rPr>
            </w:pPr>
            <w:r w:rsidRPr="00FB6D5E">
              <w:rPr>
                <w:rFonts w:ascii="Arial" w:hAnsi="Arial"/>
                <w:color w:val="1F1F1F"/>
              </w:rPr>
              <w:t xml:space="preserve">• </w:t>
            </w:r>
            <w:proofErr w:type="spellStart"/>
            <w:r w:rsidRPr="00FB6D5E">
              <w:rPr>
                <w:rFonts w:ascii="Arial" w:hAnsi="Arial"/>
                <w:color w:val="1F1F1F"/>
              </w:rPr>
              <w:t>CrediBahia</w:t>
            </w:r>
            <w:proofErr w:type="spellEnd"/>
          </w:p>
          <w:p w14:paraId="2411A826" w14:textId="77777777" w:rsidR="00C45C43" w:rsidRPr="00FB6D5E" w:rsidRDefault="00C45C43" w:rsidP="00F77CD7">
            <w:pPr>
              <w:jc w:val="both"/>
              <w:rPr>
                <w:rFonts w:ascii="Arial" w:hAnsi="Arial"/>
                <w:color w:val="1F1F1F"/>
              </w:rPr>
            </w:pPr>
            <w:r w:rsidRPr="00FB6D5E">
              <w:rPr>
                <w:rFonts w:ascii="Arial" w:hAnsi="Arial"/>
                <w:color w:val="1F1F1F"/>
              </w:rPr>
              <w:t>• Secretaria de Cultura</w:t>
            </w:r>
          </w:p>
          <w:p w14:paraId="546C766C" w14:textId="77777777" w:rsidR="00C45C43" w:rsidRPr="00FB6D5E" w:rsidRDefault="00C45C43" w:rsidP="00F77CD7">
            <w:pPr>
              <w:jc w:val="both"/>
              <w:rPr>
                <w:rFonts w:ascii="Arial" w:hAnsi="Arial"/>
                <w:color w:val="1F1F1F"/>
              </w:rPr>
            </w:pPr>
            <w:r w:rsidRPr="00FB6D5E">
              <w:rPr>
                <w:rFonts w:ascii="Arial" w:hAnsi="Arial"/>
                <w:color w:val="1F1F1F"/>
              </w:rPr>
              <w:t>• Casa da Cultura</w:t>
            </w:r>
          </w:p>
          <w:p w14:paraId="6007E50C" w14:textId="77777777" w:rsidR="00C45C43" w:rsidRPr="00FB6D5E" w:rsidRDefault="00C45C43" w:rsidP="00F77CD7">
            <w:pPr>
              <w:jc w:val="both"/>
              <w:rPr>
                <w:rFonts w:ascii="Arial" w:hAnsi="Arial"/>
                <w:color w:val="1F1F1F"/>
              </w:rPr>
            </w:pPr>
            <w:r w:rsidRPr="00FB6D5E">
              <w:rPr>
                <w:rFonts w:ascii="Arial" w:hAnsi="Arial"/>
                <w:color w:val="1F1F1F"/>
              </w:rPr>
              <w:t>• Clínica Veterinária</w:t>
            </w:r>
          </w:p>
          <w:p w14:paraId="29EAF911" w14:textId="77777777" w:rsidR="00C45C43" w:rsidRPr="00FB6D5E" w:rsidRDefault="00C45C43" w:rsidP="00F77CD7">
            <w:pPr>
              <w:jc w:val="both"/>
              <w:rPr>
                <w:rFonts w:ascii="Arial" w:hAnsi="Arial"/>
                <w:color w:val="1F1F1F"/>
              </w:rPr>
            </w:pPr>
            <w:r w:rsidRPr="00FB6D5E">
              <w:rPr>
                <w:rFonts w:ascii="Arial" w:hAnsi="Arial"/>
                <w:color w:val="1F1F1F"/>
              </w:rPr>
              <w:t>• Casa do Atleta</w:t>
            </w:r>
          </w:p>
        </w:tc>
      </w:tr>
      <w:tr w:rsidR="00C45C43" w:rsidRPr="00FB6D5E" w14:paraId="44A865F7" w14:textId="77777777" w:rsidTr="00F77CD7">
        <w:tc>
          <w:tcPr>
            <w:tcW w:w="4814" w:type="dxa"/>
            <w:vAlign w:val="center"/>
          </w:tcPr>
          <w:p w14:paraId="6278217F"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t>Assistência Social</w:t>
            </w:r>
          </w:p>
        </w:tc>
        <w:tc>
          <w:tcPr>
            <w:tcW w:w="4814" w:type="dxa"/>
            <w:vAlign w:val="center"/>
          </w:tcPr>
          <w:p w14:paraId="35A9E33F" w14:textId="77777777" w:rsidR="00C45C43" w:rsidRPr="00FB6D5E" w:rsidRDefault="00C45C43" w:rsidP="00F77CD7">
            <w:pPr>
              <w:jc w:val="both"/>
              <w:rPr>
                <w:rFonts w:ascii="Arial" w:hAnsi="Arial"/>
                <w:color w:val="1F1F1F"/>
              </w:rPr>
            </w:pPr>
            <w:r w:rsidRPr="00FB6D5E">
              <w:rPr>
                <w:rFonts w:ascii="Arial" w:hAnsi="Arial"/>
                <w:color w:val="1F1F1F"/>
              </w:rPr>
              <w:t>• Secretaria de Assistência Social</w:t>
            </w:r>
          </w:p>
          <w:p w14:paraId="517FC71F" w14:textId="77777777" w:rsidR="00C45C43" w:rsidRPr="00FB6D5E" w:rsidRDefault="00C45C43" w:rsidP="00F77CD7">
            <w:pPr>
              <w:jc w:val="both"/>
              <w:rPr>
                <w:rFonts w:ascii="Arial" w:hAnsi="Arial"/>
                <w:color w:val="1F1F1F"/>
              </w:rPr>
            </w:pPr>
            <w:r w:rsidRPr="00FB6D5E">
              <w:rPr>
                <w:rFonts w:ascii="Arial" w:hAnsi="Arial"/>
                <w:color w:val="1F1F1F"/>
              </w:rPr>
              <w:t>• CAL</w:t>
            </w:r>
          </w:p>
          <w:p w14:paraId="2E06C4EF" w14:textId="77777777" w:rsidR="00C45C43" w:rsidRPr="00FB6D5E" w:rsidRDefault="00C45C43" w:rsidP="00F77CD7">
            <w:pPr>
              <w:jc w:val="both"/>
              <w:rPr>
                <w:rFonts w:ascii="Arial" w:hAnsi="Arial"/>
                <w:color w:val="1F1F1F"/>
              </w:rPr>
            </w:pPr>
            <w:r w:rsidRPr="00FB6D5E">
              <w:rPr>
                <w:rFonts w:ascii="Arial" w:hAnsi="Arial"/>
                <w:color w:val="1F1F1F"/>
              </w:rPr>
              <w:t>• CREAS</w:t>
            </w:r>
          </w:p>
          <w:p w14:paraId="54BDC20A" w14:textId="77777777" w:rsidR="00C45C43" w:rsidRPr="00FB6D5E" w:rsidRDefault="00C45C43" w:rsidP="00F77CD7">
            <w:pPr>
              <w:jc w:val="both"/>
              <w:rPr>
                <w:rFonts w:ascii="Arial" w:hAnsi="Arial"/>
                <w:color w:val="1F1F1F"/>
              </w:rPr>
            </w:pPr>
            <w:r w:rsidRPr="00FB6D5E">
              <w:rPr>
                <w:rFonts w:ascii="Arial" w:hAnsi="Arial"/>
                <w:color w:val="1F1F1F"/>
              </w:rPr>
              <w:t>• CRAS</w:t>
            </w:r>
          </w:p>
          <w:p w14:paraId="0EC9E2D6" w14:textId="77777777" w:rsidR="00C45C43" w:rsidRPr="00FB6D5E" w:rsidRDefault="00C45C43" w:rsidP="00F77CD7">
            <w:pPr>
              <w:jc w:val="both"/>
              <w:rPr>
                <w:rFonts w:ascii="Arial" w:hAnsi="Arial"/>
                <w:color w:val="1F1F1F"/>
              </w:rPr>
            </w:pPr>
            <w:r w:rsidRPr="00FB6D5E">
              <w:rPr>
                <w:rFonts w:ascii="Arial" w:hAnsi="Arial"/>
                <w:color w:val="1F1F1F"/>
              </w:rPr>
              <w:t>• SCFV</w:t>
            </w:r>
          </w:p>
          <w:p w14:paraId="720FE01D" w14:textId="77777777" w:rsidR="00C45C43" w:rsidRPr="00FB6D5E" w:rsidRDefault="00C45C43" w:rsidP="00F77CD7">
            <w:pPr>
              <w:jc w:val="both"/>
              <w:rPr>
                <w:rFonts w:ascii="Arial" w:hAnsi="Arial"/>
                <w:color w:val="1F1F1F"/>
              </w:rPr>
            </w:pPr>
            <w:r w:rsidRPr="00FB6D5E">
              <w:rPr>
                <w:rFonts w:ascii="Arial" w:hAnsi="Arial"/>
                <w:color w:val="1F1F1F"/>
              </w:rPr>
              <w:t>• Mauá</w:t>
            </w:r>
          </w:p>
          <w:p w14:paraId="6615B776" w14:textId="77777777" w:rsidR="00C45C43" w:rsidRPr="00FB6D5E" w:rsidRDefault="00C45C43" w:rsidP="00F77CD7">
            <w:pPr>
              <w:jc w:val="both"/>
              <w:rPr>
                <w:rFonts w:ascii="Arial" w:hAnsi="Arial"/>
                <w:color w:val="1F1F1F"/>
              </w:rPr>
            </w:pPr>
            <w:r w:rsidRPr="00FB6D5E">
              <w:rPr>
                <w:rFonts w:ascii="Arial" w:hAnsi="Arial"/>
                <w:color w:val="1F1F1F"/>
              </w:rPr>
              <w:t>• Conselho Tutelar</w:t>
            </w:r>
          </w:p>
          <w:p w14:paraId="6A2C1EAE" w14:textId="77777777" w:rsidR="00C45C43" w:rsidRPr="00FB6D5E" w:rsidRDefault="00C45C43" w:rsidP="00F77CD7">
            <w:pPr>
              <w:jc w:val="both"/>
              <w:rPr>
                <w:rFonts w:ascii="Arial" w:hAnsi="Arial"/>
                <w:color w:val="1F1F1F"/>
              </w:rPr>
            </w:pPr>
            <w:r w:rsidRPr="00FB6D5E">
              <w:rPr>
                <w:rFonts w:ascii="Arial" w:hAnsi="Arial"/>
                <w:color w:val="1F1F1F"/>
              </w:rPr>
              <w:t>• Espaço Cidadão</w:t>
            </w:r>
          </w:p>
          <w:p w14:paraId="39A1D9DF" w14:textId="77777777" w:rsidR="00C45C43" w:rsidRPr="00FB6D5E" w:rsidRDefault="00C45C43" w:rsidP="00F77CD7">
            <w:pPr>
              <w:jc w:val="both"/>
              <w:rPr>
                <w:rFonts w:ascii="Arial" w:hAnsi="Arial"/>
                <w:color w:val="1F1F1F"/>
              </w:rPr>
            </w:pPr>
            <w:r w:rsidRPr="00FB6D5E">
              <w:rPr>
                <w:rFonts w:ascii="Arial" w:hAnsi="Arial"/>
                <w:color w:val="1F1F1F"/>
              </w:rPr>
              <w:t>• Almoxarifado</w:t>
            </w:r>
          </w:p>
          <w:p w14:paraId="112FFFA1" w14:textId="77777777" w:rsidR="00C45C43" w:rsidRPr="00FB6D5E" w:rsidRDefault="00C45C43" w:rsidP="00F77CD7">
            <w:pPr>
              <w:jc w:val="both"/>
              <w:rPr>
                <w:rFonts w:ascii="Arial" w:hAnsi="Arial"/>
                <w:color w:val="1F1F1F"/>
              </w:rPr>
            </w:pPr>
            <w:r w:rsidRPr="00FB6D5E">
              <w:rPr>
                <w:rFonts w:ascii="Arial" w:hAnsi="Arial"/>
                <w:color w:val="1F1F1F"/>
              </w:rPr>
              <w:t>• Cozinha Comunitária – Açude Tapera</w:t>
            </w:r>
          </w:p>
          <w:p w14:paraId="796E7F21" w14:textId="77777777" w:rsidR="00C45C43" w:rsidRPr="00FB6D5E" w:rsidRDefault="00C45C43" w:rsidP="00F77CD7">
            <w:pPr>
              <w:jc w:val="both"/>
              <w:rPr>
                <w:rFonts w:ascii="Arial" w:hAnsi="Arial"/>
                <w:color w:val="1F1F1F"/>
              </w:rPr>
            </w:pPr>
            <w:r w:rsidRPr="00FB6D5E">
              <w:rPr>
                <w:rFonts w:ascii="Arial" w:hAnsi="Arial"/>
                <w:color w:val="1F1F1F"/>
              </w:rPr>
              <w:t>• Cozinha Comunitária – JK</w:t>
            </w:r>
          </w:p>
          <w:p w14:paraId="1F10054F" w14:textId="77777777" w:rsidR="00C45C43" w:rsidRPr="00FB6D5E" w:rsidRDefault="00C45C43" w:rsidP="00F77CD7">
            <w:pPr>
              <w:jc w:val="both"/>
              <w:rPr>
                <w:rFonts w:ascii="Arial" w:hAnsi="Arial"/>
                <w:color w:val="1F1F1F"/>
              </w:rPr>
            </w:pPr>
            <w:r w:rsidRPr="00FB6D5E">
              <w:rPr>
                <w:rFonts w:ascii="Arial" w:hAnsi="Arial"/>
                <w:color w:val="1F1F1F"/>
              </w:rPr>
              <w:t>• Centro da Melhor Idade</w:t>
            </w:r>
          </w:p>
        </w:tc>
      </w:tr>
      <w:tr w:rsidR="00C45C43" w:rsidRPr="00FB6D5E" w14:paraId="19162B4E" w14:textId="77777777" w:rsidTr="00F77CD7">
        <w:tc>
          <w:tcPr>
            <w:tcW w:w="4814" w:type="dxa"/>
            <w:vAlign w:val="center"/>
          </w:tcPr>
          <w:p w14:paraId="0B5C8C66"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t>Saúde</w:t>
            </w:r>
          </w:p>
        </w:tc>
        <w:tc>
          <w:tcPr>
            <w:tcW w:w="4814" w:type="dxa"/>
            <w:vAlign w:val="center"/>
          </w:tcPr>
          <w:p w14:paraId="7882EC75" w14:textId="77777777" w:rsidR="00C45C43" w:rsidRPr="00FB6D5E" w:rsidRDefault="00C45C43" w:rsidP="00F77CD7">
            <w:pPr>
              <w:jc w:val="both"/>
              <w:rPr>
                <w:rFonts w:ascii="Arial" w:hAnsi="Arial"/>
                <w:color w:val="1F1F1F"/>
              </w:rPr>
            </w:pPr>
            <w:r w:rsidRPr="00FB6D5E">
              <w:rPr>
                <w:rFonts w:ascii="Arial" w:hAnsi="Arial"/>
                <w:color w:val="1F1F1F"/>
              </w:rPr>
              <w:t>• Base Descentralizada SAMU</w:t>
            </w:r>
          </w:p>
          <w:p w14:paraId="51B648AD" w14:textId="77777777" w:rsidR="00C45C43" w:rsidRPr="00FB6D5E" w:rsidRDefault="00C45C43" w:rsidP="00F77CD7">
            <w:pPr>
              <w:jc w:val="both"/>
              <w:rPr>
                <w:rFonts w:ascii="Arial" w:hAnsi="Arial"/>
                <w:color w:val="1F1F1F"/>
              </w:rPr>
            </w:pPr>
            <w:r w:rsidRPr="00FB6D5E">
              <w:rPr>
                <w:rFonts w:ascii="Arial" w:hAnsi="Arial"/>
                <w:color w:val="1F1F1F"/>
              </w:rPr>
              <w:t>• CAPS I de Santaluz</w:t>
            </w:r>
          </w:p>
          <w:p w14:paraId="590EFE92" w14:textId="77777777" w:rsidR="00C45C43" w:rsidRPr="00FB6D5E" w:rsidRDefault="00C45C43" w:rsidP="00F77CD7">
            <w:pPr>
              <w:jc w:val="both"/>
              <w:rPr>
                <w:rFonts w:ascii="Arial" w:hAnsi="Arial"/>
                <w:color w:val="1F1F1F"/>
              </w:rPr>
            </w:pPr>
            <w:r w:rsidRPr="00FB6D5E">
              <w:rPr>
                <w:rFonts w:ascii="Arial" w:hAnsi="Arial"/>
                <w:color w:val="1F1F1F"/>
              </w:rPr>
              <w:t>• CAPS AD III de Santaluz</w:t>
            </w:r>
          </w:p>
          <w:p w14:paraId="2F490C32" w14:textId="77777777" w:rsidR="00C45C43" w:rsidRPr="00FB6D5E" w:rsidRDefault="00C45C43" w:rsidP="00F77CD7">
            <w:pPr>
              <w:jc w:val="both"/>
              <w:rPr>
                <w:rFonts w:ascii="Arial" w:hAnsi="Arial"/>
                <w:color w:val="1F1F1F"/>
              </w:rPr>
            </w:pPr>
            <w:r w:rsidRPr="00FB6D5E">
              <w:rPr>
                <w:rFonts w:ascii="Arial" w:hAnsi="Arial"/>
                <w:color w:val="1F1F1F"/>
              </w:rPr>
              <w:t xml:space="preserve">• Hospital Municipal </w:t>
            </w:r>
            <w:proofErr w:type="spellStart"/>
            <w:r w:rsidRPr="00FB6D5E">
              <w:rPr>
                <w:rFonts w:ascii="Arial" w:hAnsi="Arial"/>
                <w:color w:val="1F1F1F"/>
              </w:rPr>
              <w:t>Petronilho</w:t>
            </w:r>
            <w:proofErr w:type="spellEnd"/>
            <w:r w:rsidRPr="00FB6D5E">
              <w:rPr>
                <w:rFonts w:ascii="Arial" w:hAnsi="Arial"/>
                <w:color w:val="1F1F1F"/>
              </w:rPr>
              <w:t xml:space="preserve"> Evangelista dos Santos</w:t>
            </w:r>
          </w:p>
          <w:p w14:paraId="206595E2" w14:textId="77777777" w:rsidR="00C45C43" w:rsidRPr="00FB6D5E" w:rsidRDefault="00C45C43" w:rsidP="00F77CD7">
            <w:pPr>
              <w:jc w:val="both"/>
              <w:rPr>
                <w:rFonts w:ascii="Arial" w:hAnsi="Arial"/>
                <w:color w:val="1F1F1F"/>
              </w:rPr>
            </w:pPr>
            <w:r w:rsidRPr="00FB6D5E">
              <w:rPr>
                <w:rFonts w:ascii="Arial" w:hAnsi="Arial"/>
                <w:color w:val="1F1F1F"/>
              </w:rPr>
              <w:t>• Secretaria Municipal de Saúde de Santaluz (CEMES)</w:t>
            </w:r>
          </w:p>
          <w:p w14:paraId="7433D005" w14:textId="77777777" w:rsidR="00C45C43" w:rsidRPr="00FB6D5E" w:rsidRDefault="00C45C43" w:rsidP="00F77CD7">
            <w:pPr>
              <w:jc w:val="both"/>
              <w:rPr>
                <w:rFonts w:ascii="Arial" w:hAnsi="Arial"/>
                <w:color w:val="1F1F1F"/>
              </w:rPr>
            </w:pPr>
            <w:r w:rsidRPr="00FB6D5E">
              <w:rPr>
                <w:rFonts w:ascii="Arial" w:hAnsi="Arial"/>
                <w:color w:val="1F1F1F"/>
              </w:rPr>
              <w:t>• CEMES - Centro de Especialidades Médicas de Santaluz</w:t>
            </w:r>
          </w:p>
          <w:p w14:paraId="02C0569E" w14:textId="77777777" w:rsidR="00C45C43" w:rsidRPr="00FB6D5E" w:rsidRDefault="00C45C43" w:rsidP="00F77CD7">
            <w:pPr>
              <w:jc w:val="both"/>
              <w:rPr>
                <w:rFonts w:ascii="Arial" w:hAnsi="Arial"/>
                <w:color w:val="1F1F1F"/>
              </w:rPr>
            </w:pPr>
            <w:r w:rsidRPr="00FB6D5E">
              <w:rPr>
                <w:rFonts w:ascii="Arial" w:hAnsi="Arial"/>
                <w:color w:val="1F1F1F"/>
              </w:rPr>
              <w:t>• Central de Regulação</w:t>
            </w:r>
          </w:p>
          <w:p w14:paraId="27C7962F" w14:textId="77777777" w:rsidR="00C45C43" w:rsidRPr="00FB6D5E" w:rsidRDefault="00C45C43" w:rsidP="00F77CD7">
            <w:pPr>
              <w:jc w:val="both"/>
              <w:rPr>
                <w:rFonts w:ascii="Arial" w:hAnsi="Arial"/>
                <w:color w:val="1F1F1F"/>
              </w:rPr>
            </w:pPr>
            <w:r w:rsidRPr="00FB6D5E">
              <w:rPr>
                <w:rFonts w:ascii="Arial" w:hAnsi="Arial"/>
                <w:color w:val="1F1F1F"/>
              </w:rPr>
              <w:t>• Vigilância Epidemiológica</w:t>
            </w:r>
          </w:p>
          <w:p w14:paraId="2ED9580D" w14:textId="77777777" w:rsidR="00C45C43" w:rsidRPr="00FB6D5E" w:rsidRDefault="00C45C43" w:rsidP="00F77CD7">
            <w:pPr>
              <w:jc w:val="both"/>
              <w:rPr>
                <w:rFonts w:ascii="Arial" w:hAnsi="Arial"/>
                <w:color w:val="1F1F1F"/>
              </w:rPr>
            </w:pPr>
            <w:r w:rsidRPr="00FB6D5E">
              <w:rPr>
                <w:rFonts w:ascii="Arial" w:hAnsi="Arial"/>
                <w:color w:val="1F1F1F"/>
              </w:rPr>
              <w:t>• Casa dos Motoristas / Apoio / Santaluz</w:t>
            </w:r>
          </w:p>
          <w:p w14:paraId="6313C66F" w14:textId="77777777" w:rsidR="00C45C43" w:rsidRPr="00FB6D5E" w:rsidRDefault="00C45C43" w:rsidP="00F77CD7">
            <w:pPr>
              <w:jc w:val="both"/>
              <w:rPr>
                <w:rFonts w:ascii="Arial" w:hAnsi="Arial"/>
                <w:color w:val="1F1F1F"/>
              </w:rPr>
            </w:pPr>
            <w:r w:rsidRPr="00FB6D5E">
              <w:rPr>
                <w:rFonts w:ascii="Arial" w:hAnsi="Arial"/>
                <w:color w:val="1F1F1F"/>
              </w:rPr>
              <w:t>• CAM - Centro de Atendimento à Mulher</w:t>
            </w:r>
          </w:p>
          <w:p w14:paraId="08B076C1" w14:textId="77777777" w:rsidR="00C45C43" w:rsidRPr="00FB6D5E" w:rsidRDefault="00C45C43" w:rsidP="00F77CD7">
            <w:pPr>
              <w:jc w:val="both"/>
              <w:rPr>
                <w:rFonts w:ascii="Arial" w:hAnsi="Arial"/>
                <w:color w:val="1F1F1F"/>
              </w:rPr>
            </w:pPr>
            <w:r w:rsidRPr="00FB6D5E">
              <w:rPr>
                <w:rFonts w:ascii="Arial" w:hAnsi="Arial"/>
                <w:color w:val="1F1F1F"/>
              </w:rPr>
              <w:t>• Farmácia Básica de Santaluz</w:t>
            </w:r>
          </w:p>
          <w:p w14:paraId="74C88933" w14:textId="77777777" w:rsidR="00C45C43" w:rsidRPr="00FB6D5E" w:rsidRDefault="00C45C43" w:rsidP="00F77CD7">
            <w:pPr>
              <w:jc w:val="both"/>
              <w:rPr>
                <w:rFonts w:ascii="Arial" w:hAnsi="Arial"/>
                <w:color w:val="1F1F1F"/>
              </w:rPr>
            </w:pPr>
            <w:r w:rsidRPr="00FB6D5E">
              <w:rPr>
                <w:rFonts w:ascii="Arial" w:hAnsi="Arial"/>
                <w:color w:val="1F1F1F"/>
              </w:rPr>
              <w:t>• Unidade de Saúde da Família Nova Esperança</w:t>
            </w:r>
          </w:p>
          <w:p w14:paraId="4C44677B" w14:textId="77777777" w:rsidR="00C45C43" w:rsidRPr="00FB6D5E" w:rsidRDefault="00C45C43" w:rsidP="00F77CD7">
            <w:pPr>
              <w:jc w:val="both"/>
              <w:rPr>
                <w:rFonts w:ascii="Arial" w:hAnsi="Arial"/>
                <w:color w:val="1F1F1F"/>
              </w:rPr>
            </w:pPr>
            <w:r w:rsidRPr="00FB6D5E">
              <w:rPr>
                <w:rFonts w:ascii="Arial" w:hAnsi="Arial"/>
                <w:color w:val="1F1F1F"/>
              </w:rPr>
              <w:t>• Unidade de Saúde da Família Jorge Vilas Boas</w:t>
            </w:r>
          </w:p>
          <w:p w14:paraId="7742C08F" w14:textId="77777777" w:rsidR="00C45C43" w:rsidRPr="00FB6D5E" w:rsidRDefault="00C45C43" w:rsidP="00F77CD7">
            <w:pPr>
              <w:jc w:val="both"/>
              <w:rPr>
                <w:rFonts w:ascii="Arial" w:hAnsi="Arial"/>
                <w:color w:val="1F1F1F"/>
              </w:rPr>
            </w:pPr>
            <w:r w:rsidRPr="00FB6D5E">
              <w:rPr>
                <w:rFonts w:ascii="Arial" w:hAnsi="Arial"/>
                <w:color w:val="1F1F1F"/>
              </w:rPr>
              <w:t>• UBS de Santaluz</w:t>
            </w:r>
          </w:p>
          <w:p w14:paraId="56E216D9" w14:textId="77777777" w:rsidR="00C45C43" w:rsidRPr="00FB6D5E" w:rsidRDefault="00C45C43" w:rsidP="00F77CD7">
            <w:pPr>
              <w:jc w:val="both"/>
              <w:rPr>
                <w:rFonts w:ascii="Arial" w:hAnsi="Arial"/>
                <w:color w:val="1F1F1F"/>
              </w:rPr>
            </w:pPr>
            <w:r w:rsidRPr="00FB6D5E">
              <w:rPr>
                <w:rFonts w:ascii="Arial" w:hAnsi="Arial"/>
                <w:color w:val="1F1F1F"/>
              </w:rPr>
              <w:t>• Unidade Saúde da Família Castro Alves</w:t>
            </w:r>
          </w:p>
          <w:p w14:paraId="3A936810" w14:textId="77777777" w:rsidR="00C45C43" w:rsidRPr="00FB6D5E" w:rsidRDefault="00C45C43" w:rsidP="00F77CD7">
            <w:pPr>
              <w:jc w:val="both"/>
              <w:rPr>
                <w:rFonts w:ascii="Arial" w:hAnsi="Arial"/>
                <w:color w:val="1F1F1F"/>
              </w:rPr>
            </w:pPr>
            <w:r w:rsidRPr="00FB6D5E">
              <w:rPr>
                <w:rFonts w:ascii="Arial" w:hAnsi="Arial"/>
                <w:color w:val="1F1F1F"/>
              </w:rPr>
              <w:t>• Unidade de Saúde da Família do Morro dos Lopes</w:t>
            </w:r>
          </w:p>
          <w:p w14:paraId="440BF080" w14:textId="77777777" w:rsidR="00C45C43" w:rsidRPr="00FB6D5E" w:rsidRDefault="00C45C43" w:rsidP="00F77CD7">
            <w:pPr>
              <w:jc w:val="both"/>
              <w:rPr>
                <w:rFonts w:ascii="Arial" w:hAnsi="Arial"/>
                <w:color w:val="1F1F1F"/>
              </w:rPr>
            </w:pPr>
            <w:r w:rsidRPr="00FB6D5E">
              <w:rPr>
                <w:rFonts w:ascii="Arial" w:hAnsi="Arial"/>
                <w:color w:val="1F1F1F"/>
              </w:rPr>
              <w:t>• Unidade de Saúde da Família de São Pedro</w:t>
            </w:r>
          </w:p>
        </w:tc>
      </w:tr>
      <w:tr w:rsidR="00C45C43" w:rsidRPr="00FB6D5E" w14:paraId="778AB098" w14:textId="77777777" w:rsidTr="00F77CD7">
        <w:tc>
          <w:tcPr>
            <w:tcW w:w="4814" w:type="dxa"/>
            <w:vAlign w:val="center"/>
          </w:tcPr>
          <w:p w14:paraId="028809C9" w14:textId="77777777" w:rsidR="00C45C43" w:rsidRPr="00FB6D5E" w:rsidRDefault="00C45C43" w:rsidP="00F77CD7">
            <w:pPr>
              <w:jc w:val="both"/>
              <w:rPr>
                <w:rFonts w:ascii="Arial" w:hAnsi="Arial"/>
                <w:color w:val="1F1F1F"/>
              </w:rPr>
            </w:pPr>
            <w:r w:rsidRPr="00FB6D5E">
              <w:rPr>
                <w:rFonts w:ascii="Arial" w:hAnsi="Arial"/>
                <w:b/>
                <w:bCs/>
                <w:color w:val="1F1F1F"/>
                <w:bdr w:val="none" w:sz="0" w:space="0" w:color="auto" w:frame="1"/>
              </w:rPr>
              <w:t>Educação</w:t>
            </w:r>
          </w:p>
        </w:tc>
        <w:tc>
          <w:tcPr>
            <w:tcW w:w="4814" w:type="dxa"/>
            <w:vAlign w:val="center"/>
          </w:tcPr>
          <w:p w14:paraId="37EC0B35" w14:textId="77777777" w:rsidR="00C45C43" w:rsidRPr="00FB6D5E" w:rsidRDefault="00C45C43" w:rsidP="00F77CD7">
            <w:pPr>
              <w:jc w:val="both"/>
              <w:rPr>
                <w:rFonts w:ascii="Arial" w:hAnsi="Arial"/>
                <w:color w:val="1F1F1F"/>
              </w:rPr>
            </w:pPr>
            <w:r w:rsidRPr="00FB6D5E">
              <w:rPr>
                <w:rFonts w:ascii="Arial" w:hAnsi="Arial"/>
                <w:color w:val="1F1F1F"/>
              </w:rPr>
              <w:t>• Secretaria de Educação</w:t>
            </w:r>
          </w:p>
          <w:p w14:paraId="7576CA04" w14:textId="77777777" w:rsidR="00C45C43" w:rsidRPr="00FB6D5E" w:rsidRDefault="00C45C43" w:rsidP="00F77CD7">
            <w:pPr>
              <w:jc w:val="both"/>
              <w:rPr>
                <w:rFonts w:ascii="Arial" w:hAnsi="Arial"/>
                <w:color w:val="1F1F1F"/>
              </w:rPr>
            </w:pPr>
            <w:r w:rsidRPr="00FB6D5E">
              <w:rPr>
                <w:rFonts w:ascii="Arial" w:hAnsi="Arial"/>
                <w:color w:val="1F1F1F"/>
              </w:rPr>
              <w:t>• Setor de Alimentação Escolar</w:t>
            </w:r>
          </w:p>
          <w:p w14:paraId="69310385" w14:textId="77777777" w:rsidR="00C45C43" w:rsidRPr="00FB6D5E" w:rsidRDefault="00C45C43" w:rsidP="00F77CD7">
            <w:pPr>
              <w:jc w:val="both"/>
              <w:rPr>
                <w:rFonts w:ascii="Arial" w:hAnsi="Arial"/>
                <w:color w:val="1F1F1F"/>
              </w:rPr>
            </w:pPr>
            <w:r w:rsidRPr="00FB6D5E">
              <w:rPr>
                <w:rFonts w:ascii="Arial" w:hAnsi="Arial"/>
                <w:color w:val="1F1F1F"/>
              </w:rPr>
              <w:t>• Biblioteca</w:t>
            </w:r>
          </w:p>
          <w:p w14:paraId="18610020" w14:textId="77777777" w:rsidR="00C45C43" w:rsidRPr="00FB6D5E" w:rsidRDefault="00C45C43" w:rsidP="00F77CD7">
            <w:pPr>
              <w:jc w:val="both"/>
              <w:rPr>
                <w:rFonts w:ascii="Arial" w:hAnsi="Arial"/>
                <w:color w:val="1F1F1F"/>
              </w:rPr>
            </w:pPr>
            <w:r w:rsidRPr="00FB6D5E">
              <w:rPr>
                <w:rFonts w:ascii="Arial" w:hAnsi="Arial"/>
                <w:color w:val="1F1F1F"/>
              </w:rPr>
              <w:t>• Auditório do CENOS</w:t>
            </w:r>
          </w:p>
          <w:p w14:paraId="5C4E9A4C" w14:textId="77777777" w:rsidR="00C45C43" w:rsidRPr="00FB6D5E" w:rsidRDefault="00C45C43" w:rsidP="00F77CD7">
            <w:pPr>
              <w:jc w:val="both"/>
              <w:rPr>
                <w:rFonts w:ascii="Arial" w:hAnsi="Arial"/>
                <w:color w:val="1F1F1F"/>
              </w:rPr>
            </w:pPr>
            <w:r w:rsidRPr="00FB6D5E">
              <w:rPr>
                <w:rFonts w:ascii="Arial" w:hAnsi="Arial"/>
                <w:color w:val="1F1F1F"/>
              </w:rPr>
              <w:t>• Escola Morro dos Lopes</w:t>
            </w:r>
          </w:p>
          <w:p w14:paraId="4E824B2C" w14:textId="77777777" w:rsidR="00C45C43" w:rsidRPr="00FB6D5E" w:rsidRDefault="00C45C43" w:rsidP="00F77CD7">
            <w:pPr>
              <w:jc w:val="both"/>
              <w:rPr>
                <w:rFonts w:ascii="Arial" w:hAnsi="Arial"/>
                <w:color w:val="1F1F1F"/>
              </w:rPr>
            </w:pPr>
            <w:r w:rsidRPr="00FB6D5E">
              <w:rPr>
                <w:rFonts w:ascii="Arial" w:hAnsi="Arial"/>
                <w:color w:val="1F1F1F"/>
              </w:rPr>
              <w:t>• Garagem do Transporte Escolar</w:t>
            </w:r>
          </w:p>
        </w:tc>
      </w:tr>
    </w:tbl>
    <w:p w14:paraId="1EA5C0B7" w14:textId="77777777" w:rsidR="00C45C43" w:rsidRPr="00FB6D5E" w:rsidRDefault="00C45C43" w:rsidP="00C45C43">
      <w:pPr>
        <w:jc w:val="both"/>
        <w:rPr>
          <w:rFonts w:ascii="Arial" w:eastAsia="Arial" w:hAnsi="Arial" w:cs="Arial"/>
          <w:sz w:val="20"/>
          <w:szCs w:val="20"/>
        </w:rPr>
      </w:pPr>
    </w:p>
    <w:p w14:paraId="57DEEBF2"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5 – DA DESCRIÇÃO DA SOLUÇÃO COMO UM TODO</w:t>
      </w:r>
    </w:p>
    <w:p w14:paraId="1E0E76FC" w14:textId="77777777" w:rsidR="00C45C43" w:rsidRPr="00FB6D5E" w:rsidRDefault="00C45C43" w:rsidP="00C45C43">
      <w:pPr>
        <w:jc w:val="both"/>
        <w:rPr>
          <w:rFonts w:ascii="Arial" w:eastAsia="Arial" w:hAnsi="Arial" w:cs="Arial"/>
          <w:sz w:val="20"/>
          <w:szCs w:val="20"/>
        </w:rPr>
      </w:pPr>
    </w:p>
    <w:p w14:paraId="2BF773B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5.1. A descrição da solução como um todo encontra-se especificada no Estudo Técnico Preliminar – ETP, que, especialmente no tópico “Levantamento de Mercado”, analisou as alternativas disponíveis para atendimento da necessidade administrativa, tendo sido identificada como mais vantajosa a contratação de empresa para o </w:t>
      </w:r>
      <w:r w:rsidRPr="00FB6D5E">
        <w:rPr>
          <w:rFonts w:ascii="Arial" w:eastAsia="Arial" w:hAnsi="Arial" w:cs="Arial"/>
          <w:sz w:val="20"/>
          <w:szCs w:val="20"/>
        </w:rPr>
        <w:lastRenderedPageBreak/>
        <w:t>fornecimento parcelado de água mineral natural e vasilhames para acondicionamento, visando atender às demandas das diversas Secretarias do Município de Santaluz/BA.</w:t>
      </w:r>
    </w:p>
    <w:p w14:paraId="4F2023D4" w14:textId="77777777" w:rsidR="00C45C43" w:rsidRPr="00FB6D5E" w:rsidRDefault="00C45C43" w:rsidP="00C45C43">
      <w:pPr>
        <w:jc w:val="both"/>
        <w:rPr>
          <w:rFonts w:ascii="Arial" w:eastAsia="Arial" w:hAnsi="Arial" w:cs="Arial"/>
          <w:sz w:val="20"/>
          <w:szCs w:val="20"/>
        </w:rPr>
      </w:pPr>
    </w:p>
    <w:p w14:paraId="1F0B53C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5.2. A solução adotada contempla o fornecimento contínuo, sob demanda e com logística de entrega imediata na sede do município, de água mineral natural acondicionada em embalagens adequadas (garrafões retornáveis de 20 litros e/ou garrafas descartáveis, conforme o caso), incluindo o fornecimento e a reposição de vasilhames indispensáveis ao acondicionamento do produto. Dessa forma, garante-se o cumprimento das normas de saúde e segurança alimentar, bem como a eficiência operacional, a economicidade e a continuidade dos serviços públicos.</w:t>
      </w:r>
    </w:p>
    <w:p w14:paraId="109907DB" w14:textId="77777777" w:rsidR="00C45C43" w:rsidRPr="00FB6D5E" w:rsidRDefault="00C45C43" w:rsidP="00C45C43">
      <w:pPr>
        <w:jc w:val="both"/>
        <w:rPr>
          <w:rFonts w:ascii="Arial" w:eastAsia="Arial" w:hAnsi="Arial" w:cs="Arial"/>
          <w:sz w:val="20"/>
          <w:szCs w:val="20"/>
        </w:rPr>
      </w:pPr>
    </w:p>
    <w:p w14:paraId="59CF0FE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5.3. Ressalta-se que a escolha da solução considera o fluxo diário de servidores públicos e cidadãos usuários dos serviços municipais nas diversas repartições, postos de saúde, escolas e centros comunitários da sede de Santaluz-BA. O modelo de Registro de Preços mostra-se ideal, pois evita a necessidade de estocagem em grandes volumes por parte da Administração — mitigando riscos de contaminação ou vencimento do produto —, permitindo que as secretarias demandem o item de forma parcelada, em regime de pronta entrega, conforme a real necessidade de consumo de cada unidade administrativa.</w:t>
      </w:r>
    </w:p>
    <w:p w14:paraId="77A13B32" w14:textId="77777777" w:rsidR="00C45C43" w:rsidRPr="00FB6D5E" w:rsidRDefault="00C45C43" w:rsidP="00C45C43">
      <w:pPr>
        <w:jc w:val="both"/>
        <w:rPr>
          <w:rFonts w:ascii="Arial" w:eastAsia="Arial" w:hAnsi="Arial" w:cs="Arial"/>
          <w:sz w:val="20"/>
          <w:szCs w:val="20"/>
        </w:rPr>
      </w:pPr>
    </w:p>
    <w:p w14:paraId="7F68F528"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 xml:space="preserve">6 – DOS RECURSOS ORÇAMENTÁRIOS </w:t>
      </w:r>
    </w:p>
    <w:p w14:paraId="7891F371" w14:textId="77777777" w:rsidR="00C45C43" w:rsidRPr="00FB6D5E" w:rsidRDefault="00C45C43" w:rsidP="00C45C43">
      <w:pPr>
        <w:jc w:val="both"/>
        <w:rPr>
          <w:rFonts w:ascii="Arial" w:eastAsia="Arial" w:hAnsi="Arial" w:cs="Arial"/>
          <w:sz w:val="20"/>
          <w:szCs w:val="20"/>
        </w:rPr>
      </w:pPr>
    </w:p>
    <w:p w14:paraId="1235364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6.1. A dispensa da indicação de dotação orçamentária na fase da licitação em sistema de registro de preços decorre do entendimento firmado na prática administrativa e pelo controle externo, em consonância com o regime do SRP previsto na Lei nº 14.133/2021 e sua regulamentação, na forma do Decreto nº 11.462/2023.</w:t>
      </w:r>
    </w:p>
    <w:p w14:paraId="1E6F2D5D" w14:textId="77777777" w:rsidR="00C45C43" w:rsidRPr="00FB6D5E" w:rsidRDefault="00C45C43" w:rsidP="00C45C43">
      <w:pPr>
        <w:jc w:val="both"/>
        <w:rPr>
          <w:rFonts w:ascii="Arial" w:eastAsia="Arial" w:hAnsi="Arial" w:cs="Arial"/>
          <w:sz w:val="20"/>
          <w:szCs w:val="20"/>
        </w:rPr>
      </w:pPr>
    </w:p>
    <w:p w14:paraId="2A2C02C8"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7. DATA ATA DE REGISTRO DE PREÇOS</w:t>
      </w:r>
    </w:p>
    <w:p w14:paraId="75737CC2" w14:textId="77777777" w:rsidR="00C45C43" w:rsidRPr="00FB6D5E" w:rsidRDefault="00C45C43" w:rsidP="00C45C43">
      <w:pPr>
        <w:jc w:val="both"/>
        <w:rPr>
          <w:rFonts w:ascii="Arial" w:eastAsia="Arial" w:hAnsi="Arial" w:cs="Arial"/>
          <w:sz w:val="20"/>
          <w:szCs w:val="20"/>
        </w:rPr>
      </w:pPr>
    </w:p>
    <w:p w14:paraId="6A8610F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7.1 Homologada a licitação, será lavrado um documento vinculativo obrigacional com força de compromisso para futura contratação, denominada Ata de Registro de Preços – ARP.</w:t>
      </w:r>
    </w:p>
    <w:p w14:paraId="3445C28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7.2 Para assinatura da ARP, a adjudicatária deverá comprovar a manutenção das condições de regularidade demonstrada na habilitação.</w:t>
      </w:r>
    </w:p>
    <w:p w14:paraId="7345677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7.3. O órgão ou entidade gerenciadora da ata será Secretaria Municipal de Administração.</w:t>
      </w:r>
    </w:p>
    <w:p w14:paraId="48A06FE4" w14:textId="77777777" w:rsidR="00C45C43" w:rsidRPr="00FB6D5E" w:rsidRDefault="00C45C43" w:rsidP="00C45C43">
      <w:pPr>
        <w:jc w:val="both"/>
        <w:rPr>
          <w:rFonts w:ascii="Arial" w:eastAsia="Arial" w:hAnsi="Arial" w:cs="Arial"/>
          <w:i/>
          <w:sz w:val="20"/>
          <w:szCs w:val="20"/>
        </w:rPr>
      </w:pPr>
      <w:r w:rsidRPr="00FB6D5E">
        <w:rPr>
          <w:rFonts w:ascii="Arial" w:eastAsia="Arial" w:hAnsi="Arial" w:cs="Arial"/>
          <w:sz w:val="20"/>
          <w:szCs w:val="20"/>
        </w:rPr>
        <w:t xml:space="preserve">7.4. O(s) órgão(s) participantes da ata serão os seguintes: Secretaria Municipal de Agricultura e Meio Ambiente, Secretaria Municipal de Assistência Social, Secretaria Municipal de Cultura, Secretaria Municipal de Educação, Secretaria Municipal de Esporte, Lazer e Juventude, Gabinete do Prefeito, Secretaria Municipal de Industria, Comercio e Mineração, Secretaria Municipal de Infraestrutura, Procuradoria Geral do </w:t>
      </w:r>
      <w:proofErr w:type="spellStart"/>
      <w:r w:rsidRPr="00FB6D5E">
        <w:rPr>
          <w:rFonts w:ascii="Arial" w:eastAsia="Arial" w:hAnsi="Arial" w:cs="Arial"/>
          <w:sz w:val="20"/>
          <w:szCs w:val="20"/>
        </w:rPr>
        <w:t>Municipio</w:t>
      </w:r>
      <w:proofErr w:type="spellEnd"/>
      <w:r w:rsidRPr="00FB6D5E">
        <w:rPr>
          <w:rFonts w:ascii="Arial" w:eastAsia="Arial" w:hAnsi="Arial" w:cs="Arial"/>
          <w:sz w:val="20"/>
          <w:szCs w:val="20"/>
        </w:rPr>
        <w:t xml:space="preserve">, Secretaria Municipal de Saúde, Secretaria Municipal de Serviços </w:t>
      </w:r>
      <w:proofErr w:type="spellStart"/>
      <w:r w:rsidRPr="00FB6D5E">
        <w:rPr>
          <w:rFonts w:ascii="Arial" w:eastAsia="Arial" w:hAnsi="Arial" w:cs="Arial"/>
          <w:sz w:val="20"/>
          <w:szCs w:val="20"/>
        </w:rPr>
        <w:t>Publicos</w:t>
      </w:r>
      <w:proofErr w:type="spellEnd"/>
      <w:r w:rsidRPr="00FB6D5E">
        <w:rPr>
          <w:rFonts w:ascii="Arial" w:eastAsia="Arial" w:hAnsi="Arial" w:cs="Arial"/>
          <w:sz w:val="20"/>
          <w:szCs w:val="20"/>
        </w:rPr>
        <w:t xml:space="preserve"> e Secretaria de Trânsito e Transporte.</w:t>
      </w:r>
    </w:p>
    <w:p w14:paraId="4DF1684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7.5.  A Adjudicatária terá até 05 (cinco) dias úteis contados da sua convocação para assinar a ARP, sob pena de decair o direito à contratação.</w:t>
      </w:r>
    </w:p>
    <w:p w14:paraId="413B301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7.6. O prazo para assinatura estipulado no subitem anterior poderá ser prorrogado por uma vez, por igual período, quando solicitado, durante seu transcurso, desde que haja motivo justificado, devidamente aceito pela Administração.</w:t>
      </w:r>
    </w:p>
    <w:p w14:paraId="16B074D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7.7. É facultado ao Órgão ou Entidade Gerenciadora convocar os licitantes remanescentes quando o convocado não assinar a ARP no prazo e condições determinados no edital.</w:t>
      </w:r>
    </w:p>
    <w:p w14:paraId="0A8016F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7.8. A ARP terá validade e vigência por 1 (um) ano, contado do primeiro dia útil subsequente à data de divulgação no PNCP, e poderá ser prorrogado por igual período, desde que comprovado que o preço é vantajoso.</w:t>
      </w:r>
    </w:p>
    <w:p w14:paraId="6EFD723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7.9. A nota de empenho ou outro instrumento hábil poderá substituir o instrumento de contrato, nos termos do art. 95, II, da Lei n° 14.133/2021.</w:t>
      </w:r>
    </w:p>
    <w:p w14:paraId="0C13B78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7.10.  A ARP será lavrada em 02 (duas) vias.</w:t>
      </w:r>
    </w:p>
    <w:p w14:paraId="6B752A3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7.11.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08E2185E" w14:textId="43F16184"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7.12. A ARP, durante sua vigência, poderá ser utilizada por qualquer Órgão</w:t>
      </w:r>
      <w:r w:rsidR="00F5253F">
        <w:rPr>
          <w:rFonts w:ascii="Arial" w:eastAsia="Arial" w:hAnsi="Arial" w:cs="Arial"/>
          <w:sz w:val="20"/>
          <w:szCs w:val="20"/>
        </w:rPr>
        <w:t xml:space="preserve"> </w:t>
      </w:r>
      <w:r w:rsidRPr="00FB6D5E">
        <w:rPr>
          <w:rFonts w:ascii="Arial" w:eastAsia="Arial" w:hAnsi="Arial" w:cs="Arial"/>
          <w:sz w:val="20"/>
          <w:szCs w:val="20"/>
        </w:rPr>
        <w:t>não Participante, observada a legislação vigente.</w:t>
      </w:r>
    </w:p>
    <w:p w14:paraId="64CD763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7.13. As contratações adicionais não poderão exceder, por órgão ou entidade, a cinquenta por cento dos quantitativos dos itens constantes do instrumento convocatório e registrados na ARP.</w:t>
      </w:r>
    </w:p>
    <w:p w14:paraId="393DBC7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7.14. As contratações adicionais não poderão exceder, na totalidade, ao dobro do quantitativo de cada item registrado na ARP independentemente do número de órgãos não participantes que aderirem.</w:t>
      </w:r>
    </w:p>
    <w:p w14:paraId="1073941F" w14:textId="77777777" w:rsidR="00C45C43" w:rsidRPr="00FB6D5E" w:rsidRDefault="00C45C43" w:rsidP="00C45C43">
      <w:pPr>
        <w:jc w:val="both"/>
        <w:rPr>
          <w:rFonts w:ascii="Arial" w:eastAsia="Arial" w:hAnsi="Arial" w:cs="Arial"/>
          <w:sz w:val="20"/>
          <w:szCs w:val="20"/>
          <w:highlight w:val="yellow"/>
        </w:rPr>
      </w:pPr>
    </w:p>
    <w:p w14:paraId="3D0624E8"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8. PRAZO DE EXECUÇÃO E VIGÊNCIA</w:t>
      </w:r>
    </w:p>
    <w:p w14:paraId="2FC2A23D" w14:textId="77777777" w:rsidR="00C45C43" w:rsidRPr="00FB6D5E" w:rsidRDefault="00C45C43" w:rsidP="00C45C43">
      <w:pPr>
        <w:jc w:val="both"/>
        <w:rPr>
          <w:rFonts w:ascii="Arial" w:eastAsia="Arial" w:hAnsi="Arial" w:cs="Arial"/>
          <w:sz w:val="20"/>
          <w:szCs w:val="20"/>
        </w:rPr>
      </w:pPr>
    </w:p>
    <w:p w14:paraId="58D6BC5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b/>
          <w:bCs/>
          <w:sz w:val="20"/>
          <w:szCs w:val="20"/>
        </w:rPr>
        <w:lastRenderedPageBreak/>
        <w:t>8.1. Da Ata de Registro de Preços:</w:t>
      </w:r>
      <w:r w:rsidRPr="00FB6D5E">
        <w:rPr>
          <w:rFonts w:ascii="Arial" w:eastAsia="Arial" w:hAnsi="Arial" w:cs="Arial"/>
          <w:sz w:val="20"/>
          <w:szCs w:val="20"/>
        </w:rPr>
        <w:t xml:space="preserve"> A Ata de Registro de Preços terá vigência de </w:t>
      </w:r>
      <w:r w:rsidRPr="00FB6D5E">
        <w:rPr>
          <w:rFonts w:ascii="Arial" w:eastAsia="Arial" w:hAnsi="Arial" w:cs="Arial"/>
          <w:b/>
          <w:bCs/>
          <w:sz w:val="20"/>
          <w:szCs w:val="20"/>
        </w:rPr>
        <w:t>12 (doze) meses</w:t>
      </w:r>
      <w:r w:rsidRPr="00FB6D5E">
        <w:rPr>
          <w:rFonts w:ascii="Arial" w:eastAsia="Arial" w:hAnsi="Arial" w:cs="Arial"/>
          <w:sz w:val="20"/>
          <w:szCs w:val="20"/>
        </w:rPr>
        <w:t>, contados a partir da sua assinatura e da publicação da homologação no Diário Oficial do Município, na forma do art. 84 da Lei nº 14.133/2021.</w:t>
      </w:r>
    </w:p>
    <w:p w14:paraId="4104996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b/>
          <w:bCs/>
          <w:sz w:val="20"/>
          <w:szCs w:val="20"/>
        </w:rPr>
        <w:t>8.1.1.</w:t>
      </w:r>
      <w:r w:rsidRPr="00FB6D5E">
        <w:rPr>
          <w:rFonts w:ascii="Arial" w:eastAsia="Arial" w:hAnsi="Arial" w:cs="Arial"/>
          <w:sz w:val="20"/>
          <w:szCs w:val="20"/>
        </w:rPr>
        <w:t xml:space="preserve"> O prazo de vigência da Ata poderá ser prorrogado por igual período, por uma única vez, desde que comprovado que o preço registrado permanece vantajoso para a Administração, conforme estabelece o art. 84 da Lei nº 14.133/2021.</w:t>
      </w:r>
    </w:p>
    <w:p w14:paraId="687D833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b/>
          <w:bCs/>
          <w:sz w:val="20"/>
          <w:szCs w:val="20"/>
        </w:rPr>
        <w:t>8.2. Dos Contratos Decorrentes:</w:t>
      </w:r>
      <w:r w:rsidRPr="00FB6D5E">
        <w:rPr>
          <w:rFonts w:ascii="Arial" w:eastAsia="Arial" w:hAnsi="Arial" w:cs="Arial"/>
          <w:sz w:val="20"/>
          <w:szCs w:val="20"/>
        </w:rPr>
        <w:t xml:space="preserve"> O prazo de vigência dos contratos individuais (ou notas de empenho) decorrentes desta Ata será de </w:t>
      </w:r>
      <w:r w:rsidRPr="00FB6D5E">
        <w:rPr>
          <w:rFonts w:ascii="Arial" w:eastAsia="Arial" w:hAnsi="Arial" w:cs="Arial"/>
          <w:b/>
          <w:bCs/>
          <w:sz w:val="20"/>
          <w:szCs w:val="20"/>
        </w:rPr>
        <w:t>12 (doze) meses</w:t>
      </w:r>
      <w:r w:rsidRPr="00FB6D5E">
        <w:rPr>
          <w:rFonts w:ascii="Arial" w:eastAsia="Arial" w:hAnsi="Arial" w:cs="Arial"/>
          <w:sz w:val="20"/>
          <w:szCs w:val="20"/>
        </w:rPr>
        <w:t>, contados a partir da sua assinatura e da publicação no Diário Oficial do Município, nos termos do art. 105 da Lei nº 14.133/2021.</w:t>
      </w:r>
    </w:p>
    <w:p w14:paraId="321FD8C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b/>
          <w:bCs/>
          <w:sz w:val="20"/>
          <w:szCs w:val="20"/>
        </w:rPr>
        <w:t>8.2.1.</w:t>
      </w:r>
      <w:r w:rsidRPr="00FB6D5E">
        <w:rPr>
          <w:rFonts w:ascii="Arial" w:eastAsia="Arial" w:hAnsi="Arial" w:cs="Arial"/>
          <w:sz w:val="20"/>
          <w:szCs w:val="20"/>
        </w:rPr>
        <w:t xml:space="preserve"> A vigência dos contratos poderá ultrapassar a data de validade da Ata de Registro de Preços, desde que a contratação tenha sido formalizada (empenhada ou assinada) durante o período de vigência desta.</w:t>
      </w:r>
    </w:p>
    <w:p w14:paraId="0ACC378B" w14:textId="77777777" w:rsidR="00C45C43" w:rsidRPr="00FB6D5E" w:rsidRDefault="00C45C43" w:rsidP="00C45C43">
      <w:pPr>
        <w:jc w:val="both"/>
        <w:rPr>
          <w:rFonts w:ascii="Arial" w:eastAsia="Arial" w:hAnsi="Arial" w:cs="Arial"/>
          <w:sz w:val="20"/>
          <w:szCs w:val="20"/>
        </w:rPr>
      </w:pPr>
    </w:p>
    <w:p w14:paraId="577B7C87"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9 – REQUISITOS DA CONTRATAÇÃO</w:t>
      </w:r>
    </w:p>
    <w:p w14:paraId="37652740" w14:textId="77777777" w:rsidR="00C45C43" w:rsidRPr="00FB6D5E" w:rsidRDefault="00C45C43" w:rsidP="00C45C43">
      <w:pPr>
        <w:jc w:val="both"/>
        <w:rPr>
          <w:rFonts w:ascii="Arial" w:eastAsia="Arial" w:hAnsi="Arial" w:cs="Arial"/>
          <w:sz w:val="20"/>
          <w:szCs w:val="20"/>
        </w:rPr>
      </w:pPr>
    </w:p>
    <w:p w14:paraId="3E9FA4C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0D81610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9.2. Sendo assim, os documentos exigidos serão: </w:t>
      </w:r>
    </w:p>
    <w:p w14:paraId="37741140"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 xml:space="preserve">9.3. Habilitação jurídica: </w:t>
      </w:r>
    </w:p>
    <w:p w14:paraId="7AC69791" w14:textId="77777777" w:rsidR="00C45C43" w:rsidRPr="00FB6D5E" w:rsidRDefault="00C45C43" w:rsidP="00C45C43">
      <w:pPr>
        <w:jc w:val="both"/>
        <w:rPr>
          <w:rFonts w:ascii="Arial" w:eastAsia="Arial" w:hAnsi="Arial" w:cs="Arial"/>
          <w:sz w:val="20"/>
          <w:szCs w:val="20"/>
          <w:u w:val="single"/>
        </w:rPr>
      </w:pPr>
      <w:r w:rsidRPr="00FB6D5E">
        <w:rPr>
          <w:rFonts w:ascii="Arial" w:eastAsia="Arial" w:hAnsi="Arial" w:cs="Arial"/>
          <w:sz w:val="20"/>
          <w:szCs w:val="20"/>
        </w:rPr>
        <w:t xml:space="preserve">a) a) No caso de pessoa física: cédula de identidade (RG) ou documento equivalente que, por força de lei, tenha validade para fins de identificação em todo o território nacional, </w:t>
      </w:r>
      <w:r w:rsidRPr="00FB6D5E">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2FB1954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No caso de empresário individual, inscrição no Registro Público de Empresas Mercantis, a cargo da Junta Comercial da respectiva sede;</w:t>
      </w:r>
    </w:p>
    <w:p w14:paraId="4AB8AB8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998E84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6A13D94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1682C7A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f) Decreto de autorização, em se tratando de sociedade empresária estrangeira em funcionamento no País;</w:t>
      </w:r>
    </w:p>
    <w:p w14:paraId="3231B26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3796BCE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CD940A2"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5915D78"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j) Ou outros meios legítimos de comprovação de existência jurídica da pessoa.</w:t>
      </w:r>
    </w:p>
    <w:p w14:paraId="54BB9D8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9.3.1. Os documentos acima deverão estar acompanhados de todas as alterações ou da consolidação respectiva.</w:t>
      </w:r>
    </w:p>
    <w:p w14:paraId="3C975B8C"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 xml:space="preserve">9.3.2. Participação de Consórcios </w:t>
      </w:r>
    </w:p>
    <w:p w14:paraId="159FEE5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9.3.2.1. Tratando-se de fornecimento comum com baixa complexidade, julga-se não haver necessidade de participação de licitante na forma de consórcio.</w:t>
      </w:r>
    </w:p>
    <w:p w14:paraId="33874956"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9.4. Regularidade fiscal, social e trabalhista:</w:t>
      </w:r>
    </w:p>
    <w:p w14:paraId="681537E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a) Prova de inscrição no Cadastro de Pessoas Físicas ou no Cadastro Nacional de Pessoas Jurídicas;</w:t>
      </w:r>
    </w:p>
    <w:p w14:paraId="110E02E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Certidão negativa de débitos relativos aos tributos federais e à dívida ativa da União;</w:t>
      </w:r>
    </w:p>
    <w:p w14:paraId="6191AF3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 Prova de regularidade com o Fundo de Garantia do Tempo de Serviço (FGTS);</w:t>
      </w:r>
    </w:p>
    <w:p w14:paraId="2CFC527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6F34AA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1E84032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f) Prova de regularidade com a Fazenda Estadual do domicílio ou sede do licitante, relativa à atividade em cujo exercício contrata ou concorre;</w:t>
      </w:r>
    </w:p>
    <w:p w14:paraId="497A774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g) Prova de regularidade com a Fazenda Municipal do domicílio ou sede do licitante, relativa à atividade em cujo exercício contrata ou concorre;</w:t>
      </w:r>
    </w:p>
    <w:p w14:paraId="7A3F369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 xml:space="preserve">h) Declaração de cumprimento ao disposto no Inciso XXXIII do artigo 7º da Constituição Federal e outras que forem necessárias. </w:t>
      </w:r>
    </w:p>
    <w:p w14:paraId="661DF72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269E705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48EB7D"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 xml:space="preserve">9.5. Qualificação Econômico-Financeira: </w:t>
      </w:r>
    </w:p>
    <w:p w14:paraId="337ED62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a) Certidão negativa de falência expedida pelo distribuidor da sede do licitante;</w:t>
      </w:r>
    </w:p>
    <w:p w14:paraId="23E980E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0034B1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b.1) No caso de a pessoa jurídica ter sido constituída há menos de 2 (dois) anos, os documentos exigidos acima, limitar-se-á ao último exercício;</w:t>
      </w:r>
    </w:p>
    <w:p w14:paraId="29640F5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7EAD449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b.3) É admissível o balanço intermediário, se decorrer de lei ou contrato/estatuto social;</w:t>
      </w:r>
    </w:p>
    <w:p w14:paraId="582E03D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7857246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21C6B92" w14:textId="77777777" w:rsidR="00C45C43" w:rsidRPr="00FB6D5E" w:rsidRDefault="00C45C43" w:rsidP="00C45C43">
      <w:pPr>
        <w:jc w:val="both"/>
        <w:rPr>
          <w:rFonts w:ascii="Arial" w:eastAsia="Arial" w:hAnsi="Arial" w:cs="Arial"/>
          <w:sz w:val="20"/>
          <w:szCs w:val="20"/>
        </w:rPr>
      </w:pPr>
    </w:p>
    <w:tbl>
      <w:tblPr>
        <w:tblW w:w="6480" w:type="dxa"/>
        <w:tblBorders>
          <w:top w:val="nil"/>
          <w:left w:val="nil"/>
          <w:bottom w:val="nil"/>
          <w:right w:val="nil"/>
          <w:insideH w:val="nil"/>
          <w:insideV w:val="nil"/>
        </w:tblBorders>
        <w:tblLayout w:type="fixed"/>
        <w:tblLook w:val="0600" w:firstRow="0" w:lastRow="0" w:firstColumn="0" w:lastColumn="0" w:noHBand="1" w:noVBand="1"/>
      </w:tblPr>
      <w:tblGrid>
        <w:gridCol w:w="2295"/>
        <w:gridCol w:w="4185"/>
      </w:tblGrid>
      <w:tr w:rsidR="00C45C43" w:rsidRPr="00FB6D5E" w14:paraId="11794867" w14:textId="77777777" w:rsidTr="00F77CD7">
        <w:trPr>
          <w:trHeight w:val="240"/>
        </w:trPr>
        <w:tc>
          <w:tcPr>
            <w:tcW w:w="2295" w:type="dxa"/>
            <w:vMerge w:val="restart"/>
            <w:tcMar>
              <w:top w:w="0" w:type="dxa"/>
              <w:left w:w="100" w:type="dxa"/>
              <w:bottom w:w="0" w:type="dxa"/>
              <w:right w:w="100" w:type="dxa"/>
            </w:tcMar>
          </w:tcPr>
          <w:p w14:paraId="57578619"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LG =</w:t>
            </w:r>
          </w:p>
        </w:tc>
        <w:tc>
          <w:tcPr>
            <w:tcW w:w="4185" w:type="dxa"/>
            <w:tcBorders>
              <w:bottom w:val="single" w:sz="8" w:space="0" w:color="000000"/>
            </w:tcBorders>
            <w:tcMar>
              <w:top w:w="0" w:type="dxa"/>
              <w:left w:w="100" w:type="dxa"/>
              <w:bottom w:w="0" w:type="dxa"/>
              <w:right w:w="100" w:type="dxa"/>
            </w:tcMar>
          </w:tcPr>
          <w:p w14:paraId="53C0408D"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Ativo Circulante + Realizável a Longo Prazo</w:t>
            </w:r>
          </w:p>
        </w:tc>
      </w:tr>
      <w:tr w:rsidR="00C45C43" w:rsidRPr="00FB6D5E" w14:paraId="1CEFA715" w14:textId="77777777" w:rsidTr="00F77CD7">
        <w:trPr>
          <w:trHeight w:val="240"/>
        </w:trPr>
        <w:tc>
          <w:tcPr>
            <w:tcW w:w="2295" w:type="dxa"/>
            <w:vMerge/>
            <w:shd w:val="clear" w:color="auto" w:fill="auto"/>
            <w:tcMar>
              <w:top w:w="100" w:type="dxa"/>
              <w:left w:w="100" w:type="dxa"/>
              <w:bottom w:w="100" w:type="dxa"/>
              <w:right w:w="100" w:type="dxa"/>
            </w:tcMar>
          </w:tcPr>
          <w:p w14:paraId="74DB4F76" w14:textId="77777777" w:rsidR="00C45C43" w:rsidRPr="00FB6D5E" w:rsidRDefault="00C45C43" w:rsidP="00F77CD7">
            <w:pPr>
              <w:jc w:val="both"/>
              <w:rPr>
                <w:rFonts w:ascii="Arial" w:eastAsia="Arial" w:hAnsi="Arial" w:cs="Arial"/>
                <w:sz w:val="20"/>
                <w:szCs w:val="20"/>
              </w:rPr>
            </w:pPr>
          </w:p>
        </w:tc>
        <w:tc>
          <w:tcPr>
            <w:tcW w:w="4185" w:type="dxa"/>
            <w:shd w:val="clear" w:color="auto" w:fill="auto"/>
            <w:tcMar>
              <w:top w:w="0" w:type="dxa"/>
              <w:left w:w="100" w:type="dxa"/>
              <w:bottom w:w="0" w:type="dxa"/>
              <w:right w:w="100" w:type="dxa"/>
            </w:tcMar>
          </w:tcPr>
          <w:p w14:paraId="1C845CFA"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Passivo Circulante + Passivo Não Circulante</w:t>
            </w:r>
          </w:p>
        </w:tc>
      </w:tr>
    </w:tbl>
    <w:p w14:paraId="30E99650" w14:textId="77777777" w:rsidR="00C45C43" w:rsidRPr="00FB6D5E" w:rsidRDefault="00C45C43" w:rsidP="00C45C43">
      <w:pPr>
        <w:jc w:val="both"/>
        <w:rPr>
          <w:rFonts w:ascii="Arial" w:eastAsia="Arial" w:hAnsi="Arial"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95"/>
        <w:gridCol w:w="4335"/>
      </w:tblGrid>
      <w:tr w:rsidR="00C45C43" w:rsidRPr="00FB6D5E" w14:paraId="01A30967" w14:textId="77777777" w:rsidTr="00F77CD7">
        <w:trPr>
          <w:trHeight w:val="240"/>
        </w:trPr>
        <w:tc>
          <w:tcPr>
            <w:tcW w:w="2295" w:type="dxa"/>
            <w:vMerge w:val="restart"/>
            <w:shd w:val="clear" w:color="auto" w:fill="auto"/>
            <w:tcMar>
              <w:top w:w="0" w:type="dxa"/>
              <w:left w:w="100" w:type="dxa"/>
              <w:bottom w:w="0" w:type="dxa"/>
              <w:right w:w="100" w:type="dxa"/>
            </w:tcMar>
          </w:tcPr>
          <w:p w14:paraId="0C38520F"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SG =</w:t>
            </w:r>
          </w:p>
        </w:tc>
        <w:tc>
          <w:tcPr>
            <w:tcW w:w="4335" w:type="dxa"/>
            <w:tcBorders>
              <w:bottom w:val="single" w:sz="8" w:space="0" w:color="000000"/>
            </w:tcBorders>
            <w:shd w:val="clear" w:color="auto" w:fill="auto"/>
            <w:tcMar>
              <w:top w:w="0" w:type="dxa"/>
              <w:left w:w="100" w:type="dxa"/>
              <w:bottom w:w="0" w:type="dxa"/>
              <w:right w:w="100" w:type="dxa"/>
            </w:tcMar>
          </w:tcPr>
          <w:p w14:paraId="67B0B881"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Ativo Total</w:t>
            </w:r>
          </w:p>
        </w:tc>
      </w:tr>
      <w:tr w:rsidR="00C45C43" w:rsidRPr="00FB6D5E" w14:paraId="28B04FE2" w14:textId="77777777" w:rsidTr="00F77CD7">
        <w:trPr>
          <w:trHeight w:val="240"/>
        </w:trPr>
        <w:tc>
          <w:tcPr>
            <w:tcW w:w="2295" w:type="dxa"/>
            <w:vMerge/>
            <w:shd w:val="clear" w:color="auto" w:fill="auto"/>
            <w:tcMar>
              <w:top w:w="100" w:type="dxa"/>
              <w:left w:w="100" w:type="dxa"/>
              <w:bottom w:w="100" w:type="dxa"/>
              <w:right w:w="100" w:type="dxa"/>
            </w:tcMar>
          </w:tcPr>
          <w:p w14:paraId="66AC7468" w14:textId="77777777" w:rsidR="00C45C43" w:rsidRPr="00FB6D5E" w:rsidRDefault="00C45C43" w:rsidP="00F77CD7">
            <w:pPr>
              <w:jc w:val="both"/>
              <w:rPr>
                <w:rFonts w:ascii="Arial" w:eastAsia="Arial" w:hAnsi="Arial" w:cs="Arial"/>
                <w:sz w:val="20"/>
                <w:szCs w:val="20"/>
              </w:rPr>
            </w:pPr>
          </w:p>
        </w:tc>
        <w:tc>
          <w:tcPr>
            <w:tcW w:w="4335" w:type="dxa"/>
            <w:shd w:val="clear" w:color="auto" w:fill="auto"/>
            <w:tcMar>
              <w:top w:w="0" w:type="dxa"/>
              <w:left w:w="100" w:type="dxa"/>
              <w:bottom w:w="0" w:type="dxa"/>
              <w:right w:w="100" w:type="dxa"/>
            </w:tcMar>
          </w:tcPr>
          <w:p w14:paraId="00FA9845"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Passivo Circulante + Passivo Não Circulante</w:t>
            </w:r>
          </w:p>
        </w:tc>
      </w:tr>
    </w:tbl>
    <w:p w14:paraId="0EF54927" w14:textId="77777777" w:rsidR="00C45C43" w:rsidRPr="00FB6D5E" w:rsidRDefault="00C45C43" w:rsidP="00C45C43">
      <w:pPr>
        <w:jc w:val="both"/>
        <w:rPr>
          <w:rFonts w:ascii="Arial" w:eastAsia="Arial" w:hAnsi="Arial" w:cs="Arial"/>
          <w:sz w:val="20"/>
          <w:szCs w:val="20"/>
        </w:rPr>
      </w:pP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2220"/>
        <w:gridCol w:w="2565"/>
      </w:tblGrid>
      <w:tr w:rsidR="00C45C43" w:rsidRPr="00FB6D5E" w14:paraId="1CEECD1E" w14:textId="77777777" w:rsidTr="00F77CD7">
        <w:trPr>
          <w:trHeight w:val="240"/>
        </w:trPr>
        <w:tc>
          <w:tcPr>
            <w:tcW w:w="2220" w:type="dxa"/>
            <w:vMerge w:val="restart"/>
            <w:shd w:val="clear" w:color="auto" w:fill="auto"/>
            <w:tcMar>
              <w:top w:w="0" w:type="dxa"/>
              <w:left w:w="100" w:type="dxa"/>
              <w:bottom w:w="0" w:type="dxa"/>
              <w:right w:w="100" w:type="dxa"/>
            </w:tcMar>
          </w:tcPr>
          <w:p w14:paraId="7304170C"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LC =</w:t>
            </w:r>
          </w:p>
        </w:tc>
        <w:tc>
          <w:tcPr>
            <w:tcW w:w="2565" w:type="dxa"/>
            <w:tcBorders>
              <w:bottom w:val="single" w:sz="8" w:space="0" w:color="000000"/>
            </w:tcBorders>
            <w:shd w:val="clear" w:color="auto" w:fill="auto"/>
            <w:tcMar>
              <w:top w:w="0" w:type="dxa"/>
              <w:left w:w="100" w:type="dxa"/>
              <w:bottom w:w="0" w:type="dxa"/>
              <w:right w:w="100" w:type="dxa"/>
            </w:tcMar>
          </w:tcPr>
          <w:p w14:paraId="7EF5208D"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Ativo Circulante</w:t>
            </w:r>
          </w:p>
        </w:tc>
      </w:tr>
      <w:tr w:rsidR="00C45C43" w:rsidRPr="00FB6D5E" w14:paraId="67927440" w14:textId="77777777" w:rsidTr="00F77CD7">
        <w:trPr>
          <w:trHeight w:val="465"/>
        </w:trPr>
        <w:tc>
          <w:tcPr>
            <w:tcW w:w="2220" w:type="dxa"/>
            <w:vMerge/>
            <w:shd w:val="clear" w:color="auto" w:fill="auto"/>
            <w:tcMar>
              <w:top w:w="100" w:type="dxa"/>
              <w:left w:w="100" w:type="dxa"/>
              <w:bottom w:w="100" w:type="dxa"/>
              <w:right w:w="100" w:type="dxa"/>
            </w:tcMar>
          </w:tcPr>
          <w:p w14:paraId="103FB02C" w14:textId="77777777" w:rsidR="00C45C43" w:rsidRPr="00FB6D5E" w:rsidRDefault="00C45C43" w:rsidP="00F77CD7">
            <w:pPr>
              <w:jc w:val="both"/>
              <w:rPr>
                <w:rFonts w:ascii="Arial" w:eastAsia="Arial" w:hAnsi="Arial" w:cs="Arial"/>
                <w:sz w:val="20"/>
                <w:szCs w:val="20"/>
              </w:rPr>
            </w:pPr>
          </w:p>
        </w:tc>
        <w:tc>
          <w:tcPr>
            <w:tcW w:w="2565" w:type="dxa"/>
            <w:shd w:val="clear" w:color="auto" w:fill="auto"/>
            <w:tcMar>
              <w:top w:w="0" w:type="dxa"/>
              <w:left w:w="100" w:type="dxa"/>
              <w:bottom w:w="0" w:type="dxa"/>
              <w:right w:w="100" w:type="dxa"/>
            </w:tcMar>
          </w:tcPr>
          <w:p w14:paraId="76564B44" w14:textId="77777777" w:rsidR="00C45C43" w:rsidRPr="00FB6D5E" w:rsidRDefault="00C45C43" w:rsidP="00F77CD7">
            <w:pPr>
              <w:jc w:val="both"/>
              <w:rPr>
                <w:rFonts w:ascii="Arial" w:eastAsia="Arial" w:hAnsi="Arial" w:cs="Arial"/>
                <w:sz w:val="20"/>
                <w:szCs w:val="20"/>
              </w:rPr>
            </w:pPr>
            <w:r w:rsidRPr="00FB6D5E">
              <w:rPr>
                <w:rFonts w:ascii="Arial" w:eastAsia="Arial" w:hAnsi="Arial" w:cs="Arial"/>
                <w:sz w:val="20"/>
                <w:szCs w:val="20"/>
              </w:rPr>
              <w:t>Passivo Circulante</w:t>
            </w:r>
          </w:p>
        </w:tc>
      </w:tr>
    </w:tbl>
    <w:p w14:paraId="7882A18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467B8F8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0D3F40C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4EA51EB5" w14:textId="77777777" w:rsidR="00C45C43" w:rsidRPr="00FB6D5E" w:rsidRDefault="00C45C43" w:rsidP="00C45C43">
      <w:pPr>
        <w:jc w:val="both"/>
        <w:rPr>
          <w:rFonts w:ascii="Arial" w:eastAsia="Arial" w:hAnsi="Arial" w:cs="Arial"/>
          <w:sz w:val="20"/>
          <w:szCs w:val="20"/>
          <w:highlight w:val="yellow"/>
        </w:rPr>
      </w:pPr>
      <w:r w:rsidRPr="00FB6D5E">
        <w:rPr>
          <w:rFonts w:ascii="Arial" w:eastAsia="Arial" w:hAnsi="Arial"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2F97EEBB"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 xml:space="preserve">9.6. Qualificação Técnica: </w:t>
      </w:r>
    </w:p>
    <w:p w14:paraId="72AE41C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21DE12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Será admitida, para fins de comprovação de quantitativo mínimo, a apresentação e o somatório de diferentes atestados executados de forma concomitante.</w:t>
      </w:r>
    </w:p>
    <w:p w14:paraId="6F52A29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b.1.) Os atestados de capacidade técnica poderão ser apresentados em nome da matriz ou da filial do fornecedor</w:t>
      </w:r>
    </w:p>
    <w:p w14:paraId="5034D23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570C9DE"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9.7. Da subcontratação</w:t>
      </w:r>
    </w:p>
    <w:p w14:paraId="22FD0D3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9.7.1. Não será admitida a subcontratação.</w:t>
      </w:r>
    </w:p>
    <w:p w14:paraId="60F18A7D"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 xml:space="preserve">9.8. Da garantia da proposta </w:t>
      </w:r>
    </w:p>
    <w:p w14:paraId="2D5AD97E" w14:textId="77777777" w:rsidR="00C45C43" w:rsidRPr="00FB6D5E" w:rsidRDefault="00C45C43" w:rsidP="00C45C43">
      <w:pPr>
        <w:jc w:val="both"/>
        <w:rPr>
          <w:rFonts w:ascii="Arial" w:eastAsia="Arial" w:hAnsi="Arial" w:cs="Arial"/>
          <w:i/>
          <w:sz w:val="20"/>
          <w:szCs w:val="20"/>
          <w:highlight w:val="yellow"/>
        </w:rPr>
      </w:pPr>
      <w:r w:rsidRPr="00FB6D5E">
        <w:rPr>
          <w:rFonts w:ascii="Arial" w:eastAsia="Arial" w:hAnsi="Arial" w:cs="Arial"/>
          <w:sz w:val="20"/>
          <w:szCs w:val="20"/>
        </w:rPr>
        <w:t xml:space="preserve">9.8.1. Não será exigida, no momento da apresentação da proposta, a comprovação do recolhimento de quantia a título de garantia de proposta, como requisito de </w:t>
      </w:r>
      <w:proofErr w:type="spellStart"/>
      <w:r w:rsidRPr="00FB6D5E">
        <w:rPr>
          <w:rFonts w:ascii="Arial" w:eastAsia="Arial" w:hAnsi="Arial" w:cs="Arial"/>
          <w:sz w:val="20"/>
          <w:szCs w:val="20"/>
        </w:rPr>
        <w:t>pré</w:t>
      </w:r>
      <w:proofErr w:type="spellEnd"/>
      <w:r w:rsidRPr="00FB6D5E">
        <w:rPr>
          <w:rFonts w:ascii="Arial" w:eastAsia="Arial" w:hAnsi="Arial" w:cs="Arial"/>
          <w:sz w:val="20"/>
          <w:szCs w:val="20"/>
        </w:rPr>
        <w:t xml:space="preserve">-habilitação. </w:t>
      </w:r>
    </w:p>
    <w:p w14:paraId="115688D3"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 xml:space="preserve">9.9. Da garantia do contrato </w:t>
      </w:r>
    </w:p>
    <w:p w14:paraId="3FCBB628" w14:textId="77777777" w:rsidR="00C45C43" w:rsidRPr="00FB6D5E" w:rsidRDefault="00C45C43" w:rsidP="00C45C43">
      <w:pPr>
        <w:jc w:val="both"/>
        <w:rPr>
          <w:rFonts w:ascii="Arial" w:eastAsia="Arial" w:hAnsi="Arial" w:cs="Arial"/>
          <w:i/>
          <w:sz w:val="20"/>
          <w:szCs w:val="20"/>
          <w:highlight w:val="yellow"/>
        </w:rPr>
      </w:pPr>
      <w:r w:rsidRPr="00FB6D5E">
        <w:rPr>
          <w:rFonts w:ascii="Arial" w:eastAsia="Arial" w:hAnsi="Arial" w:cs="Arial"/>
          <w:sz w:val="20"/>
          <w:szCs w:val="20"/>
        </w:rPr>
        <w:t xml:space="preserve">9.9.1 Não haverá exigência da garantia da contratação dos </w:t>
      </w:r>
      <w:hyperlink r:id="rId23" w:anchor="art96">
        <w:r w:rsidRPr="00FB6D5E">
          <w:rPr>
            <w:rFonts w:ascii="Arial" w:eastAsia="Arial" w:hAnsi="Arial" w:cs="Arial"/>
            <w:sz w:val="20"/>
            <w:szCs w:val="20"/>
          </w:rPr>
          <w:t>artigos 96 e seguintes da Lei nº 14.133, de 2021</w:t>
        </w:r>
      </w:hyperlink>
      <w:r w:rsidRPr="00FB6D5E">
        <w:rPr>
          <w:rFonts w:ascii="Arial" w:eastAsia="Arial" w:hAnsi="Arial" w:cs="Arial"/>
          <w:sz w:val="20"/>
          <w:szCs w:val="20"/>
        </w:rPr>
        <w:t xml:space="preserve">. </w:t>
      </w:r>
    </w:p>
    <w:p w14:paraId="0517FC85" w14:textId="77777777" w:rsidR="00C45C43" w:rsidRPr="00FB6D5E" w:rsidRDefault="00C45C43" w:rsidP="00C45C43">
      <w:pPr>
        <w:jc w:val="both"/>
        <w:rPr>
          <w:rFonts w:ascii="Arial" w:eastAsia="Arial" w:hAnsi="Arial" w:cs="Arial"/>
          <w:sz w:val="20"/>
          <w:szCs w:val="20"/>
        </w:rPr>
      </w:pPr>
    </w:p>
    <w:p w14:paraId="043F2195"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10 – FORMAS E CRITÉRIOS DE SELEÇÃO DO FORNECEDOR:</w:t>
      </w:r>
    </w:p>
    <w:p w14:paraId="04F80B81" w14:textId="77777777" w:rsidR="00C45C43" w:rsidRPr="00FB6D5E" w:rsidRDefault="00C45C43" w:rsidP="00C45C43">
      <w:pPr>
        <w:jc w:val="both"/>
        <w:rPr>
          <w:rFonts w:ascii="Arial" w:eastAsia="Arial" w:hAnsi="Arial" w:cs="Arial"/>
          <w:sz w:val="20"/>
          <w:szCs w:val="20"/>
        </w:rPr>
      </w:pPr>
    </w:p>
    <w:p w14:paraId="3ADDF41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10.1. A modalidade da contratação será por meio de </w:t>
      </w:r>
      <w:r w:rsidRPr="00FB6D5E">
        <w:rPr>
          <w:rFonts w:ascii="Arial" w:eastAsia="Arial" w:hAnsi="Arial" w:cs="Arial"/>
          <w:b/>
          <w:sz w:val="20"/>
          <w:szCs w:val="20"/>
        </w:rPr>
        <w:t>Pregão Eletrônico,</w:t>
      </w:r>
      <w:r w:rsidRPr="00FB6D5E">
        <w:rPr>
          <w:rFonts w:ascii="Arial" w:eastAsia="Arial" w:hAnsi="Arial" w:cs="Arial"/>
          <w:sz w:val="20"/>
          <w:szCs w:val="20"/>
        </w:rPr>
        <w:t xml:space="preserve"> haja vista o objeto ser um </w:t>
      </w:r>
      <w:r w:rsidRPr="00FB6D5E">
        <w:rPr>
          <w:rFonts w:ascii="Arial" w:eastAsia="Arial" w:hAnsi="Arial" w:cs="Arial"/>
          <w:b/>
          <w:sz w:val="20"/>
          <w:szCs w:val="20"/>
        </w:rPr>
        <w:t xml:space="preserve">fornecimento comum </w:t>
      </w:r>
      <w:r w:rsidRPr="00FB6D5E">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FB6D5E">
        <w:rPr>
          <w:rFonts w:ascii="Arial" w:eastAsia="Arial" w:hAnsi="Arial" w:cs="Arial"/>
          <w:b/>
          <w:sz w:val="20"/>
          <w:szCs w:val="20"/>
        </w:rPr>
        <w:t>menor preço global.</w:t>
      </w:r>
    </w:p>
    <w:p w14:paraId="6FE9A78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10.1.1. A contratação, via </w:t>
      </w:r>
      <w:r w:rsidRPr="00FB6D5E">
        <w:rPr>
          <w:rFonts w:ascii="Arial" w:eastAsia="Arial" w:hAnsi="Arial" w:cs="Arial"/>
          <w:b/>
          <w:sz w:val="20"/>
          <w:szCs w:val="20"/>
        </w:rPr>
        <w:t>Pregão Eletrônico</w:t>
      </w:r>
      <w:r w:rsidRPr="00FB6D5E">
        <w:rPr>
          <w:rFonts w:ascii="Arial" w:eastAsia="Arial" w:hAnsi="Arial" w:cs="Arial"/>
          <w:sz w:val="20"/>
          <w:szCs w:val="20"/>
        </w:rPr>
        <w:t xml:space="preserve">, é a opção da </w:t>
      </w:r>
      <w:r w:rsidRPr="00FB6D5E">
        <w:rPr>
          <w:rFonts w:ascii="Arial" w:eastAsia="Arial" w:hAnsi="Arial" w:cs="Arial"/>
          <w:b/>
          <w:sz w:val="20"/>
          <w:szCs w:val="20"/>
        </w:rPr>
        <w:t>modalidade licitatória</w:t>
      </w:r>
      <w:r w:rsidRPr="00FB6D5E">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71CC3D4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10.2. O julgamento da proposta deverá ser do tipo </w:t>
      </w:r>
      <w:r w:rsidRPr="00FB6D5E">
        <w:rPr>
          <w:rFonts w:ascii="Arial" w:eastAsia="Arial" w:hAnsi="Arial" w:cs="Arial"/>
          <w:b/>
          <w:bCs/>
          <w:sz w:val="20"/>
          <w:szCs w:val="20"/>
        </w:rPr>
        <w:t>MENOR PREÇO GLOBAL.</w:t>
      </w:r>
    </w:p>
    <w:p w14:paraId="4357D430" w14:textId="77777777" w:rsidR="00C45C43" w:rsidRPr="00FB6D5E" w:rsidRDefault="00C45C43" w:rsidP="00C45C43">
      <w:pPr>
        <w:jc w:val="both"/>
        <w:rPr>
          <w:rFonts w:ascii="Arial" w:eastAsia="Arial" w:hAnsi="Arial" w:cs="Arial"/>
          <w:sz w:val="20"/>
          <w:szCs w:val="20"/>
        </w:rPr>
      </w:pPr>
    </w:p>
    <w:p w14:paraId="1B7417F9"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11 – MODELO DE GESTÃO E FISCALIZAÇÃO DO CONTRATO</w:t>
      </w:r>
    </w:p>
    <w:p w14:paraId="4FC85976" w14:textId="77777777" w:rsidR="00C45C43" w:rsidRPr="00FB6D5E" w:rsidRDefault="00C45C43" w:rsidP="00C45C43">
      <w:pPr>
        <w:jc w:val="both"/>
        <w:rPr>
          <w:rFonts w:ascii="Arial" w:eastAsia="Arial" w:hAnsi="Arial" w:cs="Arial"/>
          <w:sz w:val="20"/>
          <w:szCs w:val="20"/>
        </w:rPr>
      </w:pPr>
    </w:p>
    <w:p w14:paraId="541CF1F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 O contrato deverá ser executado fielmente pelas partes, de acordo com as cláusulas avençadas e as normas da Lei nº 14.133, de 2021 e Decreto Municipal nº 068/2023, e cada parte responderá pelas consequências de sua inexecução total ou parcial.</w:t>
      </w:r>
    </w:p>
    <w:p w14:paraId="757A578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11.2. Em caso de impedimento, ordem de paralisação ou suspensão do contrato, o cronograma de execução será prorrogado automaticamente pelo tempo correspondente, anotadas tais circunstâncias mediante simples apostila.</w:t>
      </w:r>
    </w:p>
    <w:p w14:paraId="717BEF7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11.3. As comunicações entre o órgão ou entidade a contratada devem ser realizadas por escrito sempre que o ato exigir tal formalidade, admitindo-se o uso de mensagem eletrônica para esse fim.</w:t>
      </w:r>
    </w:p>
    <w:p w14:paraId="3A9E8EF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11.4. O órgão ou entidade poderá convocar representante da empresa para adoção de providências que devam ser cumpridas de imediato.</w:t>
      </w:r>
    </w:p>
    <w:p w14:paraId="6FDF280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F0FFC12"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sz w:val="20"/>
          <w:szCs w:val="20"/>
        </w:rPr>
        <w:t xml:space="preserve">11.6. A execução decorrente desta contratação, será acompanhada e </w:t>
      </w:r>
      <w:r w:rsidRPr="00FB6D5E">
        <w:rPr>
          <w:rFonts w:ascii="Arial" w:eastAsia="Arial" w:hAnsi="Arial" w:cs="Arial"/>
          <w:b/>
          <w:sz w:val="20"/>
          <w:szCs w:val="20"/>
        </w:rPr>
        <w:t>fiscalizada</w:t>
      </w:r>
      <w:r w:rsidRPr="00FB6D5E">
        <w:rPr>
          <w:rFonts w:ascii="Arial" w:eastAsia="Arial" w:hAnsi="Arial" w:cs="Arial"/>
          <w:sz w:val="20"/>
          <w:szCs w:val="20"/>
        </w:rPr>
        <w:t xml:space="preserve"> pelos </w:t>
      </w:r>
      <w:r w:rsidRPr="00FB6D5E">
        <w:rPr>
          <w:rFonts w:ascii="Arial" w:eastAsia="Arial" w:hAnsi="Arial" w:cs="Arial"/>
          <w:b/>
          <w:sz w:val="20"/>
          <w:szCs w:val="20"/>
        </w:rPr>
        <w:t>servidores:</w:t>
      </w:r>
    </w:p>
    <w:p w14:paraId="034622DF"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bookmarkStart w:id="30" w:name="_Hlk227852206"/>
      <w:bookmarkStart w:id="31" w:name="_Hlk227762869"/>
      <w:r w:rsidRPr="00FB6D5E">
        <w:rPr>
          <w:rFonts w:ascii="Arial" w:hAnsi="Arial" w:cs="Arial"/>
          <w:b/>
          <w:bCs/>
          <w:noProof/>
          <w:sz w:val="20"/>
          <w:szCs w:val="20"/>
          <w:lang w:val="pt-BR"/>
        </w:rPr>
        <w:t xml:space="preserve">Max Alessandre Ferreira Ribeiro, </w:t>
      </w:r>
      <w:r w:rsidRPr="00FB6D5E">
        <w:rPr>
          <w:rFonts w:ascii="Arial" w:hAnsi="Arial" w:cs="Arial"/>
          <w:noProof/>
          <w:sz w:val="20"/>
          <w:szCs w:val="20"/>
          <w:lang w:val="pt-BR"/>
        </w:rPr>
        <w:t xml:space="preserve">portaria </w:t>
      </w:r>
      <w:r w:rsidRPr="00FB6D5E">
        <w:rPr>
          <w:rFonts w:ascii="Arial" w:hAnsi="Arial" w:cs="Arial"/>
          <w:b/>
          <w:bCs/>
          <w:noProof/>
          <w:sz w:val="20"/>
          <w:szCs w:val="20"/>
          <w:lang w:val="pt-BR"/>
        </w:rPr>
        <w:t xml:space="preserve">N° 049/2026, </w:t>
      </w:r>
      <w:r w:rsidRPr="00FB6D5E">
        <w:rPr>
          <w:rFonts w:ascii="Arial" w:hAnsi="Arial" w:cs="Arial"/>
          <w:noProof/>
          <w:sz w:val="20"/>
          <w:szCs w:val="20"/>
          <w:lang w:val="pt-BR"/>
        </w:rPr>
        <w:t>no âmbito da Secretarias de Administração; Gabinete do Prefeito e Procuradoria Geral Município;</w:t>
      </w:r>
    </w:p>
    <w:p w14:paraId="34B480CE"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Franklin de Jesus Sena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Infraestrutura;</w:t>
      </w:r>
    </w:p>
    <w:p w14:paraId="0BBE36BC"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Victor Araujo De Almeida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Infraestrutura;</w:t>
      </w:r>
    </w:p>
    <w:p w14:paraId="1B4670E3"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Luciano Pedreira Duarte Filho</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Assistencia Social;</w:t>
      </w:r>
    </w:p>
    <w:p w14:paraId="78657CD8"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Sidiclei Oliveira dos Santos</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Saúde;</w:t>
      </w:r>
    </w:p>
    <w:p w14:paraId="68735623"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Fabiana Estrela De Oliveira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Saúde;</w:t>
      </w:r>
    </w:p>
    <w:p w14:paraId="2BBC7DAB"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noProof/>
          <w:sz w:val="20"/>
          <w:szCs w:val="20"/>
          <w:lang w:val="pt-BR"/>
        </w:rPr>
      </w:pPr>
      <w:r w:rsidRPr="00FB6D5E">
        <w:rPr>
          <w:rFonts w:ascii="Arial" w:hAnsi="Arial" w:cs="Arial"/>
          <w:b/>
          <w:bCs/>
          <w:noProof/>
          <w:sz w:val="20"/>
          <w:szCs w:val="20"/>
          <w:lang w:val="pt-BR"/>
        </w:rPr>
        <w:t>Daniele Nicodemos Da Silva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225/2026</w:t>
      </w:r>
      <w:r w:rsidRPr="00FB6D5E">
        <w:rPr>
          <w:rStyle w:val="Nenhum"/>
          <w:rFonts w:ascii="Arial" w:hAnsi="Arial" w:cs="Arial"/>
          <w:bCs/>
          <w:noProof/>
          <w:sz w:val="20"/>
          <w:szCs w:val="20"/>
          <w:lang w:val="pt-BR"/>
        </w:rPr>
        <w:t xml:space="preserve">, </w:t>
      </w:r>
      <w:r w:rsidRPr="00FB6D5E">
        <w:rPr>
          <w:rFonts w:ascii="Arial" w:hAnsi="Arial" w:cs="Arial"/>
          <w:noProof/>
          <w:sz w:val="20"/>
          <w:szCs w:val="20"/>
          <w:lang w:val="pt-BR"/>
        </w:rPr>
        <w:t xml:space="preserve">no âmbito das Secretarias de Agricultura e Meio Ambiente e Serviços Públicos; </w:t>
      </w:r>
    </w:p>
    <w:p w14:paraId="792DD3BF"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Waldson Lopes de Góes Filho</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Fonts w:ascii="Arial" w:hAnsi="Arial" w:cs="Arial"/>
          <w:noProof/>
          <w:sz w:val="20"/>
          <w:szCs w:val="20"/>
          <w:lang w:val="pt-BR"/>
        </w:rPr>
        <w:t>no âmbito das Secretarias de Cultura; Esporte, Lazer e Juventude e Industria, Comércio e Mineração;</w:t>
      </w:r>
    </w:p>
    <w:p w14:paraId="6E21434A"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Lucas Santos Oliveira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050/2026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Educação;</w:t>
      </w:r>
    </w:p>
    <w:bookmarkEnd w:id="30"/>
    <w:p w14:paraId="0D1F664C"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noProof/>
          <w:sz w:val="20"/>
          <w:szCs w:val="20"/>
          <w:lang w:val="pt-BR"/>
        </w:rPr>
      </w:pPr>
      <w:r w:rsidRPr="00FB6D5E">
        <w:rPr>
          <w:rFonts w:ascii="Arial" w:hAnsi="Arial" w:cs="Arial"/>
          <w:b/>
          <w:bCs/>
          <w:noProof/>
          <w:sz w:val="20"/>
          <w:szCs w:val="20"/>
          <w:lang w:val="pt-BR"/>
        </w:rPr>
        <w:t xml:space="preserve">Vanuzia Da Costa Oliveira Santos, </w:t>
      </w:r>
      <w:r w:rsidRPr="00FB6D5E">
        <w:rPr>
          <w:rFonts w:ascii="Arial" w:hAnsi="Arial" w:cs="Arial"/>
          <w:noProof/>
          <w:sz w:val="20"/>
          <w:szCs w:val="20"/>
          <w:lang w:val="pt-BR"/>
        </w:rPr>
        <w:t xml:space="preserve">portaria </w:t>
      </w:r>
      <w:r w:rsidRPr="00FB6D5E">
        <w:rPr>
          <w:rFonts w:ascii="Arial" w:hAnsi="Arial" w:cs="Arial"/>
          <w:b/>
          <w:bCs/>
          <w:noProof/>
          <w:sz w:val="20"/>
          <w:szCs w:val="20"/>
          <w:lang w:val="pt-BR"/>
        </w:rPr>
        <w:t>N° 049/2026</w:t>
      </w:r>
      <w:r w:rsidRPr="00FB6D5E">
        <w:rPr>
          <w:rFonts w:ascii="Arial" w:hAnsi="Arial" w:cs="Arial"/>
          <w:noProof/>
          <w:sz w:val="20"/>
          <w:szCs w:val="20"/>
          <w:lang w:val="pt-BR"/>
        </w:rPr>
        <w:t>, no âmbito da Secretaria de Trânsito e Transporte;</w:t>
      </w:r>
      <w:bookmarkEnd w:id="31"/>
    </w:p>
    <w:p w14:paraId="08A4213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 xml:space="preserve">dessa Administração, ou pelo respectivo substituto designado, permitida a </w:t>
      </w:r>
      <w:proofErr w:type="spellStart"/>
      <w:r w:rsidRPr="00FB6D5E">
        <w:rPr>
          <w:rFonts w:ascii="Arial" w:eastAsia="Arial" w:hAnsi="Arial" w:cs="Arial"/>
          <w:sz w:val="20"/>
          <w:szCs w:val="20"/>
        </w:rPr>
        <w:t>contratação</w:t>
      </w:r>
      <w:proofErr w:type="spellEnd"/>
      <w:r w:rsidRPr="00FB6D5E">
        <w:rPr>
          <w:rFonts w:ascii="Arial" w:eastAsia="Arial" w:hAnsi="Arial" w:cs="Arial"/>
          <w:sz w:val="20"/>
          <w:szCs w:val="20"/>
        </w:rPr>
        <w:t xml:space="preserve"> de terceiros para assisti-los e subsidiá-</w:t>
      </w:r>
      <w:proofErr w:type="spellStart"/>
      <w:r w:rsidRPr="00FB6D5E">
        <w:rPr>
          <w:rFonts w:ascii="Arial" w:eastAsia="Arial" w:hAnsi="Arial" w:cs="Arial"/>
          <w:sz w:val="20"/>
          <w:szCs w:val="20"/>
        </w:rPr>
        <w:t>los</w:t>
      </w:r>
      <w:proofErr w:type="spellEnd"/>
      <w:r w:rsidRPr="00FB6D5E">
        <w:rPr>
          <w:rFonts w:ascii="Arial" w:eastAsia="Arial" w:hAnsi="Arial" w:cs="Arial"/>
          <w:sz w:val="20"/>
          <w:szCs w:val="20"/>
        </w:rPr>
        <w:t xml:space="preserve"> com </w:t>
      </w:r>
      <w:proofErr w:type="spellStart"/>
      <w:r w:rsidRPr="00FB6D5E">
        <w:rPr>
          <w:rFonts w:ascii="Arial" w:eastAsia="Arial" w:hAnsi="Arial" w:cs="Arial"/>
          <w:sz w:val="20"/>
          <w:szCs w:val="20"/>
        </w:rPr>
        <w:t>informações</w:t>
      </w:r>
      <w:proofErr w:type="spellEnd"/>
      <w:r w:rsidRPr="00FB6D5E">
        <w:rPr>
          <w:rFonts w:ascii="Arial" w:eastAsia="Arial" w:hAnsi="Arial" w:cs="Arial"/>
          <w:sz w:val="20"/>
          <w:szCs w:val="20"/>
        </w:rPr>
        <w:t xml:space="preserve"> pertinentes a essa </w:t>
      </w:r>
      <w:proofErr w:type="spellStart"/>
      <w:r w:rsidRPr="00FB6D5E">
        <w:rPr>
          <w:rFonts w:ascii="Arial" w:eastAsia="Arial" w:hAnsi="Arial" w:cs="Arial"/>
          <w:sz w:val="20"/>
          <w:szCs w:val="20"/>
        </w:rPr>
        <w:t>atribuição</w:t>
      </w:r>
      <w:proofErr w:type="spellEnd"/>
      <w:r w:rsidRPr="00FB6D5E">
        <w:rPr>
          <w:rFonts w:ascii="Arial" w:eastAsia="Arial" w:hAnsi="Arial" w:cs="Arial"/>
          <w:sz w:val="20"/>
          <w:szCs w:val="20"/>
        </w:rPr>
        <w:t>, nos termos do artigo 117 da Lei 14.133/2021.</w:t>
      </w:r>
    </w:p>
    <w:p w14:paraId="1B9A156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11.7. O fiscal do contrato acompanhará a execução do contrato, para que sejam cumpridas todas as condições estabelecidas no contrato, de modo a assegurar os melhores resultados para a Administração.</w:t>
      </w:r>
    </w:p>
    <w:p w14:paraId="013366D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11.8. O fiscal do contrato anotará em registro </w:t>
      </w:r>
      <w:proofErr w:type="spellStart"/>
      <w:r w:rsidRPr="00FB6D5E">
        <w:rPr>
          <w:rFonts w:ascii="Arial" w:eastAsia="Arial" w:hAnsi="Arial" w:cs="Arial"/>
          <w:sz w:val="20"/>
          <w:szCs w:val="20"/>
        </w:rPr>
        <w:t>próprio</w:t>
      </w:r>
      <w:proofErr w:type="spellEnd"/>
      <w:r w:rsidRPr="00FB6D5E">
        <w:rPr>
          <w:rFonts w:ascii="Arial" w:eastAsia="Arial" w:hAnsi="Arial" w:cs="Arial"/>
          <w:sz w:val="20"/>
          <w:szCs w:val="20"/>
        </w:rPr>
        <w:t xml:space="preserve"> todas as </w:t>
      </w:r>
      <w:proofErr w:type="spellStart"/>
      <w:r w:rsidRPr="00FB6D5E">
        <w:rPr>
          <w:rFonts w:ascii="Arial" w:eastAsia="Arial" w:hAnsi="Arial" w:cs="Arial"/>
          <w:sz w:val="20"/>
          <w:szCs w:val="20"/>
        </w:rPr>
        <w:t>ocorrências</w:t>
      </w:r>
      <w:proofErr w:type="spellEnd"/>
      <w:r w:rsidRPr="00FB6D5E">
        <w:rPr>
          <w:rFonts w:ascii="Arial" w:eastAsia="Arial" w:hAnsi="Arial" w:cs="Arial"/>
          <w:sz w:val="20"/>
          <w:szCs w:val="20"/>
        </w:rPr>
        <w:t xml:space="preserve"> relacionadas 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do contrato, determinando o que for </w:t>
      </w:r>
      <w:proofErr w:type="spellStart"/>
      <w:r w:rsidRPr="00FB6D5E">
        <w:rPr>
          <w:rFonts w:ascii="Arial" w:eastAsia="Arial" w:hAnsi="Arial" w:cs="Arial"/>
          <w:sz w:val="20"/>
          <w:szCs w:val="20"/>
        </w:rPr>
        <w:t>necessário</w:t>
      </w:r>
      <w:proofErr w:type="spellEnd"/>
      <w:r w:rsidRPr="00FB6D5E">
        <w:rPr>
          <w:rFonts w:ascii="Arial" w:eastAsia="Arial" w:hAnsi="Arial" w:cs="Arial"/>
          <w:sz w:val="20"/>
          <w:szCs w:val="20"/>
        </w:rPr>
        <w:t xml:space="preserve"> para a </w:t>
      </w:r>
      <w:proofErr w:type="spellStart"/>
      <w:r w:rsidRPr="00FB6D5E">
        <w:rPr>
          <w:rFonts w:ascii="Arial" w:eastAsia="Arial" w:hAnsi="Arial" w:cs="Arial"/>
          <w:sz w:val="20"/>
          <w:szCs w:val="20"/>
        </w:rPr>
        <w:t>regularização</w:t>
      </w:r>
      <w:proofErr w:type="spellEnd"/>
      <w:r w:rsidRPr="00FB6D5E">
        <w:rPr>
          <w:rFonts w:ascii="Arial" w:eastAsia="Arial" w:hAnsi="Arial" w:cs="Arial"/>
          <w:sz w:val="20"/>
          <w:szCs w:val="20"/>
        </w:rPr>
        <w:t xml:space="preserve"> das faltas ou dos defeitos observados.</w:t>
      </w:r>
    </w:p>
    <w:p w14:paraId="2BFCDA7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11.9. O fiscal do contrato anotará no histórico de gerenciamento do contrato todas as ocorrências relacionadas à execução do contrato, com a descrição do que for necessário para a regularização das faltas ou dos defeitos observados. </w:t>
      </w:r>
    </w:p>
    <w:p w14:paraId="1E56B07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11.10. Identificada qualquer inexatidão ou irregularidade, o fiscal do contrato emitirá notificações para a correção da execução do contrato, determinando prazo para a correção.</w:t>
      </w:r>
    </w:p>
    <w:p w14:paraId="7EBCE6B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11.11. O fiscal do contrato informará ao gestor do contrato, em tempo hábil, a situação que demandar decisão ou adoção de medidas que ultrapassem sua competência, para que adote as medidas necessárias e saneadoras, se for o caso. </w:t>
      </w:r>
    </w:p>
    <w:p w14:paraId="2FECBB8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11.12. No caso de ocorrências que possam inviabilizar a execução do contrato nas datas aprazadas, o fiscal do contrato comunicará o fato imediatamente ao gestor do contrato. </w:t>
      </w:r>
    </w:p>
    <w:p w14:paraId="27E2608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11.13. O fiscal do contrato comunicará ao gestor do contrato, em tempo hábil, o término do contrato sob sua responsabilidade, com vistas à tempestiva renovação ou à prorrogação contratual. </w:t>
      </w:r>
    </w:p>
    <w:p w14:paraId="329E60B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11.14. O fiscal do contrato </w:t>
      </w:r>
      <w:proofErr w:type="spellStart"/>
      <w:r w:rsidRPr="00FB6D5E">
        <w:rPr>
          <w:rFonts w:ascii="Arial" w:eastAsia="Arial" w:hAnsi="Arial" w:cs="Arial"/>
          <w:sz w:val="20"/>
          <w:szCs w:val="20"/>
        </w:rPr>
        <w:t>sera</w:t>
      </w:r>
      <w:proofErr w:type="spellEnd"/>
      <w:r w:rsidRPr="00FB6D5E">
        <w:rPr>
          <w:rFonts w:ascii="Arial" w:eastAsia="Arial" w:hAnsi="Arial" w:cs="Arial"/>
          <w:sz w:val="20"/>
          <w:szCs w:val="20"/>
        </w:rPr>
        <w:t xml:space="preserve">́ auxiliado pelos </w:t>
      </w:r>
      <w:proofErr w:type="spellStart"/>
      <w:r w:rsidRPr="00FB6D5E">
        <w:rPr>
          <w:rFonts w:ascii="Arial" w:eastAsia="Arial" w:hAnsi="Arial" w:cs="Arial"/>
          <w:sz w:val="20"/>
          <w:szCs w:val="20"/>
        </w:rPr>
        <w:t>órgãos</w:t>
      </w:r>
      <w:proofErr w:type="spellEnd"/>
      <w:r w:rsidRPr="00FB6D5E">
        <w:rPr>
          <w:rFonts w:ascii="Arial" w:eastAsia="Arial" w:hAnsi="Arial" w:cs="Arial"/>
          <w:sz w:val="20"/>
          <w:szCs w:val="20"/>
        </w:rPr>
        <w:t xml:space="preserve"> de assessoramento </w:t>
      </w:r>
      <w:proofErr w:type="spellStart"/>
      <w:r w:rsidRPr="00FB6D5E">
        <w:rPr>
          <w:rFonts w:ascii="Arial" w:eastAsia="Arial" w:hAnsi="Arial" w:cs="Arial"/>
          <w:sz w:val="20"/>
          <w:szCs w:val="20"/>
        </w:rPr>
        <w:t>jurídico</w:t>
      </w:r>
      <w:proofErr w:type="spellEnd"/>
      <w:r w:rsidRPr="00FB6D5E">
        <w:rPr>
          <w:rFonts w:ascii="Arial" w:eastAsia="Arial" w:hAnsi="Arial" w:cs="Arial"/>
          <w:sz w:val="20"/>
          <w:szCs w:val="20"/>
        </w:rPr>
        <w:t xml:space="preserve"> e de controle interno da </w:t>
      </w:r>
      <w:proofErr w:type="spellStart"/>
      <w:r w:rsidRPr="00FB6D5E">
        <w:rPr>
          <w:rFonts w:ascii="Arial" w:eastAsia="Arial" w:hAnsi="Arial" w:cs="Arial"/>
          <w:sz w:val="20"/>
          <w:szCs w:val="20"/>
        </w:rPr>
        <w:t>Administração</w:t>
      </w:r>
      <w:proofErr w:type="spellEnd"/>
      <w:r w:rsidRPr="00FB6D5E">
        <w:rPr>
          <w:rFonts w:ascii="Arial" w:eastAsia="Arial" w:hAnsi="Arial" w:cs="Arial"/>
          <w:sz w:val="20"/>
          <w:szCs w:val="20"/>
        </w:rPr>
        <w:t xml:space="preserve">, que </w:t>
      </w:r>
      <w:proofErr w:type="spellStart"/>
      <w:r w:rsidRPr="00FB6D5E">
        <w:rPr>
          <w:rFonts w:ascii="Arial" w:eastAsia="Arial" w:hAnsi="Arial" w:cs="Arial"/>
          <w:sz w:val="20"/>
          <w:szCs w:val="20"/>
        </w:rPr>
        <w:t>deverão</w:t>
      </w:r>
      <w:proofErr w:type="spellEnd"/>
      <w:r w:rsidRPr="00FB6D5E">
        <w:rPr>
          <w:rFonts w:ascii="Arial" w:eastAsia="Arial" w:hAnsi="Arial" w:cs="Arial"/>
          <w:sz w:val="20"/>
          <w:szCs w:val="20"/>
        </w:rPr>
        <w:t xml:space="preserve"> dirimir </w:t>
      </w:r>
      <w:proofErr w:type="spellStart"/>
      <w:r w:rsidRPr="00FB6D5E">
        <w:rPr>
          <w:rFonts w:ascii="Arial" w:eastAsia="Arial" w:hAnsi="Arial" w:cs="Arial"/>
          <w:sz w:val="20"/>
          <w:szCs w:val="20"/>
        </w:rPr>
        <w:t>dúvidas</w:t>
      </w:r>
      <w:proofErr w:type="spellEnd"/>
      <w:r w:rsidRPr="00FB6D5E">
        <w:rPr>
          <w:rFonts w:ascii="Arial" w:eastAsia="Arial" w:hAnsi="Arial" w:cs="Arial"/>
          <w:sz w:val="20"/>
          <w:szCs w:val="20"/>
        </w:rPr>
        <w:t xml:space="preserve"> e subsidiá-</w:t>
      </w:r>
      <w:proofErr w:type="spellStart"/>
      <w:r w:rsidRPr="00FB6D5E">
        <w:rPr>
          <w:rFonts w:ascii="Arial" w:eastAsia="Arial" w:hAnsi="Arial" w:cs="Arial"/>
          <w:sz w:val="20"/>
          <w:szCs w:val="20"/>
        </w:rPr>
        <w:t>lo</w:t>
      </w:r>
      <w:proofErr w:type="spellEnd"/>
      <w:r w:rsidRPr="00FB6D5E">
        <w:rPr>
          <w:rFonts w:ascii="Arial" w:eastAsia="Arial" w:hAnsi="Arial" w:cs="Arial"/>
          <w:sz w:val="20"/>
          <w:szCs w:val="20"/>
        </w:rPr>
        <w:t xml:space="preserve"> com </w:t>
      </w:r>
      <w:proofErr w:type="spellStart"/>
      <w:r w:rsidRPr="00FB6D5E">
        <w:rPr>
          <w:rFonts w:ascii="Arial" w:eastAsia="Arial" w:hAnsi="Arial" w:cs="Arial"/>
          <w:sz w:val="20"/>
          <w:szCs w:val="20"/>
        </w:rPr>
        <w:t>informações</w:t>
      </w:r>
      <w:proofErr w:type="spellEnd"/>
      <w:r w:rsidRPr="00FB6D5E">
        <w:rPr>
          <w:rFonts w:ascii="Arial" w:eastAsia="Arial" w:hAnsi="Arial" w:cs="Arial"/>
          <w:sz w:val="20"/>
          <w:szCs w:val="20"/>
        </w:rPr>
        <w:t xml:space="preserve"> relevantes para prevenir riscos na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contratual.</w:t>
      </w:r>
    </w:p>
    <w:p w14:paraId="00F0B9A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2E0FE4F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2D067CC"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sz w:val="20"/>
          <w:szCs w:val="20"/>
        </w:rPr>
        <w:t xml:space="preserve">11.16. O(s) </w:t>
      </w:r>
      <w:r w:rsidRPr="00FB6D5E">
        <w:rPr>
          <w:rFonts w:ascii="Arial" w:eastAsia="Arial" w:hAnsi="Arial" w:cs="Arial"/>
          <w:b/>
          <w:sz w:val="20"/>
          <w:szCs w:val="20"/>
        </w:rPr>
        <w:t>gestor(es) do contrato</w:t>
      </w:r>
      <w:r w:rsidRPr="00FB6D5E">
        <w:rPr>
          <w:rFonts w:ascii="Arial" w:eastAsia="Arial" w:hAnsi="Arial" w:cs="Arial"/>
          <w:sz w:val="20"/>
          <w:szCs w:val="20"/>
        </w:rPr>
        <w:t xml:space="preserve">, serão os </w:t>
      </w:r>
      <w:r w:rsidRPr="00FB6D5E">
        <w:rPr>
          <w:rFonts w:ascii="Arial" w:eastAsia="Arial" w:hAnsi="Arial" w:cs="Arial"/>
          <w:b/>
          <w:sz w:val="20"/>
          <w:szCs w:val="20"/>
        </w:rPr>
        <w:t>servidores:</w:t>
      </w:r>
    </w:p>
    <w:p w14:paraId="002AD0B2"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bookmarkStart w:id="32" w:name="_Hlk200524876"/>
      <w:r w:rsidRPr="00FB6D5E">
        <w:rPr>
          <w:rStyle w:val="Nenhum"/>
          <w:rFonts w:ascii="Arial" w:hAnsi="Arial" w:cs="Arial"/>
          <w:b/>
          <w:noProof/>
          <w:sz w:val="20"/>
          <w:szCs w:val="20"/>
          <w:lang w:val="pt-BR"/>
        </w:rPr>
        <w:t>Antônio Carlos Mansani da Silva Nascimento</w:t>
      </w:r>
      <w:bookmarkEnd w:id="32"/>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w:t>
      </w:r>
      <w:bookmarkStart w:id="33" w:name="_Hlk200524893"/>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047/202</w:t>
      </w:r>
      <w:bookmarkEnd w:id="33"/>
      <w:r w:rsidRPr="00FB6D5E">
        <w:rPr>
          <w:rStyle w:val="Nenhum"/>
          <w:rFonts w:ascii="Arial" w:hAnsi="Arial" w:cs="Arial"/>
          <w:b/>
          <w:noProof/>
          <w:sz w:val="20"/>
          <w:szCs w:val="20"/>
          <w:lang w:val="pt-BR"/>
        </w:rPr>
        <w:t>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w:t>
      </w:r>
      <w:r w:rsidRPr="00FB6D5E">
        <w:rPr>
          <w:rStyle w:val="Nenhum"/>
          <w:rFonts w:ascii="Arial" w:hAnsi="Arial" w:cs="Arial"/>
          <w:bCs/>
          <w:noProof/>
          <w:sz w:val="20"/>
          <w:szCs w:val="20"/>
          <w:lang w:val="pt-BR"/>
        </w:rPr>
        <w:t xml:space="preserve"> </w:t>
      </w:r>
      <w:bookmarkStart w:id="34" w:name="_Hlk200524925"/>
      <w:r w:rsidRPr="00FB6D5E">
        <w:rPr>
          <w:rStyle w:val="Nenhum"/>
          <w:rFonts w:ascii="Arial" w:hAnsi="Arial" w:cs="Arial"/>
          <w:noProof/>
          <w:sz w:val="20"/>
          <w:szCs w:val="20"/>
          <w:lang w:val="pt-BR"/>
        </w:rPr>
        <w:t>Secretaria de Infraestrutura;</w:t>
      </w:r>
      <w:r w:rsidRPr="00FB6D5E">
        <w:rPr>
          <w:rStyle w:val="Nenhum"/>
          <w:rFonts w:ascii="Arial" w:hAnsi="Arial" w:cs="Arial"/>
          <w:bCs/>
          <w:noProof/>
          <w:sz w:val="20"/>
          <w:szCs w:val="20"/>
          <w:lang w:val="pt-BR"/>
        </w:rPr>
        <w:t xml:space="preserve"> </w:t>
      </w:r>
    </w:p>
    <w:p w14:paraId="0594F4C0"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bookmarkStart w:id="35" w:name="_Hlk227762948"/>
      <w:bookmarkEnd w:id="34"/>
      <w:r w:rsidRPr="00FB6D5E">
        <w:rPr>
          <w:rFonts w:ascii="Arial" w:hAnsi="Arial" w:cs="Arial"/>
          <w:b/>
          <w:bCs/>
          <w:noProof/>
          <w:sz w:val="20"/>
          <w:szCs w:val="20"/>
          <w:lang w:val="pt-BR"/>
        </w:rPr>
        <w:t>Maicon Da Silva Nascimento</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da </w:t>
      </w:r>
      <w:bookmarkStart w:id="36" w:name="_Hlk200525049"/>
      <w:r w:rsidRPr="00FB6D5E">
        <w:rPr>
          <w:rStyle w:val="Nenhum"/>
          <w:rFonts w:ascii="Arial" w:hAnsi="Arial" w:cs="Arial"/>
          <w:noProof/>
          <w:sz w:val="20"/>
          <w:szCs w:val="20"/>
          <w:lang w:val="pt-BR"/>
        </w:rPr>
        <w:t>Secretaria de Saúde</w:t>
      </w:r>
      <w:bookmarkEnd w:id="36"/>
      <w:r w:rsidRPr="00FB6D5E">
        <w:rPr>
          <w:rStyle w:val="Nenhum"/>
          <w:rFonts w:ascii="Arial" w:hAnsi="Arial" w:cs="Arial"/>
          <w:noProof/>
          <w:sz w:val="20"/>
          <w:szCs w:val="20"/>
          <w:lang w:val="pt-BR"/>
        </w:rPr>
        <w:t>;</w:t>
      </w:r>
    </w:p>
    <w:p w14:paraId="3E7E2ECC"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b/>
          <w:bCs/>
          <w:noProof/>
          <w:sz w:val="20"/>
          <w:szCs w:val="20"/>
          <w:lang w:val="pt-BR"/>
        </w:rPr>
      </w:pPr>
      <w:bookmarkStart w:id="37" w:name="_Hlk200525104"/>
      <w:r w:rsidRPr="00FB6D5E">
        <w:rPr>
          <w:rStyle w:val="Nenhum"/>
          <w:rFonts w:ascii="Arial" w:hAnsi="Arial" w:cs="Arial"/>
          <w:b/>
          <w:noProof/>
          <w:sz w:val="20"/>
          <w:szCs w:val="20"/>
          <w:lang w:val="pt-BR"/>
        </w:rPr>
        <w:t>Ludmila Santos Oliveira</w:t>
      </w:r>
      <w:bookmarkEnd w:id="37"/>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Assistência Social;</w:t>
      </w:r>
    </w:p>
    <w:p w14:paraId="09D62BCB"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Camilla De Jesus Pereira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048/2026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Educação;</w:t>
      </w:r>
    </w:p>
    <w:p w14:paraId="785AADF6" w14:textId="77777777" w:rsidR="00C45C43" w:rsidRPr="00FB6D5E" w:rsidRDefault="00C45C43" w:rsidP="00C45C43">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sz w:val="20"/>
          <w:szCs w:val="20"/>
        </w:rPr>
      </w:pPr>
      <w:bookmarkStart w:id="38" w:name="_Hlk200525235"/>
      <w:r w:rsidRPr="00FB6D5E">
        <w:rPr>
          <w:rStyle w:val="Nenhum"/>
          <w:rFonts w:ascii="Arial" w:hAnsi="Arial" w:cs="Arial"/>
          <w:b/>
          <w:noProof/>
          <w:sz w:val="20"/>
          <w:szCs w:val="20"/>
          <w:lang w:val="pt-BR"/>
        </w:rPr>
        <w:t>Murilo Gabriel Reis de Almeida</w:t>
      </w:r>
      <w:bookmarkEnd w:id="38"/>
      <w:r w:rsidRPr="00FB6D5E">
        <w:rPr>
          <w:rStyle w:val="Nenhum"/>
          <w:rFonts w:ascii="Arial" w:hAnsi="Arial" w:cs="Arial"/>
          <w:noProof/>
          <w:sz w:val="20"/>
          <w:szCs w:val="20"/>
          <w:lang w:val="pt-BR"/>
        </w:rPr>
        <w:t>, portaria</w:t>
      </w:r>
      <w:r w:rsidRPr="00FB6D5E">
        <w:rPr>
          <w:rStyle w:val="Nenhum"/>
          <w:rFonts w:ascii="Arial" w:hAnsi="Arial" w:cs="Arial"/>
          <w:bCs/>
          <w:noProof/>
          <w:sz w:val="20"/>
          <w:szCs w:val="20"/>
          <w:lang w:val="pt-BR"/>
        </w:rPr>
        <w:t xml:space="preserve">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Fonts w:ascii="Arial" w:hAnsi="Arial" w:cs="Arial"/>
          <w:noProof/>
          <w:sz w:val="20"/>
          <w:szCs w:val="20"/>
          <w:lang w:val="pt-BR"/>
        </w:rPr>
        <w:t>no âmbito da Secretaria de Administração; Agricultura e Meio Ambiente; Cultura; Esporte, Lazer e Juventude; Gabinete do Prefeito; Industria, Mineração e Comércio; Serviços Públicos e Trânsito e Transporte.</w:t>
      </w:r>
      <w:bookmarkEnd w:id="35"/>
    </w:p>
    <w:p w14:paraId="49D09E7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com atribuições administrativas e a função de administrar o contrato, desde sua concepção até a finalização, especialmente:</w:t>
      </w:r>
    </w:p>
    <w:p w14:paraId="635B3A6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11.16.1. Analisar a documentação que antecede o pagamento;</w:t>
      </w:r>
    </w:p>
    <w:p w14:paraId="3DDD5E9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11.16.2. Analisar os pedidos de reequilíbrio econômico-financeiro do contrato;</w:t>
      </w:r>
    </w:p>
    <w:p w14:paraId="7082650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11.16.3. Analisar eventuais alterações contratuais, após ouvido o fiscal do contrato;</w:t>
      </w:r>
    </w:p>
    <w:p w14:paraId="556B854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11.16.4. Analisar os documentos referentes ao recebimento do objeto contratado;</w:t>
      </w:r>
    </w:p>
    <w:p w14:paraId="18E4E1D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11.16.5. Acompanhar o desenvolvimento da execução através de relatórios e demais documentos relativos ao objeto contratado;</w:t>
      </w:r>
    </w:p>
    <w:p w14:paraId="1FB7CD6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11.16.6. Decidir provisoriamente a suspensão da entrega de bens;</w:t>
      </w:r>
    </w:p>
    <w:p w14:paraId="6950481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11.17. O contratado deverá indiciar um responsável legal com respectivos contatos (e-mail, celular e </w:t>
      </w:r>
      <w:proofErr w:type="spellStart"/>
      <w:r w:rsidRPr="00FB6D5E">
        <w:rPr>
          <w:rFonts w:ascii="Arial" w:eastAsia="Arial" w:hAnsi="Arial" w:cs="Arial"/>
          <w:sz w:val="20"/>
          <w:szCs w:val="20"/>
        </w:rPr>
        <w:t>Whatsapp</w:t>
      </w:r>
      <w:proofErr w:type="spellEnd"/>
      <w:r w:rsidRPr="00FB6D5E">
        <w:rPr>
          <w:rFonts w:ascii="Arial" w:eastAsia="Arial" w:hAnsi="Arial" w:cs="Arial"/>
          <w:sz w:val="20"/>
          <w:szCs w:val="20"/>
        </w:rPr>
        <w:t xml:space="preserve">), com poderes para representá-lo perante essa Municipalidade na execução do contrato decorrente da contratação objeto deste termo de referência. </w:t>
      </w:r>
    </w:p>
    <w:p w14:paraId="47EA08A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11.18. O contratado deverá manter preposto aceito pela </w:t>
      </w:r>
      <w:proofErr w:type="spellStart"/>
      <w:r w:rsidRPr="00FB6D5E">
        <w:rPr>
          <w:rFonts w:ascii="Arial" w:eastAsia="Arial" w:hAnsi="Arial" w:cs="Arial"/>
          <w:sz w:val="20"/>
          <w:szCs w:val="20"/>
        </w:rPr>
        <w:t>Administração</w:t>
      </w:r>
      <w:proofErr w:type="spellEnd"/>
      <w:r w:rsidRPr="00FB6D5E">
        <w:rPr>
          <w:rFonts w:ascii="Arial" w:eastAsia="Arial" w:hAnsi="Arial" w:cs="Arial"/>
          <w:sz w:val="20"/>
          <w:szCs w:val="20"/>
        </w:rPr>
        <w:t xml:space="preserve"> durante a </w:t>
      </w:r>
      <w:proofErr w:type="spellStart"/>
      <w:r w:rsidRPr="00FB6D5E">
        <w:rPr>
          <w:rFonts w:ascii="Arial" w:eastAsia="Arial" w:hAnsi="Arial" w:cs="Arial"/>
          <w:sz w:val="20"/>
          <w:szCs w:val="20"/>
        </w:rPr>
        <w:t>prestação</w:t>
      </w:r>
      <w:proofErr w:type="spellEnd"/>
      <w:r w:rsidRPr="00FB6D5E">
        <w:rPr>
          <w:rFonts w:ascii="Arial" w:eastAsia="Arial" w:hAnsi="Arial" w:cs="Arial"/>
          <w:sz w:val="20"/>
          <w:szCs w:val="20"/>
        </w:rPr>
        <w:t xml:space="preserve"> do fornecimento do bem para representá-</w:t>
      </w:r>
      <w:proofErr w:type="spellStart"/>
      <w:r w:rsidRPr="00FB6D5E">
        <w:rPr>
          <w:rFonts w:ascii="Arial" w:eastAsia="Arial" w:hAnsi="Arial" w:cs="Arial"/>
          <w:sz w:val="20"/>
          <w:szCs w:val="20"/>
        </w:rPr>
        <w:t>lo</w:t>
      </w:r>
      <w:proofErr w:type="spellEnd"/>
      <w:r w:rsidRPr="00FB6D5E">
        <w:rPr>
          <w:rFonts w:ascii="Arial" w:eastAsia="Arial" w:hAnsi="Arial" w:cs="Arial"/>
          <w:sz w:val="20"/>
          <w:szCs w:val="20"/>
        </w:rPr>
        <w:t xml:space="preserve"> na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do contrato.</w:t>
      </w:r>
    </w:p>
    <w:p w14:paraId="785B8D6A" w14:textId="77777777" w:rsidR="00C45C43" w:rsidRPr="00FB6D5E" w:rsidRDefault="00C45C43" w:rsidP="00C45C43">
      <w:pPr>
        <w:jc w:val="both"/>
        <w:rPr>
          <w:rFonts w:ascii="Arial" w:eastAsia="Arial" w:hAnsi="Arial" w:cs="Arial"/>
          <w:sz w:val="20"/>
          <w:szCs w:val="20"/>
        </w:rPr>
      </w:pPr>
    </w:p>
    <w:p w14:paraId="6B4D2107"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 xml:space="preserve">12. DO RECEBIMENTO DO OBJETO </w:t>
      </w:r>
    </w:p>
    <w:p w14:paraId="08F8FDC3" w14:textId="77777777" w:rsidR="00C45C43" w:rsidRPr="00FB6D5E" w:rsidRDefault="00C45C43" w:rsidP="00C45C43">
      <w:pPr>
        <w:jc w:val="both"/>
        <w:rPr>
          <w:rFonts w:ascii="Arial" w:eastAsia="Arial" w:hAnsi="Arial" w:cs="Arial"/>
          <w:sz w:val="20"/>
          <w:szCs w:val="20"/>
        </w:rPr>
      </w:pPr>
    </w:p>
    <w:p w14:paraId="532BCAD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12.1. O recebimento do objeto, decorrente da referida contratação, se dará: </w:t>
      </w:r>
    </w:p>
    <w:p w14:paraId="5210E83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6DA8EDC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definitivamente, por servidor ou comissão designada pela autoridade competente, mediante termo detalhado que comprove o atendimento das exigências contratuais;</w:t>
      </w:r>
    </w:p>
    <w:p w14:paraId="04B6D1C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49B452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12.3.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03B9561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12.4. O recebimento definitivo ocorrerá no prazo de 90 (noventa) dias úteis, a contar do recebimento da nota fiscal ou instrumento de cobrança equivalente pela Administração, após a verificação da qualidade e quantidade do material e consequente aceitação mediante termo detalhado.</w:t>
      </w:r>
    </w:p>
    <w:p w14:paraId="782897A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484FDA8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12.6. No caso de controvérsia sobre a execução do objeto, quanto à dimensão, qualidade e quantidade, deverá ser observado o teor do art. 143 da Lei nº 14.133, de 2021, comunicando-se à empresa para emissão de Nota Fiscal no que </w:t>
      </w:r>
      <w:proofErr w:type="spellStart"/>
      <w:r w:rsidRPr="00FB6D5E">
        <w:rPr>
          <w:rFonts w:ascii="Arial" w:eastAsia="Arial" w:hAnsi="Arial" w:cs="Arial"/>
          <w:sz w:val="20"/>
          <w:szCs w:val="20"/>
        </w:rPr>
        <w:t>pertine</w:t>
      </w:r>
      <w:proofErr w:type="spellEnd"/>
      <w:r w:rsidRPr="00FB6D5E">
        <w:rPr>
          <w:rFonts w:ascii="Arial" w:eastAsia="Arial" w:hAnsi="Arial" w:cs="Arial"/>
          <w:sz w:val="20"/>
          <w:szCs w:val="20"/>
        </w:rPr>
        <w:t xml:space="preserve"> à parcela incontroversa da execução do objeto, para efeito de liquidação e pagamento.</w:t>
      </w:r>
    </w:p>
    <w:p w14:paraId="3A806C9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D322D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12.8. O recebimento provisório ou definitivo não excluirá a responsabilidade civil pela solidez e pela segurança do fornecimento nem a responsabilidade ético-profissional pela perfeita execução do contrato.</w:t>
      </w:r>
    </w:p>
    <w:p w14:paraId="1DEB81B9" w14:textId="77777777" w:rsidR="00C45C43" w:rsidRPr="00FB6D5E" w:rsidRDefault="00C45C43" w:rsidP="00C45C43">
      <w:pPr>
        <w:jc w:val="both"/>
        <w:rPr>
          <w:rFonts w:ascii="Arial" w:eastAsia="Arial" w:hAnsi="Arial" w:cs="Arial"/>
          <w:sz w:val="20"/>
          <w:szCs w:val="20"/>
        </w:rPr>
      </w:pPr>
    </w:p>
    <w:p w14:paraId="6EDC48EE"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13. DA LIQUIDAÇÃO E PAGAMENTO</w:t>
      </w:r>
    </w:p>
    <w:p w14:paraId="13E6D18B" w14:textId="77777777" w:rsidR="00C45C43" w:rsidRPr="00FB6D5E" w:rsidRDefault="00C45C43" w:rsidP="00C45C43">
      <w:pPr>
        <w:jc w:val="both"/>
        <w:rPr>
          <w:rFonts w:ascii="Arial" w:eastAsia="Arial" w:hAnsi="Arial" w:cs="Arial"/>
          <w:b/>
          <w:sz w:val="20"/>
          <w:szCs w:val="20"/>
        </w:rPr>
      </w:pPr>
    </w:p>
    <w:p w14:paraId="1901775F"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Liquidação</w:t>
      </w:r>
    </w:p>
    <w:p w14:paraId="684D41F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13.1. Recebida a Nota Fiscal ou documento de cobrança equivalente, correrá o prazo de 10 (dez) dias úteis para fins de liquidação, na forma desta seção, prorrogáveis por igual período.</w:t>
      </w:r>
    </w:p>
    <w:p w14:paraId="76E975E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4" w:anchor="art75">
        <w:r w:rsidRPr="00FB6D5E">
          <w:rPr>
            <w:rFonts w:ascii="Arial" w:eastAsia="Arial" w:hAnsi="Arial" w:cs="Arial"/>
            <w:sz w:val="20"/>
            <w:szCs w:val="20"/>
            <w:u w:val="single"/>
          </w:rPr>
          <w:t>inciso II do art. 75 da Lei nº 14.133, de 2021</w:t>
        </w:r>
      </w:hyperlink>
      <w:r w:rsidRPr="00FB6D5E">
        <w:rPr>
          <w:rFonts w:ascii="Arial" w:eastAsia="Arial" w:hAnsi="Arial" w:cs="Arial"/>
          <w:sz w:val="20"/>
          <w:szCs w:val="20"/>
        </w:rPr>
        <w:t>.</w:t>
      </w:r>
    </w:p>
    <w:p w14:paraId="755C12F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684FE8C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13.3.1. o prazo de validade;</w:t>
      </w:r>
    </w:p>
    <w:p w14:paraId="5CA2789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13.3.2. a data da emissão; </w:t>
      </w:r>
    </w:p>
    <w:p w14:paraId="5FF9A96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13.3.3.os dados do contrato e do órgão contratante; </w:t>
      </w:r>
    </w:p>
    <w:p w14:paraId="07E3A44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13.3.4.o período respectivo de execução do contrato; </w:t>
      </w:r>
    </w:p>
    <w:p w14:paraId="432176C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13.3.5. o valor a pagar; e </w:t>
      </w:r>
    </w:p>
    <w:p w14:paraId="75D5B0D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13.3.6. eventual destaque do valor de retenções tributárias cabíveis.</w:t>
      </w:r>
    </w:p>
    <w:p w14:paraId="21EE031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2F890C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5" w:anchor="art68">
        <w:r w:rsidRPr="00FB6D5E">
          <w:rPr>
            <w:rFonts w:ascii="Arial" w:eastAsia="Arial" w:hAnsi="Arial" w:cs="Arial"/>
            <w:sz w:val="20"/>
            <w:szCs w:val="20"/>
            <w:u w:val="single"/>
          </w:rPr>
          <w:t xml:space="preserve">art. 68 da Lei nº 14.133, de 2021.  </w:t>
        </w:r>
      </w:hyperlink>
    </w:p>
    <w:p w14:paraId="54D7B1F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1D3DC2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B18235"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FDD146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13.9. Persistindo a irregularidade, o contratante deverá adotar as medidas necessárias à rescisão contratual nos autos do processo administrativo correspondente, assegurada ao contratado a ampla defesa. </w:t>
      </w:r>
    </w:p>
    <w:p w14:paraId="7F63A10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13.10. Havendo a efetiva execução do objeto, os pagamentos serão realizados normalmente, até que se decida pela rescisão do contrato, caso o contratado não regularize sua situação.  </w:t>
      </w:r>
    </w:p>
    <w:p w14:paraId="2C24A66A"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Prazo de pagamento</w:t>
      </w:r>
    </w:p>
    <w:p w14:paraId="1510FE8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13.11. O pagamento será efetuado no prazo de até 30 (trinta) dias úteis contados da finalização da liquidação da despesa, conforme seção anterior.</w:t>
      </w:r>
    </w:p>
    <w:p w14:paraId="48009E70" w14:textId="77777777" w:rsidR="00C45C43" w:rsidRPr="00FB6D5E" w:rsidRDefault="00C45C43" w:rsidP="00C45C43">
      <w:pPr>
        <w:jc w:val="both"/>
        <w:rPr>
          <w:rFonts w:ascii="Arial" w:eastAsia="Arial" w:hAnsi="Arial" w:cs="Arial"/>
          <w:b/>
          <w:sz w:val="20"/>
          <w:szCs w:val="20"/>
        </w:rPr>
      </w:pPr>
      <w:r w:rsidRPr="00FB6D5E">
        <w:rPr>
          <w:rFonts w:ascii="Arial" w:eastAsia="Arial" w:hAnsi="Arial" w:cs="Arial"/>
          <w:b/>
          <w:sz w:val="20"/>
          <w:szCs w:val="20"/>
        </w:rPr>
        <w:t>Forma de pagamento</w:t>
      </w:r>
    </w:p>
    <w:p w14:paraId="5ACB070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13.13. O pagamento será realizado por meio de ordem bancária, para crédito em banco, agência e conta corrente indicados pelo contratado.</w:t>
      </w:r>
    </w:p>
    <w:p w14:paraId="39D9774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13.13.1. Será considerada data do pagamento o dia em que constar como emitida a ordem bancária para pagamento.</w:t>
      </w:r>
    </w:p>
    <w:p w14:paraId="66C2A40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13.13.2. Quando do pagamento, será efetuada a retenção tributária prevista na legislação aplicável.</w:t>
      </w:r>
    </w:p>
    <w:p w14:paraId="541C9A2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13.13.2.1. Independentemente do percentual de tributo inserido na planilha, quando houver, serão retidos na fonte, quando da realização do pagamento, os percentuais estabelecidos na legislação vigente.</w:t>
      </w:r>
    </w:p>
    <w:p w14:paraId="6853C28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13.14. O contratado regularmente optante pelo Simples Nacional, nos termos da </w:t>
      </w:r>
      <w:r w:rsidRPr="00FB6D5E">
        <w:rPr>
          <w:rFonts w:ascii="Arial" w:eastAsia="Arial" w:hAnsi="Arial" w:cs="Arial"/>
          <w:sz w:val="20"/>
          <w:szCs w:val="20"/>
          <w:u w:val="single"/>
        </w:rPr>
        <w:t>Lei Complementar nº 123, de 2006,</w:t>
      </w:r>
      <w:r w:rsidRPr="00FB6D5E">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05AC3DB" w14:textId="77777777" w:rsidR="00C45C43" w:rsidRPr="00FB6D5E" w:rsidRDefault="00C45C43" w:rsidP="00C45C43">
      <w:pPr>
        <w:jc w:val="both"/>
        <w:rPr>
          <w:rFonts w:ascii="Arial" w:eastAsia="Arial" w:hAnsi="Arial" w:cs="Arial"/>
          <w:sz w:val="20"/>
          <w:szCs w:val="20"/>
        </w:rPr>
      </w:pPr>
    </w:p>
    <w:p w14:paraId="65188A57"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 xml:space="preserve">14 – DAS OBRIGAÇÕES ESPECÍFICAS DAS PARTES </w:t>
      </w:r>
    </w:p>
    <w:p w14:paraId="79800717" w14:textId="77777777" w:rsidR="00C45C43" w:rsidRDefault="00C45C43" w:rsidP="00C45C43">
      <w:pPr>
        <w:shd w:val="clear" w:color="auto" w:fill="FFFFFF"/>
        <w:jc w:val="both"/>
        <w:rPr>
          <w:rFonts w:ascii="Arial" w:eastAsia="Arial" w:hAnsi="Arial" w:cs="Arial"/>
          <w:b/>
          <w:sz w:val="20"/>
          <w:szCs w:val="20"/>
        </w:rPr>
      </w:pPr>
    </w:p>
    <w:p w14:paraId="3F9CF53E" w14:textId="77777777" w:rsidR="00C45C43" w:rsidRPr="00FB6D5E" w:rsidRDefault="00C45C43" w:rsidP="00C45C43">
      <w:pPr>
        <w:shd w:val="clear" w:color="auto" w:fill="FFFFFF"/>
        <w:jc w:val="both"/>
        <w:rPr>
          <w:rFonts w:ascii="Arial" w:eastAsia="Arial" w:hAnsi="Arial" w:cs="Arial"/>
          <w:b/>
          <w:sz w:val="20"/>
          <w:szCs w:val="20"/>
        </w:rPr>
      </w:pPr>
      <w:r w:rsidRPr="00FB6D5E">
        <w:rPr>
          <w:rFonts w:ascii="Arial" w:eastAsia="Arial" w:hAnsi="Arial" w:cs="Arial"/>
          <w:b/>
          <w:sz w:val="20"/>
          <w:szCs w:val="20"/>
        </w:rPr>
        <w:t xml:space="preserve">14.1. Das </w:t>
      </w:r>
      <w:proofErr w:type="spellStart"/>
      <w:r w:rsidRPr="00FB6D5E">
        <w:rPr>
          <w:rFonts w:ascii="Arial" w:eastAsia="Arial" w:hAnsi="Arial" w:cs="Arial"/>
          <w:b/>
          <w:sz w:val="20"/>
          <w:szCs w:val="20"/>
        </w:rPr>
        <w:t>obrigações</w:t>
      </w:r>
      <w:proofErr w:type="spellEnd"/>
      <w:r w:rsidRPr="00FB6D5E">
        <w:rPr>
          <w:rFonts w:ascii="Arial" w:eastAsia="Arial" w:hAnsi="Arial" w:cs="Arial"/>
          <w:b/>
          <w:sz w:val="20"/>
          <w:szCs w:val="20"/>
        </w:rPr>
        <w:t xml:space="preserve"> do </w:t>
      </w:r>
      <w:proofErr w:type="spellStart"/>
      <w:r w:rsidRPr="00FB6D5E">
        <w:rPr>
          <w:rFonts w:ascii="Arial" w:eastAsia="Arial" w:hAnsi="Arial" w:cs="Arial"/>
          <w:b/>
          <w:sz w:val="20"/>
          <w:szCs w:val="20"/>
        </w:rPr>
        <w:t>Órgão</w:t>
      </w:r>
      <w:proofErr w:type="spellEnd"/>
      <w:r w:rsidRPr="00FB6D5E">
        <w:rPr>
          <w:rFonts w:ascii="Arial" w:eastAsia="Arial" w:hAnsi="Arial" w:cs="Arial"/>
          <w:b/>
          <w:sz w:val="20"/>
          <w:szCs w:val="20"/>
        </w:rPr>
        <w:t xml:space="preserve"> ou da Entidade Gerenciadora</w:t>
      </w:r>
    </w:p>
    <w:p w14:paraId="037916FB"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14.1.1. Compete ao órgão ou à entidade gerenciadora praticar todos os atos de controle e de administração do Registro de Preços (RP), em especial:</w:t>
      </w:r>
    </w:p>
    <w:p w14:paraId="57734B4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14.1.1.1 - realizar procedimento público de intenção de registro de preços - IRP e, quando for o caso, estabelecer o número máximo de participantes, em conformidade com sua capacidade de gerenciamento;</w:t>
      </w:r>
    </w:p>
    <w:p w14:paraId="7D1C20E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14.1.1.2 - aceitar ou recusar, justificadamente, no que diz respeito à IRP:</w:t>
      </w:r>
    </w:p>
    <w:p w14:paraId="3B26777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a) os quantitativos considerados ínfimos; </w:t>
      </w:r>
    </w:p>
    <w:p w14:paraId="4DC2B3C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a inclusão de novos itens; e</w:t>
      </w:r>
    </w:p>
    <w:p w14:paraId="4177AA1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c) os itens de mesma natureza com modificações em suas especificações;</w:t>
      </w:r>
    </w:p>
    <w:p w14:paraId="26C420A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4D263FC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4F6A62B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3F5A6FC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0B8023C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14.1.1.7 - remanejar os quantitativos da ata, observado o disposto nesta seção;</w:t>
      </w:r>
    </w:p>
    <w:p w14:paraId="4DEA53E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14.1.1.8 - gerenciar a ata de registro de preços;</w:t>
      </w:r>
    </w:p>
    <w:p w14:paraId="31A0A18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14.1.1.9 - conduzir as negociações para alteração ou atualização dos preços registrados;</w:t>
      </w:r>
    </w:p>
    <w:p w14:paraId="7A607F4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14.1.1.10 - deliberar quanto à adesão posterior de órgãos e entidades que não tenham manifestado interesse durante o período de divulgação da IRP;</w:t>
      </w:r>
    </w:p>
    <w:p w14:paraId="62FF56C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14.1.1.11 - verificar se as manifestações de interesse em participar do registro de preços atendem ao disposto nesta seção e indeferir os pedidos que não o atendam;</w:t>
      </w:r>
    </w:p>
    <w:p w14:paraId="78AFF81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14.1.1.12 - aplicar, garantidos os princípios da ampla defesa e do contraditório, as penalidades decorrentes de infrações no procedimento licitatório ou na contratação direta;</w:t>
      </w:r>
    </w:p>
    <w:p w14:paraId="11CE4DC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328970B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14.1.1.14 - aceitar, excepcionalmente, a prorrogação do prazo previsto de 90 dias para o órgão ou a entidade não participante efetivar a aquisição ou a contratação solicitada </w:t>
      </w:r>
    </w:p>
    <w:p w14:paraId="5DB66F5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14.1.1.15. Os procedimentos de que tratam os itens 14.1.1.1 a 14.1.1.4 serão efetivados anteriormente à elaboração do edital. </w:t>
      </w:r>
    </w:p>
    <w:p w14:paraId="3AD9C89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14.1.1.16. O órgão ou a entidade gerenciadora poderá solicitar auxílio técnico aos órgãos ou às entidades participantes para a execução das atividades de que tratam os itens 14.1.1.4 e 14.1.1.7.</w:t>
      </w:r>
    </w:p>
    <w:p w14:paraId="4FF182A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14.1.1.17. O exame e a aprovação das minutas do edital, serão efetuados exclusivamente pela Assessoria Jurídica do órgão ou da entidade gerenciadora.</w:t>
      </w:r>
    </w:p>
    <w:p w14:paraId="7F2F12A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14.1.1. 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4BEC1292"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b/>
          <w:sz w:val="20"/>
          <w:szCs w:val="20"/>
        </w:rPr>
        <w:t xml:space="preserve">14.2. Das </w:t>
      </w:r>
      <w:proofErr w:type="spellStart"/>
      <w:r w:rsidRPr="00FB6D5E">
        <w:rPr>
          <w:rFonts w:ascii="Arial" w:eastAsia="Arial" w:hAnsi="Arial" w:cs="Arial"/>
          <w:b/>
          <w:sz w:val="20"/>
          <w:szCs w:val="20"/>
        </w:rPr>
        <w:t>obrigações</w:t>
      </w:r>
      <w:proofErr w:type="spellEnd"/>
      <w:r w:rsidRPr="00FB6D5E">
        <w:rPr>
          <w:rFonts w:ascii="Arial" w:eastAsia="Arial" w:hAnsi="Arial" w:cs="Arial"/>
          <w:b/>
          <w:sz w:val="20"/>
          <w:szCs w:val="20"/>
        </w:rPr>
        <w:t xml:space="preserve"> dos </w:t>
      </w:r>
      <w:proofErr w:type="spellStart"/>
      <w:r w:rsidRPr="00FB6D5E">
        <w:rPr>
          <w:rFonts w:ascii="Arial" w:eastAsia="Arial" w:hAnsi="Arial" w:cs="Arial"/>
          <w:b/>
          <w:sz w:val="20"/>
          <w:szCs w:val="20"/>
        </w:rPr>
        <w:t>Órgãos</w:t>
      </w:r>
      <w:proofErr w:type="spellEnd"/>
      <w:r w:rsidRPr="00FB6D5E">
        <w:rPr>
          <w:rFonts w:ascii="Arial" w:eastAsia="Arial" w:hAnsi="Arial" w:cs="Arial"/>
          <w:b/>
          <w:sz w:val="20"/>
          <w:szCs w:val="20"/>
        </w:rPr>
        <w:t xml:space="preserve"> Participantes, </w:t>
      </w:r>
      <w:r w:rsidRPr="00FB6D5E">
        <w:rPr>
          <w:rFonts w:ascii="Arial" w:eastAsia="Arial" w:hAnsi="Arial" w:cs="Arial"/>
          <w:sz w:val="20"/>
          <w:szCs w:val="20"/>
        </w:rPr>
        <w:t>que será responsável por manifestar seu interesse em participar do registro de preços:</w:t>
      </w:r>
    </w:p>
    <w:p w14:paraId="3A914CF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14.2.1 - registrar no RP sua intenção de participar do registro de preços, acompanhada:</w:t>
      </w:r>
    </w:p>
    <w:p w14:paraId="7342AF7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a) das especificações do item ou do termo de referência adequado ao registro de preços do qual pretende participar;</w:t>
      </w:r>
    </w:p>
    <w:p w14:paraId="60516AB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b) da estimativa de consumo; e</w:t>
      </w:r>
    </w:p>
    <w:p w14:paraId="2E7831F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c) do local de entrega;</w:t>
      </w:r>
    </w:p>
    <w:p w14:paraId="5421CD1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14.2.2 - garantir que os atos relativos à inclusão no registro de preços estejam formalizados e aprovados pela autoridade competente;</w:t>
      </w:r>
    </w:p>
    <w:p w14:paraId="2FC6991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70EBF31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14.2.4 - manifestar, junto ao órgão ou à entidade gerenciadora, por meio da IRP, sua concordância com o objeto, anteriormente à realização do procedimento licitatório;</w:t>
      </w:r>
    </w:p>
    <w:p w14:paraId="26DA0DE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14.2.5 - auxiliar tecnicamente, por solicitação do órgão ou da entidade gerenciadora, as atividades previstas nos itens 14.1.1.1 a 14.1.1.4;</w:t>
      </w:r>
    </w:p>
    <w:p w14:paraId="1655231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14.2.6 - tomar conhecimento da ata de registro de preços, inclusive de eventuais alterações, para o correto cumprimento de suas disposições;</w:t>
      </w:r>
    </w:p>
    <w:p w14:paraId="5B2F71E8"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14.2.7 - assegurar-se, quando do uso da ata de registro de preços, de que a contratação a ser realizada atenda aos seus interesses, sobretudo quanto aos valores praticados;</w:t>
      </w:r>
    </w:p>
    <w:p w14:paraId="4631C19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7DDCEF2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1FCEE26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14.2.10 - prestar as informações solicitadas pelo órgão ou pela entidade gerenciadora quanto à contratação e à execução da demanda destinada ao seu órgão ou à sua entidade. </w:t>
      </w:r>
    </w:p>
    <w:p w14:paraId="5ED0C81C" w14:textId="77777777" w:rsidR="00C45C43" w:rsidRPr="00FB6D5E" w:rsidRDefault="00C45C43" w:rsidP="00C45C43">
      <w:pPr>
        <w:shd w:val="clear" w:color="auto" w:fill="FFFFFF"/>
        <w:jc w:val="both"/>
        <w:rPr>
          <w:rFonts w:ascii="Arial" w:eastAsia="Arial" w:hAnsi="Arial" w:cs="Arial"/>
          <w:b/>
          <w:sz w:val="20"/>
          <w:szCs w:val="20"/>
        </w:rPr>
      </w:pPr>
      <w:r w:rsidRPr="00FB6D5E">
        <w:rPr>
          <w:rFonts w:ascii="Arial" w:eastAsia="Arial" w:hAnsi="Arial" w:cs="Arial"/>
          <w:b/>
          <w:sz w:val="20"/>
          <w:szCs w:val="20"/>
        </w:rPr>
        <w:t xml:space="preserve">14.3. Das </w:t>
      </w:r>
      <w:proofErr w:type="spellStart"/>
      <w:r w:rsidRPr="00FB6D5E">
        <w:rPr>
          <w:rFonts w:ascii="Arial" w:eastAsia="Arial" w:hAnsi="Arial" w:cs="Arial"/>
          <w:b/>
          <w:sz w:val="20"/>
          <w:szCs w:val="20"/>
        </w:rPr>
        <w:t>obrigações</w:t>
      </w:r>
      <w:proofErr w:type="spellEnd"/>
      <w:r w:rsidRPr="00FB6D5E">
        <w:rPr>
          <w:rFonts w:ascii="Arial" w:eastAsia="Arial" w:hAnsi="Arial" w:cs="Arial"/>
          <w:b/>
          <w:sz w:val="20"/>
          <w:szCs w:val="20"/>
        </w:rPr>
        <w:t xml:space="preserve"> do fornecedor</w:t>
      </w:r>
    </w:p>
    <w:p w14:paraId="0A99BE94"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 Dar </w:t>
      </w:r>
      <w:proofErr w:type="spellStart"/>
      <w:r w:rsidRPr="00FB6D5E">
        <w:rPr>
          <w:rFonts w:ascii="Arial" w:eastAsia="Arial" w:hAnsi="Arial" w:cs="Arial"/>
          <w:sz w:val="20"/>
          <w:szCs w:val="20"/>
        </w:rPr>
        <w:t>ciência</w:t>
      </w:r>
      <w:proofErr w:type="spellEnd"/>
      <w:r w:rsidRPr="00FB6D5E">
        <w:rPr>
          <w:rFonts w:ascii="Arial" w:eastAsia="Arial" w:hAnsi="Arial" w:cs="Arial"/>
          <w:sz w:val="20"/>
          <w:szCs w:val="20"/>
        </w:rPr>
        <w:t xml:space="preserve">, imediatamente e por escrito, do recebimento das Notas de Empenho ou outros instrumentos </w:t>
      </w:r>
      <w:proofErr w:type="spellStart"/>
      <w:r w:rsidRPr="00FB6D5E">
        <w:rPr>
          <w:rFonts w:ascii="Arial" w:eastAsia="Arial" w:hAnsi="Arial" w:cs="Arial"/>
          <w:sz w:val="20"/>
          <w:szCs w:val="20"/>
        </w:rPr>
        <w:t>hábeis</w:t>
      </w:r>
      <w:proofErr w:type="spellEnd"/>
      <w:r w:rsidRPr="00FB6D5E">
        <w:rPr>
          <w:rFonts w:ascii="Arial" w:eastAsia="Arial" w:hAnsi="Arial" w:cs="Arial"/>
          <w:sz w:val="20"/>
          <w:szCs w:val="20"/>
        </w:rPr>
        <w:t xml:space="preserve"> enviados pelos </w:t>
      </w:r>
      <w:proofErr w:type="spellStart"/>
      <w:r w:rsidRPr="00FB6D5E">
        <w:rPr>
          <w:rFonts w:ascii="Arial" w:eastAsia="Arial" w:hAnsi="Arial" w:cs="Arial"/>
          <w:sz w:val="20"/>
          <w:szCs w:val="20"/>
        </w:rPr>
        <w:t>Órgãos</w:t>
      </w:r>
      <w:proofErr w:type="spellEnd"/>
      <w:r w:rsidRPr="00FB6D5E">
        <w:rPr>
          <w:rFonts w:ascii="Arial" w:eastAsia="Arial" w:hAnsi="Arial" w:cs="Arial"/>
          <w:sz w:val="20"/>
          <w:szCs w:val="20"/>
        </w:rPr>
        <w:t xml:space="preserve"> Participantes. </w:t>
      </w:r>
    </w:p>
    <w:p w14:paraId="4730F687"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14.3.2. Atender, no prazo </w:t>
      </w:r>
      <w:proofErr w:type="spellStart"/>
      <w:r w:rsidRPr="00FB6D5E">
        <w:rPr>
          <w:rFonts w:ascii="Arial" w:eastAsia="Arial" w:hAnsi="Arial" w:cs="Arial"/>
          <w:sz w:val="20"/>
          <w:szCs w:val="20"/>
        </w:rPr>
        <w:t>máximo</w:t>
      </w:r>
      <w:proofErr w:type="spellEnd"/>
      <w:r w:rsidRPr="00FB6D5E">
        <w:rPr>
          <w:rFonts w:ascii="Arial" w:eastAsia="Arial" w:hAnsi="Arial" w:cs="Arial"/>
          <w:sz w:val="20"/>
          <w:szCs w:val="20"/>
        </w:rPr>
        <w:t xml:space="preserve"> de 10 (dez) dias </w:t>
      </w:r>
      <w:proofErr w:type="spellStart"/>
      <w:r w:rsidRPr="00FB6D5E">
        <w:rPr>
          <w:rFonts w:ascii="Arial" w:eastAsia="Arial" w:hAnsi="Arial" w:cs="Arial"/>
          <w:sz w:val="20"/>
          <w:szCs w:val="20"/>
        </w:rPr>
        <w:t>úteis</w:t>
      </w:r>
      <w:proofErr w:type="spellEnd"/>
      <w:r w:rsidRPr="00FB6D5E">
        <w:rPr>
          <w:rFonts w:ascii="Arial" w:eastAsia="Arial" w:hAnsi="Arial" w:cs="Arial"/>
          <w:sz w:val="20"/>
          <w:szCs w:val="20"/>
        </w:rPr>
        <w:t xml:space="preserve">, as </w:t>
      </w:r>
      <w:proofErr w:type="spellStart"/>
      <w:r w:rsidRPr="00FB6D5E">
        <w:rPr>
          <w:rFonts w:ascii="Arial" w:eastAsia="Arial" w:hAnsi="Arial" w:cs="Arial"/>
          <w:sz w:val="20"/>
          <w:szCs w:val="20"/>
        </w:rPr>
        <w:t>convocações</w:t>
      </w:r>
      <w:proofErr w:type="spellEnd"/>
      <w:r w:rsidRPr="00FB6D5E">
        <w:rPr>
          <w:rFonts w:ascii="Arial" w:eastAsia="Arial" w:hAnsi="Arial" w:cs="Arial"/>
          <w:sz w:val="20"/>
          <w:szCs w:val="20"/>
        </w:rPr>
        <w:t xml:space="preserve"> para retirada da(s) Nota(s) de Empenho ou de outro instrumento </w:t>
      </w:r>
      <w:proofErr w:type="spellStart"/>
      <w:r w:rsidRPr="00FB6D5E">
        <w:rPr>
          <w:rFonts w:ascii="Arial" w:eastAsia="Arial" w:hAnsi="Arial" w:cs="Arial"/>
          <w:sz w:val="20"/>
          <w:szCs w:val="20"/>
        </w:rPr>
        <w:t>hábil</w:t>
      </w:r>
      <w:proofErr w:type="spellEnd"/>
      <w:r w:rsidRPr="00FB6D5E">
        <w:rPr>
          <w:rFonts w:ascii="Arial" w:eastAsia="Arial" w:hAnsi="Arial" w:cs="Arial"/>
          <w:sz w:val="20"/>
          <w:szCs w:val="20"/>
        </w:rPr>
        <w:t xml:space="preserve">. </w:t>
      </w:r>
    </w:p>
    <w:p w14:paraId="3C6E6CD0"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14.3.3. Atender a todos os pedidos de fornecimento, </w:t>
      </w:r>
      <w:proofErr w:type="spellStart"/>
      <w:r w:rsidRPr="00FB6D5E">
        <w:rPr>
          <w:rFonts w:ascii="Arial" w:eastAsia="Arial" w:hAnsi="Arial" w:cs="Arial"/>
          <w:sz w:val="20"/>
          <w:szCs w:val="20"/>
        </w:rPr>
        <w:t>não</w:t>
      </w:r>
      <w:proofErr w:type="spellEnd"/>
      <w:r w:rsidRPr="00FB6D5E">
        <w:rPr>
          <w:rFonts w:ascii="Arial" w:eastAsia="Arial" w:hAnsi="Arial" w:cs="Arial"/>
          <w:sz w:val="20"/>
          <w:szCs w:val="20"/>
        </w:rPr>
        <w:t xml:space="preserve"> se admitindo </w:t>
      </w:r>
      <w:proofErr w:type="spellStart"/>
      <w:r w:rsidRPr="00FB6D5E">
        <w:rPr>
          <w:rFonts w:ascii="Arial" w:eastAsia="Arial" w:hAnsi="Arial" w:cs="Arial"/>
          <w:sz w:val="20"/>
          <w:szCs w:val="20"/>
        </w:rPr>
        <w:t>procrastinação</w:t>
      </w:r>
      <w:proofErr w:type="spellEnd"/>
      <w:r w:rsidRPr="00FB6D5E">
        <w:rPr>
          <w:rFonts w:ascii="Arial" w:eastAsia="Arial" w:hAnsi="Arial" w:cs="Arial"/>
          <w:sz w:val="20"/>
          <w:szCs w:val="20"/>
        </w:rPr>
        <w:t xml:space="preserve"> em </w:t>
      </w:r>
      <w:proofErr w:type="spellStart"/>
      <w:r w:rsidRPr="00FB6D5E">
        <w:rPr>
          <w:rFonts w:ascii="Arial" w:eastAsia="Arial" w:hAnsi="Arial" w:cs="Arial"/>
          <w:sz w:val="20"/>
          <w:szCs w:val="20"/>
        </w:rPr>
        <w:t>função</w:t>
      </w:r>
      <w:proofErr w:type="spellEnd"/>
      <w:r w:rsidRPr="00FB6D5E">
        <w:rPr>
          <w:rFonts w:ascii="Arial" w:eastAsia="Arial" w:hAnsi="Arial" w:cs="Arial"/>
          <w:sz w:val="20"/>
          <w:szCs w:val="20"/>
        </w:rPr>
        <w:t xml:space="preserve"> de pedido de </w:t>
      </w:r>
      <w:proofErr w:type="spellStart"/>
      <w:r w:rsidRPr="00FB6D5E">
        <w:rPr>
          <w:rFonts w:ascii="Arial" w:eastAsia="Arial" w:hAnsi="Arial" w:cs="Arial"/>
          <w:sz w:val="20"/>
          <w:szCs w:val="20"/>
        </w:rPr>
        <w:t>revisão</w:t>
      </w:r>
      <w:proofErr w:type="spellEnd"/>
      <w:r w:rsidRPr="00FB6D5E">
        <w:rPr>
          <w:rFonts w:ascii="Arial" w:eastAsia="Arial" w:hAnsi="Arial" w:cs="Arial"/>
          <w:sz w:val="20"/>
          <w:szCs w:val="20"/>
        </w:rPr>
        <w:t xml:space="preserve"> de </w:t>
      </w:r>
      <w:proofErr w:type="spellStart"/>
      <w:r w:rsidRPr="00FB6D5E">
        <w:rPr>
          <w:rFonts w:ascii="Arial" w:eastAsia="Arial" w:hAnsi="Arial" w:cs="Arial"/>
          <w:sz w:val="20"/>
          <w:szCs w:val="20"/>
        </w:rPr>
        <w:t>preço</w:t>
      </w:r>
      <w:proofErr w:type="spellEnd"/>
      <w:r w:rsidRPr="00FB6D5E">
        <w:rPr>
          <w:rFonts w:ascii="Arial" w:eastAsia="Arial" w:hAnsi="Arial" w:cs="Arial"/>
          <w:sz w:val="20"/>
          <w:szCs w:val="20"/>
        </w:rPr>
        <w:t xml:space="preserve"> ou </w:t>
      </w:r>
      <w:proofErr w:type="spellStart"/>
      <w:r w:rsidRPr="00FB6D5E">
        <w:rPr>
          <w:rFonts w:ascii="Arial" w:eastAsia="Arial" w:hAnsi="Arial" w:cs="Arial"/>
          <w:sz w:val="20"/>
          <w:szCs w:val="20"/>
        </w:rPr>
        <w:t>substituição</w:t>
      </w:r>
      <w:proofErr w:type="spellEnd"/>
      <w:r w:rsidRPr="00FB6D5E">
        <w:rPr>
          <w:rFonts w:ascii="Arial" w:eastAsia="Arial" w:hAnsi="Arial" w:cs="Arial"/>
          <w:sz w:val="20"/>
          <w:szCs w:val="20"/>
        </w:rPr>
        <w:t xml:space="preserve"> de marca. </w:t>
      </w:r>
    </w:p>
    <w:p w14:paraId="7351443F"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14.3.4. Praticar, sempre, o(s) </w:t>
      </w:r>
      <w:proofErr w:type="spellStart"/>
      <w:r w:rsidRPr="00FB6D5E">
        <w:rPr>
          <w:rFonts w:ascii="Arial" w:eastAsia="Arial" w:hAnsi="Arial" w:cs="Arial"/>
          <w:sz w:val="20"/>
          <w:szCs w:val="20"/>
        </w:rPr>
        <w:t>preço</w:t>
      </w:r>
      <w:proofErr w:type="spellEnd"/>
      <w:r w:rsidRPr="00FB6D5E">
        <w:rPr>
          <w:rFonts w:ascii="Arial" w:eastAsia="Arial" w:hAnsi="Arial" w:cs="Arial"/>
          <w:sz w:val="20"/>
          <w:szCs w:val="20"/>
        </w:rPr>
        <w:t xml:space="preserve">(s) e as marca(s) vigente(s) publicado(s) no sítio eletrônico oficial pelo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ou Entidade Gerenciadora. </w:t>
      </w:r>
    </w:p>
    <w:p w14:paraId="0FB4192E"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14.3.5. Realizar o(s) </w:t>
      </w:r>
      <w:proofErr w:type="spellStart"/>
      <w:r w:rsidRPr="00FB6D5E">
        <w:rPr>
          <w:rFonts w:ascii="Arial" w:eastAsia="Arial" w:hAnsi="Arial" w:cs="Arial"/>
          <w:sz w:val="20"/>
          <w:szCs w:val="20"/>
        </w:rPr>
        <w:t>foencimento</w:t>
      </w:r>
      <w:proofErr w:type="spellEnd"/>
      <w:r w:rsidRPr="00FB6D5E">
        <w:rPr>
          <w:rFonts w:ascii="Arial" w:eastAsia="Arial" w:hAnsi="Arial" w:cs="Arial"/>
          <w:sz w:val="20"/>
          <w:szCs w:val="20"/>
        </w:rPr>
        <w:t xml:space="preserve">(s) no prazo, local e </w:t>
      </w:r>
      <w:proofErr w:type="spellStart"/>
      <w:r w:rsidRPr="00FB6D5E">
        <w:rPr>
          <w:rFonts w:ascii="Arial" w:eastAsia="Arial" w:hAnsi="Arial" w:cs="Arial"/>
          <w:sz w:val="20"/>
          <w:szCs w:val="20"/>
        </w:rPr>
        <w:t>condições</w:t>
      </w:r>
      <w:proofErr w:type="spellEnd"/>
      <w:r w:rsidRPr="00FB6D5E">
        <w:rPr>
          <w:rFonts w:ascii="Arial" w:eastAsia="Arial" w:hAnsi="Arial" w:cs="Arial"/>
          <w:sz w:val="20"/>
          <w:szCs w:val="20"/>
        </w:rPr>
        <w:t xml:space="preserve"> estabelecidos, cumprindo, fielmente, todas as </w:t>
      </w:r>
      <w:proofErr w:type="spellStart"/>
      <w:r w:rsidRPr="00FB6D5E">
        <w:rPr>
          <w:rFonts w:ascii="Arial" w:eastAsia="Arial" w:hAnsi="Arial" w:cs="Arial"/>
          <w:sz w:val="20"/>
          <w:szCs w:val="20"/>
        </w:rPr>
        <w:t>disposições</w:t>
      </w:r>
      <w:proofErr w:type="spellEnd"/>
      <w:r w:rsidRPr="00FB6D5E">
        <w:rPr>
          <w:rFonts w:ascii="Arial" w:eastAsia="Arial" w:hAnsi="Arial" w:cs="Arial"/>
          <w:sz w:val="20"/>
          <w:szCs w:val="20"/>
        </w:rPr>
        <w:t xml:space="preserve"> constantes no Edital e nesta ARP. </w:t>
      </w:r>
    </w:p>
    <w:p w14:paraId="0B36A998"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14.3.6. Garantir a boa qualidade do objeto contratado, respondendo por qualquer </w:t>
      </w:r>
      <w:proofErr w:type="spellStart"/>
      <w:r w:rsidRPr="00FB6D5E">
        <w:rPr>
          <w:rFonts w:ascii="Arial" w:eastAsia="Arial" w:hAnsi="Arial" w:cs="Arial"/>
          <w:sz w:val="20"/>
          <w:szCs w:val="20"/>
        </w:rPr>
        <w:t>deterioração</w:t>
      </w:r>
      <w:proofErr w:type="spellEnd"/>
      <w:r w:rsidRPr="00FB6D5E">
        <w:rPr>
          <w:rFonts w:ascii="Arial" w:eastAsia="Arial" w:hAnsi="Arial" w:cs="Arial"/>
          <w:sz w:val="20"/>
          <w:szCs w:val="20"/>
        </w:rPr>
        <w:t xml:space="preserve">, readequando-o sempre que for o caso. </w:t>
      </w:r>
    </w:p>
    <w:p w14:paraId="4B14E251"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14.3.7 O fornecedor deverá garantir a qualidade do(s) produto(s) entregue(s) mesmo </w:t>
      </w:r>
      <w:proofErr w:type="spellStart"/>
      <w:r w:rsidRPr="00FB6D5E">
        <w:rPr>
          <w:rFonts w:ascii="Arial" w:eastAsia="Arial" w:hAnsi="Arial" w:cs="Arial"/>
          <w:sz w:val="20"/>
          <w:szCs w:val="20"/>
        </w:rPr>
        <w:t>após</w:t>
      </w:r>
      <w:proofErr w:type="spellEnd"/>
      <w:r w:rsidRPr="00FB6D5E">
        <w:rPr>
          <w:rFonts w:ascii="Arial" w:eastAsia="Arial" w:hAnsi="Arial" w:cs="Arial"/>
          <w:sz w:val="20"/>
          <w:szCs w:val="20"/>
        </w:rPr>
        <w:t xml:space="preserve"> o vencimento desta ARP. </w:t>
      </w:r>
    </w:p>
    <w:p w14:paraId="7B3B1CCE"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14.3.8. Providenciar a imediata </w:t>
      </w:r>
      <w:proofErr w:type="spellStart"/>
      <w:r w:rsidRPr="00FB6D5E">
        <w:rPr>
          <w:rFonts w:ascii="Arial" w:eastAsia="Arial" w:hAnsi="Arial" w:cs="Arial"/>
          <w:sz w:val="20"/>
          <w:szCs w:val="20"/>
        </w:rPr>
        <w:t>correção</w:t>
      </w:r>
      <w:proofErr w:type="spellEnd"/>
      <w:r w:rsidRPr="00FB6D5E">
        <w:rPr>
          <w:rFonts w:ascii="Arial" w:eastAsia="Arial" w:hAnsi="Arial" w:cs="Arial"/>
          <w:sz w:val="20"/>
          <w:szCs w:val="20"/>
        </w:rPr>
        <w:t xml:space="preserve"> das irregularidades apontadas quanto 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do fornecimento, nos termos do edital e da </w:t>
      </w:r>
      <w:proofErr w:type="spellStart"/>
      <w:r w:rsidRPr="00FB6D5E">
        <w:rPr>
          <w:rFonts w:ascii="Arial" w:eastAsia="Arial" w:hAnsi="Arial" w:cs="Arial"/>
          <w:sz w:val="20"/>
          <w:szCs w:val="20"/>
        </w:rPr>
        <w:t>legislaçãoaplicável</w:t>
      </w:r>
      <w:proofErr w:type="spellEnd"/>
      <w:r w:rsidRPr="00FB6D5E">
        <w:rPr>
          <w:rFonts w:ascii="Arial" w:eastAsia="Arial" w:hAnsi="Arial" w:cs="Arial"/>
          <w:sz w:val="20"/>
          <w:szCs w:val="20"/>
        </w:rPr>
        <w:t xml:space="preserve">. </w:t>
      </w:r>
    </w:p>
    <w:p w14:paraId="25CD13CF"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14.3.9. Entregar, o(s) laudo(s) de </w:t>
      </w:r>
      <w:proofErr w:type="spellStart"/>
      <w:r w:rsidRPr="00FB6D5E">
        <w:rPr>
          <w:rFonts w:ascii="Arial" w:eastAsia="Arial" w:hAnsi="Arial" w:cs="Arial"/>
          <w:sz w:val="20"/>
          <w:szCs w:val="20"/>
        </w:rPr>
        <w:t>análise</w:t>
      </w:r>
      <w:proofErr w:type="spellEnd"/>
      <w:r w:rsidRPr="00FB6D5E">
        <w:rPr>
          <w:rFonts w:ascii="Arial" w:eastAsia="Arial" w:hAnsi="Arial" w:cs="Arial"/>
          <w:sz w:val="20"/>
          <w:szCs w:val="20"/>
        </w:rPr>
        <w:t xml:space="preserve"> do(s) produto(s), quando </w:t>
      </w:r>
      <w:proofErr w:type="spellStart"/>
      <w:r w:rsidRPr="00FB6D5E">
        <w:rPr>
          <w:rFonts w:ascii="Arial" w:eastAsia="Arial" w:hAnsi="Arial" w:cs="Arial"/>
          <w:sz w:val="20"/>
          <w:szCs w:val="20"/>
        </w:rPr>
        <w:t>necessário</w:t>
      </w:r>
      <w:proofErr w:type="spellEnd"/>
      <w:r w:rsidRPr="00FB6D5E">
        <w:rPr>
          <w:rFonts w:ascii="Arial" w:eastAsia="Arial" w:hAnsi="Arial" w:cs="Arial"/>
          <w:sz w:val="20"/>
          <w:szCs w:val="20"/>
        </w:rPr>
        <w:t xml:space="preserve"> e exigido pela </w:t>
      </w:r>
      <w:proofErr w:type="spellStart"/>
      <w:r w:rsidRPr="00FB6D5E">
        <w:rPr>
          <w:rFonts w:ascii="Arial" w:eastAsia="Arial" w:hAnsi="Arial" w:cs="Arial"/>
          <w:sz w:val="20"/>
          <w:szCs w:val="20"/>
        </w:rPr>
        <w:t>Administração</w:t>
      </w:r>
      <w:proofErr w:type="spellEnd"/>
      <w:r w:rsidRPr="00FB6D5E">
        <w:rPr>
          <w:rFonts w:ascii="Arial" w:eastAsia="Arial" w:hAnsi="Arial" w:cs="Arial"/>
          <w:sz w:val="20"/>
          <w:szCs w:val="20"/>
        </w:rPr>
        <w:t xml:space="preserve">, durante 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do fornecimento, nos termos do edital e da </w:t>
      </w:r>
      <w:proofErr w:type="spellStart"/>
      <w:r w:rsidRPr="00FB6D5E">
        <w:rPr>
          <w:rFonts w:ascii="Arial" w:eastAsia="Arial" w:hAnsi="Arial" w:cs="Arial"/>
          <w:sz w:val="20"/>
          <w:szCs w:val="20"/>
        </w:rPr>
        <w:t>legislaçãoaplicável</w:t>
      </w:r>
      <w:proofErr w:type="spellEnd"/>
      <w:r w:rsidRPr="00FB6D5E">
        <w:rPr>
          <w:rFonts w:ascii="Arial" w:eastAsia="Arial" w:hAnsi="Arial" w:cs="Arial"/>
          <w:sz w:val="20"/>
          <w:szCs w:val="20"/>
        </w:rPr>
        <w:t xml:space="preserve">. </w:t>
      </w:r>
    </w:p>
    <w:p w14:paraId="477DA12C"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14.3.10. Manter, durante toda a </w:t>
      </w:r>
      <w:proofErr w:type="spellStart"/>
      <w:r w:rsidRPr="00FB6D5E">
        <w:rPr>
          <w:rFonts w:ascii="Arial" w:eastAsia="Arial" w:hAnsi="Arial" w:cs="Arial"/>
          <w:sz w:val="20"/>
          <w:szCs w:val="20"/>
        </w:rPr>
        <w:t>vigência</w:t>
      </w:r>
      <w:proofErr w:type="spellEnd"/>
      <w:r w:rsidRPr="00FB6D5E">
        <w:rPr>
          <w:rFonts w:ascii="Arial" w:eastAsia="Arial" w:hAnsi="Arial" w:cs="Arial"/>
          <w:sz w:val="20"/>
          <w:szCs w:val="20"/>
        </w:rPr>
        <w:t xml:space="preserve"> desta ARP, as mesmas </w:t>
      </w:r>
      <w:proofErr w:type="spellStart"/>
      <w:r w:rsidRPr="00FB6D5E">
        <w:rPr>
          <w:rFonts w:ascii="Arial" w:eastAsia="Arial" w:hAnsi="Arial" w:cs="Arial"/>
          <w:sz w:val="20"/>
          <w:szCs w:val="20"/>
        </w:rPr>
        <w:t>condições</w:t>
      </w:r>
      <w:proofErr w:type="spellEnd"/>
      <w:r w:rsidRPr="00FB6D5E">
        <w:rPr>
          <w:rFonts w:ascii="Arial" w:eastAsia="Arial" w:hAnsi="Arial" w:cs="Arial"/>
          <w:sz w:val="20"/>
          <w:szCs w:val="20"/>
        </w:rPr>
        <w:t xml:space="preserve"> de </w:t>
      </w:r>
      <w:proofErr w:type="spellStart"/>
      <w:r w:rsidRPr="00FB6D5E">
        <w:rPr>
          <w:rFonts w:ascii="Arial" w:eastAsia="Arial" w:hAnsi="Arial" w:cs="Arial"/>
          <w:sz w:val="20"/>
          <w:szCs w:val="20"/>
        </w:rPr>
        <w:t>habilitação</w:t>
      </w:r>
      <w:proofErr w:type="spellEnd"/>
      <w:r w:rsidRPr="00FB6D5E">
        <w:rPr>
          <w:rFonts w:ascii="Arial" w:eastAsia="Arial" w:hAnsi="Arial" w:cs="Arial"/>
          <w:sz w:val="20"/>
          <w:szCs w:val="20"/>
        </w:rPr>
        <w:t xml:space="preserve">, especialmente as de regularidade fiscal e trabalhista exigidas na fase </w:t>
      </w:r>
      <w:proofErr w:type="spellStart"/>
      <w:r w:rsidRPr="00FB6D5E">
        <w:rPr>
          <w:rFonts w:ascii="Arial" w:eastAsia="Arial" w:hAnsi="Arial" w:cs="Arial"/>
          <w:sz w:val="20"/>
          <w:szCs w:val="20"/>
        </w:rPr>
        <w:t>licitatória</w:t>
      </w:r>
      <w:proofErr w:type="spellEnd"/>
      <w:r w:rsidRPr="00FB6D5E">
        <w:rPr>
          <w:rFonts w:ascii="Arial" w:eastAsia="Arial" w:hAnsi="Arial" w:cs="Arial"/>
          <w:sz w:val="20"/>
          <w:szCs w:val="20"/>
        </w:rPr>
        <w:t xml:space="preserve"> e/ou assinatura da ARP, inclusive as relativas ao INSS e ao FGTS, renovando as </w:t>
      </w:r>
      <w:proofErr w:type="spellStart"/>
      <w:r w:rsidRPr="00FB6D5E">
        <w:rPr>
          <w:rFonts w:ascii="Arial" w:eastAsia="Arial" w:hAnsi="Arial" w:cs="Arial"/>
          <w:sz w:val="20"/>
          <w:szCs w:val="20"/>
        </w:rPr>
        <w:t>certidões</w:t>
      </w:r>
      <w:proofErr w:type="spellEnd"/>
      <w:r w:rsidRPr="00FB6D5E">
        <w:rPr>
          <w:rFonts w:ascii="Arial" w:eastAsia="Arial" w:hAnsi="Arial" w:cs="Arial"/>
          <w:sz w:val="20"/>
          <w:szCs w:val="20"/>
        </w:rPr>
        <w:t xml:space="preserve"> sempre que vencidas e apresentando-as ao setor competente do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ou Entidade Gerenciadora ou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Participante, quando solicitadas. </w:t>
      </w:r>
    </w:p>
    <w:p w14:paraId="399CFEEF"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14.3.11. Comunicar ao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ou Entidade Gerenciadora toda e qualquer </w:t>
      </w:r>
      <w:proofErr w:type="spellStart"/>
      <w:r w:rsidRPr="00FB6D5E">
        <w:rPr>
          <w:rFonts w:ascii="Arial" w:eastAsia="Arial" w:hAnsi="Arial" w:cs="Arial"/>
          <w:sz w:val="20"/>
          <w:szCs w:val="20"/>
        </w:rPr>
        <w:t>alteração</w:t>
      </w:r>
      <w:proofErr w:type="spellEnd"/>
      <w:r w:rsidRPr="00FB6D5E">
        <w:rPr>
          <w:rFonts w:ascii="Arial" w:eastAsia="Arial" w:hAnsi="Arial" w:cs="Arial"/>
          <w:sz w:val="20"/>
          <w:szCs w:val="20"/>
        </w:rPr>
        <w:t xml:space="preserve"> de dados cadastrais para </w:t>
      </w:r>
      <w:proofErr w:type="spellStart"/>
      <w:r w:rsidRPr="00FB6D5E">
        <w:rPr>
          <w:rFonts w:ascii="Arial" w:eastAsia="Arial" w:hAnsi="Arial" w:cs="Arial"/>
          <w:sz w:val="20"/>
          <w:szCs w:val="20"/>
        </w:rPr>
        <w:t>atualização</w:t>
      </w:r>
      <w:proofErr w:type="spellEnd"/>
      <w:r w:rsidRPr="00FB6D5E">
        <w:rPr>
          <w:rFonts w:ascii="Arial" w:eastAsia="Arial" w:hAnsi="Arial" w:cs="Arial"/>
          <w:sz w:val="20"/>
          <w:szCs w:val="20"/>
        </w:rPr>
        <w:t xml:space="preserve">. </w:t>
      </w:r>
    </w:p>
    <w:p w14:paraId="56ECEA85"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14.3.12. Apresentar, sempre que solicitado pelo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ou Entidade Gerenciadora, </w:t>
      </w:r>
      <w:proofErr w:type="spellStart"/>
      <w:r w:rsidRPr="00FB6D5E">
        <w:rPr>
          <w:rFonts w:ascii="Arial" w:eastAsia="Arial" w:hAnsi="Arial" w:cs="Arial"/>
          <w:sz w:val="20"/>
          <w:szCs w:val="20"/>
        </w:rPr>
        <w:t>comprovação</w:t>
      </w:r>
      <w:proofErr w:type="spellEnd"/>
      <w:r w:rsidRPr="00FB6D5E">
        <w:rPr>
          <w:rFonts w:ascii="Arial" w:eastAsia="Arial" w:hAnsi="Arial" w:cs="Arial"/>
          <w:sz w:val="20"/>
          <w:szCs w:val="20"/>
        </w:rPr>
        <w:t xml:space="preserve"> de cumprimento das </w:t>
      </w:r>
      <w:proofErr w:type="spellStart"/>
      <w:r w:rsidRPr="00FB6D5E">
        <w:rPr>
          <w:rFonts w:ascii="Arial" w:eastAsia="Arial" w:hAnsi="Arial" w:cs="Arial"/>
          <w:sz w:val="20"/>
          <w:szCs w:val="20"/>
        </w:rPr>
        <w:t>obrigaçõestributárias</w:t>
      </w:r>
      <w:proofErr w:type="spellEnd"/>
      <w:r w:rsidRPr="00FB6D5E">
        <w:rPr>
          <w:rFonts w:ascii="Arial" w:eastAsia="Arial" w:hAnsi="Arial" w:cs="Arial"/>
          <w:sz w:val="20"/>
          <w:szCs w:val="20"/>
        </w:rPr>
        <w:t xml:space="preserve"> e sociais, bem como outras legalmente exigidas. </w:t>
      </w:r>
    </w:p>
    <w:p w14:paraId="59EDC608"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14.3.13. Responsabilizar-se pelos </w:t>
      </w:r>
      <w:proofErr w:type="spellStart"/>
      <w:r w:rsidRPr="00FB6D5E">
        <w:rPr>
          <w:rFonts w:ascii="Arial" w:eastAsia="Arial" w:hAnsi="Arial" w:cs="Arial"/>
          <w:sz w:val="20"/>
          <w:szCs w:val="20"/>
        </w:rPr>
        <w:t>salários</w:t>
      </w:r>
      <w:proofErr w:type="spellEnd"/>
      <w:r w:rsidRPr="00FB6D5E">
        <w:rPr>
          <w:rFonts w:ascii="Arial" w:eastAsia="Arial" w:hAnsi="Arial" w:cs="Arial"/>
          <w:sz w:val="20"/>
          <w:szCs w:val="20"/>
        </w:rPr>
        <w:t xml:space="preserve">, encargos sociais, </w:t>
      </w:r>
      <w:proofErr w:type="spellStart"/>
      <w:r w:rsidRPr="00FB6D5E">
        <w:rPr>
          <w:rFonts w:ascii="Arial" w:eastAsia="Arial" w:hAnsi="Arial" w:cs="Arial"/>
          <w:sz w:val="20"/>
          <w:szCs w:val="20"/>
        </w:rPr>
        <w:t>previdenciários</w:t>
      </w:r>
      <w:proofErr w:type="spellEnd"/>
      <w:r w:rsidRPr="00FB6D5E">
        <w:rPr>
          <w:rFonts w:ascii="Arial" w:eastAsia="Arial" w:hAnsi="Arial" w:cs="Arial"/>
          <w:sz w:val="20"/>
          <w:szCs w:val="20"/>
        </w:rPr>
        <w:t xml:space="preserve">, </w:t>
      </w:r>
      <w:proofErr w:type="spellStart"/>
      <w:r w:rsidRPr="00FB6D5E">
        <w:rPr>
          <w:rFonts w:ascii="Arial" w:eastAsia="Arial" w:hAnsi="Arial" w:cs="Arial"/>
          <w:sz w:val="20"/>
          <w:szCs w:val="20"/>
        </w:rPr>
        <w:t>securitários</w:t>
      </w:r>
      <w:proofErr w:type="spellEnd"/>
      <w:r w:rsidRPr="00FB6D5E">
        <w:rPr>
          <w:rFonts w:ascii="Arial" w:eastAsia="Arial" w:hAnsi="Arial" w:cs="Arial"/>
          <w:sz w:val="20"/>
          <w:szCs w:val="20"/>
        </w:rPr>
        <w:t xml:space="preserve">, </w:t>
      </w:r>
      <w:proofErr w:type="spellStart"/>
      <w:r w:rsidRPr="00FB6D5E">
        <w:rPr>
          <w:rFonts w:ascii="Arial" w:eastAsia="Arial" w:hAnsi="Arial" w:cs="Arial"/>
          <w:sz w:val="20"/>
          <w:szCs w:val="20"/>
        </w:rPr>
        <w:t>tributários</w:t>
      </w:r>
      <w:proofErr w:type="spellEnd"/>
      <w:r w:rsidRPr="00FB6D5E">
        <w:rPr>
          <w:rFonts w:ascii="Arial" w:eastAsia="Arial" w:hAnsi="Arial" w:cs="Arial"/>
          <w:sz w:val="20"/>
          <w:szCs w:val="20"/>
        </w:rPr>
        <w:t xml:space="preserve"> e quaisquer outros que incidam ou venham a incidir sobre seu pessoal </w:t>
      </w:r>
      <w:proofErr w:type="spellStart"/>
      <w:r w:rsidRPr="00FB6D5E">
        <w:rPr>
          <w:rFonts w:ascii="Arial" w:eastAsia="Arial" w:hAnsi="Arial" w:cs="Arial"/>
          <w:sz w:val="20"/>
          <w:szCs w:val="20"/>
        </w:rPr>
        <w:t>necessário</w:t>
      </w:r>
      <w:proofErr w:type="spellEnd"/>
      <w:r w:rsidRPr="00FB6D5E">
        <w:rPr>
          <w:rFonts w:ascii="Arial" w:eastAsia="Arial" w:hAnsi="Arial" w:cs="Arial"/>
          <w:sz w:val="20"/>
          <w:szCs w:val="20"/>
        </w:rPr>
        <w:t xml:space="preserve"> 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do fornecimento. </w:t>
      </w:r>
    </w:p>
    <w:p w14:paraId="11D31952"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14.3.14. Arcar com todas as despesas pertinentes ao fornecimento contratado, tais como tributos, fretes, embalagem e demais encargos. </w:t>
      </w:r>
    </w:p>
    <w:p w14:paraId="6A7F0E4B"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14.3.15. Responder, integralmente, pelos danos causados ao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ou Entidade Gerenciadora ou a terceiros, por sua culpa ou dolo, decorrentes da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desta ARP, </w:t>
      </w:r>
      <w:proofErr w:type="spellStart"/>
      <w:r w:rsidRPr="00FB6D5E">
        <w:rPr>
          <w:rFonts w:ascii="Arial" w:eastAsia="Arial" w:hAnsi="Arial" w:cs="Arial"/>
          <w:sz w:val="20"/>
          <w:szCs w:val="20"/>
        </w:rPr>
        <w:t>não</w:t>
      </w:r>
      <w:proofErr w:type="spellEnd"/>
      <w:r w:rsidRPr="00FB6D5E">
        <w:rPr>
          <w:rFonts w:ascii="Arial" w:eastAsia="Arial" w:hAnsi="Arial" w:cs="Arial"/>
          <w:sz w:val="20"/>
          <w:szCs w:val="20"/>
        </w:rPr>
        <w:t xml:space="preserve"> reduzindo ou excluindo a responsabilidade o mero fato de a </w:t>
      </w:r>
      <w:proofErr w:type="spellStart"/>
      <w:r w:rsidRPr="00FB6D5E">
        <w:rPr>
          <w:rFonts w:ascii="Arial" w:eastAsia="Arial" w:hAnsi="Arial" w:cs="Arial"/>
          <w:sz w:val="20"/>
          <w:szCs w:val="20"/>
        </w:rPr>
        <w:t>execução</w:t>
      </w:r>
      <w:proofErr w:type="spellEnd"/>
      <w:r w:rsidRPr="00FB6D5E">
        <w:rPr>
          <w:rFonts w:ascii="Arial" w:eastAsia="Arial" w:hAnsi="Arial" w:cs="Arial"/>
          <w:sz w:val="20"/>
          <w:szCs w:val="20"/>
        </w:rPr>
        <w:t xml:space="preserve"> ser fiscalizada ou acompanhada por parte do </w:t>
      </w:r>
      <w:proofErr w:type="spellStart"/>
      <w:r w:rsidRPr="00FB6D5E">
        <w:rPr>
          <w:rFonts w:ascii="Arial" w:eastAsia="Arial" w:hAnsi="Arial" w:cs="Arial"/>
          <w:sz w:val="20"/>
          <w:szCs w:val="20"/>
        </w:rPr>
        <w:t>Órgão</w:t>
      </w:r>
      <w:proofErr w:type="spellEnd"/>
      <w:r w:rsidRPr="00FB6D5E">
        <w:rPr>
          <w:rFonts w:ascii="Arial" w:eastAsia="Arial" w:hAnsi="Arial" w:cs="Arial"/>
          <w:sz w:val="20"/>
          <w:szCs w:val="20"/>
        </w:rPr>
        <w:t xml:space="preserve"> ou Entidade Gerenciadora e </w:t>
      </w:r>
      <w:proofErr w:type="spellStart"/>
      <w:r w:rsidRPr="00FB6D5E">
        <w:rPr>
          <w:rFonts w:ascii="Arial" w:eastAsia="Arial" w:hAnsi="Arial" w:cs="Arial"/>
          <w:sz w:val="20"/>
          <w:szCs w:val="20"/>
        </w:rPr>
        <w:t>Órgãos</w:t>
      </w:r>
      <w:proofErr w:type="spellEnd"/>
      <w:r w:rsidRPr="00FB6D5E">
        <w:rPr>
          <w:rFonts w:ascii="Arial" w:eastAsia="Arial" w:hAnsi="Arial" w:cs="Arial"/>
          <w:sz w:val="20"/>
          <w:szCs w:val="20"/>
        </w:rPr>
        <w:t xml:space="preserve"> Participantes. </w:t>
      </w:r>
    </w:p>
    <w:p w14:paraId="2754333B" w14:textId="77777777" w:rsidR="00C45C43"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14.3.16. </w:t>
      </w:r>
      <w:proofErr w:type="spellStart"/>
      <w:r w:rsidRPr="00FB6D5E">
        <w:rPr>
          <w:rFonts w:ascii="Arial" w:eastAsia="Arial" w:hAnsi="Arial" w:cs="Arial"/>
          <w:sz w:val="20"/>
          <w:szCs w:val="20"/>
        </w:rPr>
        <w:t>Não</w:t>
      </w:r>
      <w:proofErr w:type="spellEnd"/>
      <w:r w:rsidRPr="00FB6D5E">
        <w:rPr>
          <w:rFonts w:ascii="Arial" w:eastAsia="Arial" w:hAnsi="Arial" w:cs="Arial"/>
          <w:sz w:val="20"/>
          <w:szCs w:val="20"/>
        </w:rPr>
        <w:t xml:space="preserve"> utilizar em seu quadro de </w:t>
      </w:r>
      <w:proofErr w:type="spellStart"/>
      <w:r w:rsidRPr="00FB6D5E">
        <w:rPr>
          <w:rFonts w:ascii="Arial" w:eastAsia="Arial" w:hAnsi="Arial" w:cs="Arial"/>
          <w:sz w:val="20"/>
          <w:szCs w:val="20"/>
        </w:rPr>
        <w:t>funcionários</w:t>
      </w:r>
      <w:proofErr w:type="spellEnd"/>
      <w:r w:rsidRPr="00FB6D5E">
        <w:rPr>
          <w:rFonts w:ascii="Arial" w:eastAsia="Arial" w:hAnsi="Arial" w:cs="Arial"/>
          <w:sz w:val="20"/>
          <w:szCs w:val="20"/>
        </w:rPr>
        <w:t xml:space="preserve"> menores de 18 (dezoito) anos em trabalho noturno, perigoso ou insalubre, nem menores de 16 (dezesseis) anos em qualquer trabalho, salvo na </w:t>
      </w:r>
      <w:proofErr w:type="spellStart"/>
      <w:r w:rsidRPr="00FB6D5E">
        <w:rPr>
          <w:rFonts w:ascii="Arial" w:eastAsia="Arial" w:hAnsi="Arial" w:cs="Arial"/>
          <w:sz w:val="20"/>
          <w:szCs w:val="20"/>
        </w:rPr>
        <w:t>condição</w:t>
      </w:r>
      <w:proofErr w:type="spellEnd"/>
      <w:r w:rsidRPr="00FB6D5E">
        <w:rPr>
          <w:rFonts w:ascii="Arial" w:eastAsia="Arial" w:hAnsi="Arial" w:cs="Arial"/>
          <w:sz w:val="20"/>
          <w:szCs w:val="20"/>
        </w:rPr>
        <w:t xml:space="preserve"> de aprendiz, a partir de 14 (quatorze) anos, nos termos do art. 7º, XXXIII, da Constituição Federal. </w:t>
      </w:r>
    </w:p>
    <w:p w14:paraId="643E2C0F" w14:textId="77777777" w:rsidR="00C45C43" w:rsidRPr="00FB6D5E" w:rsidRDefault="00C45C43" w:rsidP="00C45C43">
      <w:pPr>
        <w:shd w:val="clear" w:color="auto" w:fill="FFFFFF"/>
        <w:jc w:val="both"/>
        <w:rPr>
          <w:rFonts w:ascii="Arial" w:eastAsia="Arial" w:hAnsi="Arial" w:cs="Arial"/>
          <w:sz w:val="20"/>
          <w:szCs w:val="20"/>
        </w:rPr>
      </w:pPr>
      <w:r w:rsidRPr="00FB6D5E">
        <w:rPr>
          <w:rFonts w:ascii="Arial" w:eastAsia="Arial" w:hAnsi="Arial" w:cs="Arial"/>
          <w:sz w:val="20"/>
          <w:szCs w:val="20"/>
        </w:rPr>
        <w:t xml:space="preserve"> </w:t>
      </w:r>
    </w:p>
    <w:p w14:paraId="402D1C2F"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15 – OBRIGAÇÕES DA CONTRATADA. SE FORMALIZAR TERMO DE CONTRATO.</w:t>
      </w:r>
    </w:p>
    <w:p w14:paraId="1D9EFDA9" w14:textId="77777777" w:rsidR="00C45C43" w:rsidRPr="00FB6D5E" w:rsidRDefault="00C45C43" w:rsidP="00C45C43">
      <w:pPr>
        <w:jc w:val="both"/>
        <w:rPr>
          <w:rFonts w:ascii="Arial" w:eastAsia="Arial" w:hAnsi="Arial" w:cs="Arial"/>
          <w:sz w:val="20"/>
          <w:szCs w:val="20"/>
        </w:rPr>
      </w:pPr>
    </w:p>
    <w:p w14:paraId="7775F3E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15.1.A CONTRATADA obriga-se a:</w:t>
      </w:r>
    </w:p>
    <w:p w14:paraId="031B48B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48C0DC0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15.1.3. O objeto deve estar acompanhado, ainda, quando for o caso, do manual do usuário, com uma versão em português, e da relação da rede de assistência técnica autorizada;</w:t>
      </w:r>
    </w:p>
    <w:p w14:paraId="29C70DE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15.1.4. Responsabilizar-se pelos vícios e danos decorrentes do produto, de acordo com os artigos 12, 13, 18 e 26, do Código de Defesa do Consumidor (Lei nº 8.078, de 1990);</w:t>
      </w:r>
    </w:p>
    <w:p w14:paraId="546D61A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15.1.5. O dever previsto no subitem anterior implica na obrigação de, a critério da Administração, substituir, reparar, corrigir, remover, ou reconstruir, às suas expensas, no prazo máximo de05 (cinco) dias uteis, o produto com avarias ou defeitos;</w:t>
      </w:r>
    </w:p>
    <w:p w14:paraId="03495FB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15.1.6. Atender prontamente a quaisquer exigências da Administração, inerentes ao objeto da presente licitação;</w:t>
      </w:r>
    </w:p>
    <w:p w14:paraId="30E929CC"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15.1.7. Comunicar à Administração, no prazo máximo de 24 (vinte e quatro) horas que antecede a data da entrega, os motivos que impossibilitem o cumprimento do prazo previsto, com a devida comprovação;</w:t>
      </w:r>
    </w:p>
    <w:p w14:paraId="7BF553C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15.1.8. Manter, durante toda a execução do contrato, em compatibilidade com as obrigações assumidas, todas as condições de habilitação e qualificação exigidas na licitação;</w:t>
      </w:r>
    </w:p>
    <w:p w14:paraId="0D9C9E0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15.1.9. Não transferir a terceiros, por qualquer forma, nem mesmo parcialmente, as obrigações assumidas, nem subcontratar qualquer das prestações a que está obrigada, exceto nas condições autorizadas no Termo de Referência ou na minuta de contrato;</w:t>
      </w:r>
    </w:p>
    <w:p w14:paraId="4C67B2E2"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15.1.10. Não permitir a utilização de qualquer trabalho do menor de dezesseis anos, exceto na condição de aprendiz para os maiores de quatorze anos; nem permitir a utilização do trabalho do menor de dezoito anos em trabalho noturno, perigoso ou insalubre;</w:t>
      </w:r>
    </w:p>
    <w:p w14:paraId="41466C5B"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15.1.11. Responsabilizar-se pelas despesas dos tributos, encargos trabalhistas, previdenciários, fiscais, comerciais, taxas, fretes, seguros, deslocamento de pessoal, prestação de garantia e quaisquer outras que incidam ou venham a incidir na execução do contrato.</w:t>
      </w:r>
    </w:p>
    <w:p w14:paraId="45B7BA3F" w14:textId="77777777" w:rsidR="00C45C43" w:rsidRPr="00FB6D5E" w:rsidRDefault="00C45C43" w:rsidP="00C45C43">
      <w:pPr>
        <w:jc w:val="both"/>
        <w:rPr>
          <w:rFonts w:ascii="Arial" w:eastAsia="Arial" w:hAnsi="Arial" w:cs="Arial"/>
          <w:sz w:val="20"/>
          <w:szCs w:val="20"/>
        </w:rPr>
      </w:pPr>
    </w:p>
    <w:p w14:paraId="3470DEE6"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16 - OBRIGAÇÕES DA CONTRATANTE. SE FORMALIZAR TERMO DE CONTRATO</w:t>
      </w:r>
    </w:p>
    <w:p w14:paraId="6923F97D" w14:textId="77777777" w:rsidR="00C45C43" w:rsidRPr="00FB6D5E" w:rsidRDefault="00C45C43" w:rsidP="00C45C43">
      <w:pPr>
        <w:jc w:val="both"/>
        <w:rPr>
          <w:rFonts w:ascii="Arial" w:eastAsia="Arial" w:hAnsi="Arial" w:cs="Arial"/>
          <w:sz w:val="20"/>
          <w:szCs w:val="20"/>
        </w:rPr>
      </w:pPr>
    </w:p>
    <w:p w14:paraId="24272BB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16.1. A CONTRATANTE obriga-se a:</w:t>
      </w:r>
    </w:p>
    <w:p w14:paraId="0DC5F11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16.1.1. Receber provisoriamente o objeto, disponibilizando local, data e horário e demais condições estabelecidas no Edital;</w:t>
      </w:r>
    </w:p>
    <w:p w14:paraId="7DBFBE3F"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3FF2797D"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16.1.3. Acompanhar e fiscalizar o cumprimento das obrigações da Contratada, através de servidor especialmente designado;</w:t>
      </w:r>
    </w:p>
    <w:p w14:paraId="542B7AF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16.1.4. Comunicar à Contratada, por escrito, sobre imperfeições, falhas ou irregularidades verificadas no objeto fornecido, para que seja substituído, reparado ou corrigido;</w:t>
      </w:r>
    </w:p>
    <w:p w14:paraId="2319254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16.1.5. Efetuar o pagamento à Contratada no valor correspondente ao fornecimento do objeto, no prazo e na forma estabelecidos nesse termo;</w:t>
      </w:r>
    </w:p>
    <w:p w14:paraId="16B8F76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0F9057C" w14:textId="77777777" w:rsidR="00C45C43" w:rsidRPr="00FB6D5E" w:rsidRDefault="00C45C43" w:rsidP="00C45C43">
      <w:pPr>
        <w:jc w:val="both"/>
        <w:rPr>
          <w:rFonts w:ascii="Arial" w:eastAsia="Arial" w:hAnsi="Arial" w:cs="Arial"/>
          <w:sz w:val="20"/>
          <w:szCs w:val="20"/>
        </w:rPr>
      </w:pPr>
    </w:p>
    <w:p w14:paraId="7C544DAB"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 xml:space="preserve">17 – DA GARANTIA DO PRODUTO. </w:t>
      </w:r>
    </w:p>
    <w:p w14:paraId="4934A157" w14:textId="77777777" w:rsidR="00C45C43" w:rsidRPr="00FB6D5E" w:rsidRDefault="00C45C43" w:rsidP="00C45C43">
      <w:pPr>
        <w:jc w:val="both"/>
        <w:rPr>
          <w:rFonts w:ascii="Arial" w:eastAsia="Arial" w:hAnsi="Arial" w:cs="Arial"/>
          <w:sz w:val="20"/>
          <w:szCs w:val="20"/>
        </w:rPr>
      </w:pPr>
    </w:p>
    <w:p w14:paraId="031E6924"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17.1. O prazo de garantia é aquele estabelecido na Lei nº 8.078, de 11 de setembro de 1990 (Código de Defesa do Consumidor). </w:t>
      </w:r>
    </w:p>
    <w:p w14:paraId="40B4381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17.2.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5CD86BB3"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17.3. O prazo indicado no subitem anterior, durante seu transcurso, poderá ser prorrogado uma única vez, por igual período, mediante solicitação escrita e justificada do Contratado, aceita pelo Contratante. </w:t>
      </w:r>
    </w:p>
    <w:p w14:paraId="75A89C5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6082F8DE"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1B924447"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17.6. O custo referente ao transporte dos equipamentos cobertos pela garantia será de responsabilidade do Contratado. </w:t>
      </w:r>
    </w:p>
    <w:p w14:paraId="55521349"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lastRenderedPageBreak/>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8BAB9E6"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FB6D5E">
        <w:rPr>
          <w:rFonts w:ascii="Arial" w:eastAsia="Arial" w:hAnsi="Arial" w:cs="Arial"/>
          <w:sz w:val="20"/>
          <w:szCs w:val="20"/>
        </w:rPr>
        <w:br/>
        <w:t>17.9. A CONTRATADA deve possuir canal de comunicação para abertura dos chamados de garantia, comprometendo-se a manter registros dos mesmos, constando a descrição do problema.</w:t>
      </w:r>
    </w:p>
    <w:p w14:paraId="3E7A995A" w14:textId="77777777" w:rsidR="00C45C43" w:rsidRPr="00FB6D5E" w:rsidRDefault="00C45C43" w:rsidP="00C45C43">
      <w:pPr>
        <w:jc w:val="both"/>
        <w:rPr>
          <w:rFonts w:ascii="Arial" w:eastAsia="Arial" w:hAnsi="Arial" w:cs="Arial"/>
          <w:sz w:val="20"/>
          <w:szCs w:val="20"/>
        </w:rPr>
      </w:pPr>
    </w:p>
    <w:p w14:paraId="0059E1A6" w14:textId="77777777" w:rsidR="00C45C43" w:rsidRPr="00FB6D5E" w:rsidRDefault="00C45C43" w:rsidP="00C45C43">
      <w:pPr>
        <w:shd w:val="clear" w:color="auto" w:fill="FFF2CC"/>
        <w:jc w:val="both"/>
        <w:rPr>
          <w:rFonts w:ascii="Arial" w:eastAsia="Arial" w:hAnsi="Arial" w:cs="Arial"/>
          <w:b/>
          <w:sz w:val="20"/>
          <w:szCs w:val="20"/>
        </w:rPr>
      </w:pPr>
      <w:r w:rsidRPr="00FB6D5E">
        <w:rPr>
          <w:rFonts w:ascii="Arial" w:eastAsia="Arial" w:hAnsi="Arial" w:cs="Arial"/>
          <w:b/>
          <w:sz w:val="20"/>
          <w:szCs w:val="20"/>
        </w:rPr>
        <w:t>18 - DAS DISPOSIÇÕES GERAIS</w:t>
      </w:r>
    </w:p>
    <w:p w14:paraId="13324984" w14:textId="77777777" w:rsidR="00C45C43" w:rsidRPr="00FB6D5E" w:rsidRDefault="00C45C43" w:rsidP="00C45C43">
      <w:pPr>
        <w:shd w:val="clear" w:color="auto" w:fill="FFFFFF"/>
        <w:jc w:val="both"/>
        <w:rPr>
          <w:rFonts w:ascii="Arial" w:eastAsia="Arial" w:hAnsi="Arial" w:cs="Arial"/>
          <w:sz w:val="20"/>
          <w:szCs w:val="20"/>
        </w:rPr>
      </w:pPr>
    </w:p>
    <w:p w14:paraId="0B3B06E1"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18.1. O Município de Santaluz/BA reserva-se no direito de impugnar o fornecimento prestado, se esses não estiverem de acordo com as especificações contidas neste Termo de referência.</w:t>
      </w:r>
    </w:p>
    <w:p w14:paraId="728390E0"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18.2. Os casos omissos serão resolvidos com base nos dispositivos constantes na Lei 14.133/2021 e no Decreto Municipal 068/2023.</w:t>
      </w:r>
    </w:p>
    <w:p w14:paraId="3C59DB0A" w14:textId="77777777" w:rsidR="00C45C43" w:rsidRPr="00FB6D5E" w:rsidRDefault="00C45C43" w:rsidP="00C45C43">
      <w:pPr>
        <w:jc w:val="both"/>
        <w:rPr>
          <w:rFonts w:ascii="Arial" w:eastAsia="Arial" w:hAnsi="Arial" w:cs="Arial"/>
          <w:sz w:val="20"/>
          <w:szCs w:val="20"/>
        </w:rPr>
      </w:pPr>
      <w:r w:rsidRPr="00FB6D5E">
        <w:rPr>
          <w:rFonts w:ascii="Arial" w:eastAsia="Arial" w:hAnsi="Arial" w:cs="Arial"/>
          <w:sz w:val="20"/>
          <w:szCs w:val="20"/>
        </w:rPr>
        <w:t xml:space="preserve">18.3. Fica eleito o foro da Comarca de Santaluz/BA como único e competente para dirimir quaisquer demandas do presente contrato, por mais privilegiado que outro possa ser. </w:t>
      </w:r>
    </w:p>
    <w:p w14:paraId="5E34EFD0" w14:textId="77777777" w:rsidR="00C45C43" w:rsidRPr="00FB6D5E" w:rsidRDefault="00C45C43" w:rsidP="00C45C43">
      <w:pPr>
        <w:jc w:val="both"/>
        <w:rPr>
          <w:rFonts w:ascii="Arial" w:eastAsia="Arial" w:hAnsi="Arial" w:cs="Arial"/>
          <w:sz w:val="20"/>
          <w:szCs w:val="20"/>
        </w:rPr>
      </w:pPr>
    </w:p>
    <w:p w14:paraId="2FE0EEF5" w14:textId="77777777" w:rsidR="00C45C43" w:rsidRPr="00FB6D5E" w:rsidRDefault="00C45C43" w:rsidP="00C45C43">
      <w:pPr>
        <w:jc w:val="center"/>
        <w:rPr>
          <w:rFonts w:ascii="Arial" w:eastAsia="Arial" w:hAnsi="Arial" w:cs="Arial"/>
          <w:sz w:val="20"/>
          <w:szCs w:val="20"/>
        </w:rPr>
      </w:pPr>
      <w:r w:rsidRPr="00FB6D5E">
        <w:rPr>
          <w:rFonts w:ascii="Arial" w:eastAsia="Arial" w:hAnsi="Arial" w:cs="Arial"/>
          <w:sz w:val="20"/>
          <w:szCs w:val="20"/>
        </w:rPr>
        <w:t>Santaluz- Ba, 01 de julho de 2026.</w:t>
      </w:r>
    </w:p>
    <w:p w14:paraId="633BF229" w14:textId="77777777" w:rsidR="00C45C43" w:rsidRDefault="00C45C43" w:rsidP="00C45C43">
      <w:pPr>
        <w:jc w:val="center"/>
        <w:rPr>
          <w:rFonts w:ascii="Arial" w:eastAsia="Arial" w:hAnsi="Arial" w:cs="Arial"/>
          <w:sz w:val="20"/>
          <w:szCs w:val="20"/>
          <w:highlight w:val="yellow"/>
        </w:rPr>
      </w:pPr>
    </w:p>
    <w:p w14:paraId="0DC601D7" w14:textId="77777777" w:rsidR="00C45C43" w:rsidRPr="00FB6D5E" w:rsidRDefault="00C45C43" w:rsidP="00C45C43">
      <w:pPr>
        <w:jc w:val="center"/>
        <w:rPr>
          <w:rFonts w:ascii="Arial" w:eastAsia="Arial" w:hAnsi="Arial" w:cs="Arial"/>
          <w:sz w:val="20"/>
          <w:szCs w:val="20"/>
          <w:highlight w:val="yellow"/>
        </w:rPr>
      </w:pPr>
    </w:p>
    <w:p w14:paraId="00413AA6" w14:textId="77777777" w:rsidR="00C45C43" w:rsidRPr="00FB6D5E" w:rsidRDefault="00C45C43" w:rsidP="00C45C43">
      <w:pPr>
        <w:jc w:val="center"/>
        <w:rPr>
          <w:rFonts w:ascii="Arial" w:hAnsi="Arial" w:cs="Arial"/>
          <w:sz w:val="20"/>
          <w:szCs w:val="20"/>
          <w:highlight w:val="yellow"/>
        </w:rPr>
      </w:pPr>
    </w:p>
    <w:p w14:paraId="6173A5DB" w14:textId="77777777" w:rsidR="00C45C43" w:rsidRPr="00FB6D5E" w:rsidRDefault="00C45C43" w:rsidP="00C45C43">
      <w:pPr>
        <w:jc w:val="center"/>
        <w:rPr>
          <w:rFonts w:ascii="Arial" w:hAnsi="Arial" w:cs="Arial"/>
          <w:sz w:val="20"/>
          <w:szCs w:val="20"/>
          <w:highlight w:val="yellow"/>
        </w:rPr>
      </w:pPr>
    </w:p>
    <w:p w14:paraId="2CAE9B34" w14:textId="77777777" w:rsidR="00C45C43" w:rsidRPr="00FB6D5E" w:rsidRDefault="00C45C43" w:rsidP="00C45C43">
      <w:pPr>
        <w:jc w:val="center"/>
        <w:rPr>
          <w:rFonts w:ascii="Arial" w:eastAsia="Arial" w:hAnsi="Arial" w:cs="Arial"/>
          <w:color w:val="000000"/>
          <w:sz w:val="20"/>
          <w:szCs w:val="20"/>
        </w:rPr>
      </w:pPr>
      <w:r w:rsidRPr="00FB6D5E">
        <w:rPr>
          <w:rFonts w:ascii="Arial" w:eastAsia="Arial" w:hAnsi="Arial" w:cs="Arial"/>
          <w:color w:val="000000"/>
          <w:sz w:val="20"/>
          <w:szCs w:val="20"/>
        </w:rPr>
        <w:t>__________________________________</w:t>
      </w:r>
    </w:p>
    <w:p w14:paraId="4184D72F" w14:textId="77777777" w:rsidR="00C45C43" w:rsidRPr="00FB6D5E" w:rsidRDefault="00C45C43" w:rsidP="00C45C43">
      <w:pPr>
        <w:jc w:val="center"/>
        <w:rPr>
          <w:rFonts w:ascii="Arial" w:eastAsia="Arial" w:hAnsi="Arial" w:cs="Arial"/>
          <w:b/>
          <w:bCs/>
          <w:color w:val="000000"/>
          <w:sz w:val="20"/>
          <w:szCs w:val="20"/>
        </w:rPr>
      </w:pPr>
      <w:r w:rsidRPr="00FB6D5E">
        <w:rPr>
          <w:rFonts w:ascii="Arial" w:eastAsia="Arial" w:hAnsi="Arial" w:cs="Arial"/>
          <w:b/>
          <w:bCs/>
          <w:color w:val="000000"/>
          <w:sz w:val="20"/>
          <w:szCs w:val="20"/>
        </w:rPr>
        <w:t>NILO AMARO DE SOUZA BARBOSA</w:t>
      </w:r>
    </w:p>
    <w:p w14:paraId="203FEFE1" w14:textId="77777777" w:rsidR="00C45C43" w:rsidRPr="00FB6D5E" w:rsidRDefault="00C45C43" w:rsidP="00C45C43">
      <w:pPr>
        <w:jc w:val="center"/>
        <w:rPr>
          <w:rFonts w:ascii="Arial" w:eastAsia="Arial" w:hAnsi="Arial" w:cs="Arial"/>
          <w:b/>
          <w:bCs/>
          <w:color w:val="000000"/>
          <w:sz w:val="20"/>
          <w:szCs w:val="20"/>
        </w:rPr>
      </w:pPr>
      <w:r w:rsidRPr="00FB6D5E">
        <w:rPr>
          <w:rFonts w:ascii="Arial" w:eastAsia="Arial" w:hAnsi="Arial" w:cs="Arial"/>
          <w:b/>
          <w:bCs/>
          <w:color w:val="000000"/>
          <w:sz w:val="20"/>
          <w:szCs w:val="20"/>
        </w:rPr>
        <w:t>Secretário Municipal de Administração</w:t>
      </w:r>
    </w:p>
    <w:p w14:paraId="4FE2615B" w14:textId="77777777" w:rsidR="00C45C43" w:rsidRPr="00FB6D5E" w:rsidRDefault="00C45C43" w:rsidP="00C45C43">
      <w:pPr>
        <w:jc w:val="center"/>
        <w:rPr>
          <w:rFonts w:ascii="Arial" w:eastAsia="Arial" w:hAnsi="Arial" w:cs="Arial"/>
          <w:b/>
          <w:bCs/>
          <w:color w:val="000000"/>
          <w:sz w:val="20"/>
          <w:szCs w:val="20"/>
        </w:rPr>
      </w:pPr>
      <w:r w:rsidRPr="00FB6D5E">
        <w:rPr>
          <w:rFonts w:ascii="Arial" w:eastAsia="Arial" w:hAnsi="Arial" w:cs="Arial"/>
          <w:b/>
          <w:bCs/>
          <w:color w:val="000000"/>
          <w:sz w:val="20"/>
          <w:szCs w:val="20"/>
        </w:rPr>
        <w:t>Portaria n° 001/2026</w:t>
      </w:r>
    </w:p>
    <w:p w14:paraId="3ABDB900" w14:textId="77777777" w:rsidR="00C45C43" w:rsidRPr="00FB6D5E" w:rsidRDefault="00C45C43" w:rsidP="00C45C43">
      <w:pPr>
        <w:jc w:val="both"/>
        <w:rPr>
          <w:rFonts w:ascii="Arial" w:hAnsi="Arial" w:cs="Arial"/>
          <w:bCs/>
          <w:sz w:val="20"/>
          <w:szCs w:val="20"/>
          <w:lang w:eastAsia="en-US"/>
        </w:rPr>
      </w:pPr>
    </w:p>
    <w:p w14:paraId="1B6EFFC8" w14:textId="77777777" w:rsidR="00C45C43" w:rsidRPr="00FB6D5E" w:rsidRDefault="00C45C43" w:rsidP="00C45C43">
      <w:pPr>
        <w:jc w:val="both"/>
        <w:rPr>
          <w:rFonts w:ascii="Arial" w:hAnsi="Arial" w:cs="Arial"/>
          <w:bCs/>
          <w:sz w:val="20"/>
          <w:szCs w:val="20"/>
          <w:lang w:eastAsia="en-US"/>
        </w:rPr>
      </w:pPr>
    </w:p>
    <w:p w14:paraId="1284BF8F" w14:textId="21325A00" w:rsidR="0074259C" w:rsidRPr="0061332F" w:rsidRDefault="0074259C" w:rsidP="0061332F">
      <w:pPr>
        <w:spacing w:line="276" w:lineRule="auto"/>
        <w:jc w:val="center"/>
        <w:rPr>
          <w:rFonts w:ascii="Arial" w:eastAsia="Arial" w:hAnsi="Arial" w:cs="Arial"/>
          <w:b/>
          <w:sz w:val="20"/>
          <w:szCs w:val="20"/>
        </w:rPr>
      </w:pPr>
    </w:p>
    <w:p w14:paraId="3A718784" w14:textId="55433B2A" w:rsidR="00053CCC" w:rsidRPr="0061332F" w:rsidRDefault="00053CCC" w:rsidP="0061332F">
      <w:pPr>
        <w:spacing w:line="276" w:lineRule="auto"/>
        <w:jc w:val="center"/>
        <w:rPr>
          <w:rFonts w:ascii="Arial" w:eastAsia="Arial" w:hAnsi="Arial" w:cs="Arial"/>
          <w:b/>
          <w:sz w:val="20"/>
          <w:szCs w:val="20"/>
        </w:rPr>
      </w:pPr>
    </w:p>
    <w:p w14:paraId="6F160AAA" w14:textId="5A8F296F" w:rsidR="001B0F79" w:rsidRPr="0061332F" w:rsidRDefault="001B0F79" w:rsidP="0061332F">
      <w:pPr>
        <w:spacing w:line="276" w:lineRule="auto"/>
        <w:jc w:val="center"/>
        <w:rPr>
          <w:rFonts w:ascii="Arial" w:eastAsia="Arial" w:hAnsi="Arial" w:cs="Arial"/>
          <w:b/>
          <w:sz w:val="20"/>
          <w:szCs w:val="20"/>
        </w:rPr>
      </w:pPr>
    </w:p>
    <w:p w14:paraId="3BA3FF30" w14:textId="77777777" w:rsidR="001B0F79" w:rsidRPr="0061332F" w:rsidRDefault="001B0F79" w:rsidP="0061332F">
      <w:pPr>
        <w:spacing w:line="276" w:lineRule="auto"/>
        <w:jc w:val="center"/>
        <w:rPr>
          <w:rFonts w:ascii="Arial" w:eastAsia="Arial" w:hAnsi="Arial" w:cs="Arial"/>
          <w:sz w:val="20"/>
          <w:szCs w:val="20"/>
        </w:rPr>
      </w:pPr>
    </w:p>
    <w:p w14:paraId="1D81AFC7" w14:textId="77777777" w:rsidR="001B0F79" w:rsidRPr="0061332F" w:rsidRDefault="001B0F79" w:rsidP="0061332F">
      <w:pPr>
        <w:spacing w:line="276" w:lineRule="auto"/>
        <w:jc w:val="center"/>
        <w:rPr>
          <w:rFonts w:ascii="Arial" w:eastAsia="Arial" w:hAnsi="Arial" w:cs="Arial"/>
          <w:sz w:val="20"/>
          <w:szCs w:val="20"/>
        </w:rPr>
      </w:pPr>
    </w:p>
    <w:p w14:paraId="134128E2" w14:textId="77777777" w:rsidR="001B0F79" w:rsidRPr="0061332F" w:rsidRDefault="001B0F79" w:rsidP="0061332F">
      <w:pPr>
        <w:spacing w:line="276" w:lineRule="auto"/>
        <w:rPr>
          <w:rFonts w:ascii="Arial" w:eastAsia="Arial" w:hAnsi="Arial" w:cs="Arial"/>
          <w:sz w:val="20"/>
          <w:szCs w:val="20"/>
        </w:rPr>
      </w:pPr>
    </w:p>
    <w:p w14:paraId="68841317" w14:textId="41FEB510" w:rsidR="00723D72" w:rsidRPr="0061332F" w:rsidRDefault="00723D72" w:rsidP="0061332F">
      <w:pPr>
        <w:spacing w:line="276" w:lineRule="auto"/>
        <w:jc w:val="center"/>
        <w:rPr>
          <w:rFonts w:ascii="Arial" w:eastAsia="Arial" w:hAnsi="Arial" w:cs="Arial"/>
          <w:b/>
          <w:bCs/>
          <w:color w:val="000000"/>
          <w:sz w:val="20"/>
          <w:szCs w:val="20"/>
        </w:rPr>
      </w:pPr>
    </w:p>
    <w:p w14:paraId="7AA323FE" w14:textId="76C3E523" w:rsidR="00766F64" w:rsidRPr="0061332F" w:rsidRDefault="00766F64" w:rsidP="0061332F">
      <w:pPr>
        <w:spacing w:line="276" w:lineRule="auto"/>
        <w:jc w:val="center"/>
        <w:rPr>
          <w:rFonts w:ascii="Arial" w:eastAsia="Arial" w:hAnsi="Arial" w:cs="Arial"/>
          <w:b/>
          <w:sz w:val="20"/>
          <w:szCs w:val="20"/>
        </w:rPr>
      </w:pPr>
    </w:p>
    <w:p w14:paraId="5FA8C4A0" w14:textId="05649E4E" w:rsidR="00766F64" w:rsidRDefault="00766F64" w:rsidP="0061332F">
      <w:pPr>
        <w:spacing w:line="276" w:lineRule="auto"/>
        <w:jc w:val="center"/>
        <w:rPr>
          <w:rFonts w:ascii="Arial" w:eastAsia="Arial" w:hAnsi="Arial" w:cs="Arial"/>
          <w:sz w:val="20"/>
          <w:szCs w:val="20"/>
        </w:rPr>
      </w:pPr>
    </w:p>
    <w:p w14:paraId="0019BA28" w14:textId="76073D43" w:rsidR="003A3BEC" w:rsidRDefault="003A3BEC" w:rsidP="0061332F">
      <w:pPr>
        <w:spacing w:line="276" w:lineRule="auto"/>
        <w:jc w:val="center"/>
        <w:rPr>
          <w:rFonts w:ascii="Arial" w:eastAsia="Arial" w:hAnsi="Arial" w:cs="Arial"/>
          <w:sz w:val="20"/>
          <w:szCs w:val="20"/>
        </w:rPr>
      </w:pPr>
    </w:p>
    <w:p w14:paraId="0EC61E0B" w14:textId="617B4012" w:rsidR="003A3BEC" w:rsidRDefault="003A3BEC" w:rsidP="0061332F">
      <w:pPr>
        <w:spacing w:line="276" w:lineRule="auto"/>
        <w:jc w:val="center"/>
        <w:rPr>
          <w:rFonts w:ascii="Arial" w:eastAsia="Arial" w:hAnsi="Arial" w:cs="Arial"/>
          <w:sz w:val="20"/>
          <w:szCs w:val="20"/>
        </w:rPr>
      </w:pPr>
    </w:p>
    <w:p w14:paraId="5055D598" w14:textId="07F00702" w:rsidR="003A3BEC" w:rsidRDefault="003A3BEC" w:rsidP="0061332F">
      <w:pPr>
        <w:spacing w:line="276" w:lineRule="auto"/>
        <w:jc w:val="center"/>
        <w:rPr>
          <w:rFonts w:ascii="Arial" w:eastAsia="Arial" w:hAnsi="Arial" w:cs="Arial"/>
          <w:sz w:val="20"/>
          <w:szCs w:val="20"/>
        </w:rPr>
      </w:pPr>
    </w:p>
    <w:p w14:paraId="1E498297" w14:textId="05238A70" w:rsidR="003A3BEC" w:rsidRDefault="003A3BEC" w:rsidP="0061332F">
      <w:pPr>
        <w:spacing w:line="276" w:lineRule="auto"/>
        <w:jc w:val="center"/>
        <w:rPr>
          <w:rFonts w:ascii="Arial" w:eastAsia="Arial" w:hAnsi="Arial" w:cs="Arial"/>
          <w:sz w:val="20"/>
          <w:szCs w:val="20"/>
        </w:rPr>
      </w:pPr>
    </w:p>
    <w:p w14:paraId="3F82AB47" w14:textId="12F18C4D" w:rsidR="003A3BEC" w:rsidRDefault="003A3BEC" w:rsidP="0061332F">
      <w:pPr>
        <w:spacing w:line="276" w:lineRule="auto"/>
        <w:jc w:val="center"/>
        <w:rPr>
          <w:rFonts w:ascii="Arial" w:eastAsia="Arial" w:hAnsi="Arial" w:cs="Arial"/>
          <w:sz w:val="20"/>
          <w:szCs w:val="20"/>
        </w:rPr>
      </w:pPr>
    </w:p>
    <w:p w14:paraId="57A020B7" w14:textId="3513F5E8" w:rsidR="003A3BEC" w:rsidRDefault="003A3BEC" w:rsidP="0061332F">
      <w:pPr>
        <w:spacing w:line="276" w:lineRule="auto"/>
        <w:jc w:val="center"/>
        <w:rPr>
          <w:rFonts w:ascii="Arial" w:eastAsia="Arial" w:hAnsi="Arial" w:cs="Arial"/>
          <w:sz w:val="20"/>
          <w:szCs w:val="20"/>
        </w:rPr>
      </w:pPr>
    </w:p>
    <w:p w14:paraId="59CD8E8F" w14:textId="3DE2F684" w:rsidR="003A3BEC" w:rsidRDefault="003A3BEC" w:rsidP="0061332F">
      <w:pPr>
        <w:spacing w:line="276" w:lineRule="auto"/>
        <w:jc w:val="center"/>
        <w:rPr>
          <w:rFonts w:ascii="Arial" w:eastAsia="Arial" w:hAnsi="Arial" w:cs="Arial"/>
          <w:sz w:val="20"/>
          <w:szCs w:val="20"/>
        </w:rPr>
      </w:pPr>
    </w:p>
    <w:p w14:paraId="4717F561" w14:textId="7D2D5264" w:rsidR="003A3BEC" w:rsidRDefault="003A3BEC" w:rsidP="0061332F">
      <w:pPr>
        <w:spacing w:line="276" w:lineRule="auto"/>
        <w:jc w:val="center"/>
        <w:rPr>
          <w:rFonts w:ascii="Arial" w:eastAsia="Arial" w:hAnsi="Arial" w:cs="Arial"/>
          <w:sz w:val="20"/>
          <w:szCs w:val="20"/>
        </w:rPr>
      </w:pPr>
    </w:p>
    <w:p w14:paraId="4EBEC375" w14:textId="075D4689" w:rsidR="003A3BEC" w:rsidRDefault="003A3BEC" w:rsidP="0061332F">
      <w:pPr>
        <w:spacing w:line="276" w:lineRule="auto"/>
        <w:jc w:val="center"/>
        <w:rPr>
          <w:rFonts w:ascii="Arial" w:eastAsia="Arial" w:hAnsi="Arial" w:cs="Arial"/>
          <w:sz w:val="20"/>
          <w:szCs w:val="20"/>
        </w:rPr>
      </w:pPr>
    </w:p>
    <w:p w14:paraId="20679FE2" w14:textId="426D57B9" w:rsidR="003A3BEC" w:rsidRDefault="003A3BEC" w:rsidP="0061332F">
      <w:pPr>
        <w:spacing w:line="276" w:lineRule="auto"/>
        <w:jc w:val="center"/>
        <w:rPr>
          <w:rFonts w:ascii="Arial" w:eastAsia="Arial" w:hAnsi="Arial" w:cs="Arial"/>
          <w:sz w:val="20"/>
          <w:szCs w:val="20"/>
        </w:rPr>
      </w:pPr>
    </w:p>
    <w:p w14:paraId="77CB3E01" w14:textId="4B16987C" w:rsidR="003A3BEC" w:rsidRDefault="003A3BEC" w:rsidP="0061332F">
      <w:pPr>
        <w:spacing w:line="276" w:lineRule="auto"/>
        <w:jc w:val="center"/>
        <w:rPr>
          <w:rFonts w:ascii="Arial" w:eastAsia="Arial" w:hAnsi="Arial" w:cs="Arial"/>
          <w:sz w:val="20"/>
          <w:szCs w:val="20"/>
        </w:rPr>
      </w:pPr>
    </w:p>
    <w:p w14:paraId="3CE4AB15" w14:textId="2B841CE5" w:rsidR="003A3BEC" w:rsidRDefault="003A3BEC" w:rsidP="0061332F">
      <w:pPr>
        <w:spacing w:line="276" w:lineRule="auto"/>
        <w:jc w:val="center"/>
        <w:rPr>
          <w:rFonts w:ascii="Arial" w:eastAsia="Arial" w:hAnsi="Arial" w:cs="Arial"/>
          <w:sz w:val="20"/>
          <w:szCs w:val="20"/>
        </w:rPr>
      </w:pPr>
    </w:p>
    <w:p w14:paraId="065555FC" w14:textId="12D06164" w:rsidR="003A3BEC" w:rsidRDefault="003A3BEC" w:rsidP="0061332F">
      <w:pPr>
        <w:spacing w:line="276" w:lineRule="auto"/>
        <w:jc w:val="center"/>
        <w:rPr>
          <w:rFonts w:ascii="Arial" w:eastAsia="Arial" w:hAnsi="Arial" w:cs="Arial"/>
          <w:sz w:val="20"/>
          <w:szCs w:val="20"/>
        </w:rPr>
      </w:pPr>
    </w:p>
    <w:p w14:paraId="5F34FFAF" w14:textId="0F41CBEC" w:rsidR="003A3BEC" w:rsidRDefault="003A3BEC" w:rsidP="0061332F">
      <w:pPr>
        <w:spacing w:line="276" w:lineRule="auto"/>
        <w:jc w:val="center"/>
        <w:rPr>
          <w:rFonts w:ascii="Arial" w:eastAsia="Arial" w:hAnsi="Arial" w:cs="Arial"/>
          <w:sz w:val="20"/>
          <w:szCs w:val="20"/>
        </w:rPr>
      </w:pPr>
    </w:p>
    <w:p w14:paraId="6A38CD10" w14:textId="201FBEB9" w:rsidR="003A3BEC" w:rsidRDefault="003A3BEC" w:rsidP="0061332F">
      <w:pPr>
        <w:spacing w:line="276" w:lineRule="auto"/>
        <w:jc w:val="center"/>
        <w:rPr>
          <w:rFonts w:ascii="Arial" w:eastAsia="Arial" w:hAnsi="Arial" w:cs="Arial"/>
          <w:sz w:val="20"/>
          <w:szCs w:val="20"/>
        </w:rPr>
      </w:pPr>
    </w:p>
    <w:p w14:paraId="7CE485DC" w14:textId="65F05423" w:rsidR="003A3BEC" w:rsidRDefault="003A3BEC" w:rsidP="0061332F">
      <w:pPr>
        <w:spacing w:line="276" w:lineRule="auto"/>
        <w:jc w:val="center"/>
        <w:rPr>
          <w:rFonts w:ascii="Arial" w:eastAsia="Arial" w:hAnsi="Arial" w:cs="Arial"/>
          <w:sz w:val="20"/>
          <w:szCs w:val="20"/>
        </w:rPr>
      </w:pPr>
    </w:p>
    <w:p w14:paraId="4FD8AF6F" w14:textId="77777777" w:rsidR="003A3BEC" w:rsidRPr="0061332F" w:rsidRDefault="003A3BEC" w:rsidP="0061332F">
      <w:pPr>
        <w:spacing w:line="276" w:lineRule="auto"/>
        <w:jc w:val="center"/>
        <w:rPr>
          <w:rFonts w:ascii="Arial" w:eastAsia="Arial" w:hAnsi="Arial" w:cs="Arial"/>
          <w:sz w:val="20"/>
          <w:szCs w:val="20"/>
        </w:rPr>
      </w:pPr>
    </w:p>
    <w:p w14:paraId="688C29FB" w14:textId="77777777" w:rsidR="00766F64" w:rsidRPr="0061332F" w:rsidRDefault="00766F64" w:rsidP="0061332F">
      <w:pPr>
        <w:spacing w:line="276" w:lineRule="auto"/>
        <w:jc w:val="center"/>
        <w:rPr>
          <w:rFonts w:ascii="Arial" w:eastAsia="Arial" w:hAnsi="Arial" w:cs="Arial"/>
          <w:sz w:val="20"/>
          <w:szCs w:val="20"/>
        </w:rPr>
      </w:pPr>
    </w:p>
    <w:p w14:paraId="643365B0" w14:textId="77777777" w:rsidR="00766F64" w:rsidRPr="0061332F" w:rsidRDefault="00766F64" w:rsidP="0061332F">
      <w:pPr>
        <w:spacing w:line="276" w:lineRule="auto"/>
        <w:rPr>
          <w:rFonts w:ascii="Arial" w:eastAsia="Arial" w:hAnsi="Arial" w:cs="Arial"/>
          <w:sz w:val="20"/>
          <w:szCs w:val="20"/>
        </w:rPr>
      </w:pPr>
    </w:p>
    <w:p w14:paraId="5FCB9B57" w14:textId="6FB41235" w:rsidR="00B126DB" w:rsidRPr="0061332F" w:rsidRDefault="00000000" w:rsidP="0061332F">
      <w:pPr>
        <w:spacing w:line="276" w:lineRule="auto"/>
        <w:jc w:val="center"/>
        <w:rPr>
          <w:rFonts w:ascii="Arial" w:eastAsia="Arial" w:hAnsi="Arial" w:cs="Arial"/>
          <w:b/>
          <w:sz w:val="20"/>
          <w:szCs w:val="20"/>
        </w:rPr>
      </w:pPr>
      <w:r w:rsidRPr="0061332F">
        <w:rPr>
          <w:rFonts w:ascii="Arial" w:eastAsia="Arial" w:hAnsi="Arial" w:cs="Arial"/>
          <w:b/>
          <w:sz w:val="20"/>
          <w:szCs w:val="20"/>
        </w:rPr>
        <w:lastRenderedPageBreak/>
        <w:t>ANEXO II</w:t>
      </w:r>
    </w:p>
    <w:p w14:paraId="529130BA" w14:textId="77777777" w:rsidR="00BD444D" w:rsidRPr="0061332F" w:rsidRDefault="00BD444D" w:rsidP="0061332F">
      <w:pPr>
        <w:spacing w:line="276" w:lineRule="auto"/>
        <w:jc w:val="center"/>
        <w:rPr>
          <w:rFonts w:ascii="Arial" w:eastAsia="Arial" w:hAnsi="Arial" w:cs="Arial"/>
          <w:b/>
          <w:sz w:val="20"/>
          <w:szCs w:val="20"/>
        </w:rPr>
      </w:pPr>
    </w:p>
    <w:p w14:paraId="21133A64" w14:textId="78FB6AC7" w:rsidR="00B126DB" w:rsidRPr="0061332F" w:rsidRDefault="00000000" w:rsidP="0061332F">
      <w:pPr>
        <w:spacing w:line="276" w:lineRule="auto"/>
        <w:jc w:val="center"/>
        <w:rPr>
          <w:rFonts w:ascii="Arial" w:eastAsia="Arial" w:hAnsi="Arial" w:cs="Arial"/>
          <w:b/>
          <w:sz w:val="20"/>
          <w:szCs w:val="20"/>
        </w:rPr>
      </w:pPr>
      <w:r w:rsidRPr="0061332F">
        <w:rPr>
          <w:rFonts w:ascii="Arial" w:eastAsia="Arial" w:hAnsi="Arial" w:cs="Arial"/>
          <w:b/>
          <w:sz w:val="20"/>
          <w:szCs w:val="20"/>
        </w:rPr>
        <w:t>MODELO DE PROPOSTA DE PREÇOS</w:t>
      </w:r>
    </w:p>
    <w:p w14:paraId="7B2F30A0" w14:textId="77777777" w:rsidR="00BD444D" w:rsidRPr="0061332F" w:rsidRDefault="00BD444D" w:rsidP="0061332F">
      <w:pPr>
        <w:spacing w:line="276" w:lineRule="auto"/>
        <w:jc w:val="both"/>
        <w:rPr>
          <w:rFonts w:ascii="Arial" w:eastAsia="Arial" w:hAnsi="Arial" w:cs="Arial"/>
          <w:b/>
          <w:sz w:val="20"/>
          <w:szCs w:val="20"/>
        </w:rPr>
      </w:pPr>
    </w:p>
    <w:tbl>
      <w:tblPr>
        <w:tblStyle w:val="a2"/>
        <w:tblW w:w="10343" w:type="dxa"/>
        <w:tblInd w:w="0" w:type="dxa"/>
        <w:tblLayout w:type="fixed"/>
        <w:tblLook w:val="0400" w:firstRow="0" w:lastRow="0" w:firstColumn="0" w:lastColumn="0" w:noHBand="0" w:noVBand="1"/>
      </w:tblPr>
      <w:tblGrid>
        <w:gridCol w:w="3138"/>
        <w:gridCol w:w="561"/>
        <w:gridCol w:w="1397"/>
        <w:gridCol w:w="5247"/>
      </w:tblGrid>
      <w:tr w:rsidR="00B126DB" w:rsidRPr="0061332F" w14:paraId="005B2ACC" w14:textId="77777777" w:rsidTr="00550B36">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45F1E8A0"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MODALIDADE PREGÃO ELETRÔNICO </w:t>
            </w:r>
            <w:r w:rsidR="001637F0" w:rsidRPr="0061332F">
              <w:rPr>
                <w:rFonts w:ascii="Arial" w:eastAsia="Arial" w:hAnsi="Arial" w:cs="Arial"/>
                <w:b/>
                <w:sz w:val="20"/>
                <w:szCs w:val="20"/>
              </w:rPr>
              <w:t xml:space="preserve">- </w:t>
            </w:r>
            <w:r w:rsidRPr="0061332F">
              <w:rPr>
                <w:rFonts w:ascii="Arial" w:eastAsia="Arial" w:hAnsi="Arial" w:cs="Arial"/>
                <w:b/>
                <w:sz w:val="20"/>
                <w:szCs w:val="20"/>
              </w:rPr>
              <w:t xml:space="preserve">SRP Nº </w:t>
            </w:r>
            <w:r w:rsidR="00BD444D" w:rsidRPr="0061332F">
              <w:rPr>
                <w:rFonts w:ascii="Arial" w:eastAsia="Arial" w:hAnsi="Arial" w:cs="Arial"/>
                <w:b/>
                <w:sz w:val="20"/>
                <w:szCs w:val="20"/>
              </w:rPr>
              <w:t>0</w:t>
            </w:r>
            <w:r w:rsidR="003A3BEC">
              <w:rPr>
                <w:rFonts w:ascii="Arial" w:eastAsia="Arial" w:hAnsi="Arial" w:cs="Arial"/>
                <w:b/>
                <w:sz w:val="20"/>
                <w:szCs w:val="20"/>
              </w:rPr>
              <w:t>30</w:t>
            </w:r>
            <w:r w:rsidR="00371CB4" w:rsidRPr="0061332F">
              <w:rPr>
                <w:rFonts w:ascii="Arial" w:eastAsia="Arial" w:hAnsi="Arial" w:cs="Arial"/>
                <w:b/>
                <w:sz w:val="20"/>
                <w:szCs w:val="20"/>
              </w:rPr>
              <w:t>/2026</w:t>
            </w:r>
            <w:r w:rsidR="00BD444D" w:rsidRPr="0061332F">
              <w:rPr>
                <w:rFonts w:ascii="Arial" w:eastAsia="Arial" w:hAnsi="Arial" w:cs="Arial"/>
                <w:b/>
                <w:sz w:val="20"/>
                <w:szCs w:val="20"/>
              </w:rPr>
              <w:t xml:space="preserve"> – PROCESSO ADMINISTRATIVO Nº </w:t>
            </w:r>
            <w:r w:rsidR="003A3BEC">
              <w:rPr>
                <w:rFonts w:ascii="Arial" w:eastAsia="Arial" w:hAnsi="Arial" w:cs="Arial"/>
                <w:b/>
                <w:sz w:val="20"/>
                <w:szCs w:val="20"/>
              </w:rPr>
              <w:t>112</w:t>
            </w:r>
            <w:r w:rsidR="00371CB4" w:rsidRPr="0061332F">
              <w:rPr>
                <w:rFonts w:ascii="Arial" w:eastAsia="Arial" w:hAnsi="Arial" w:cs="Arial"/>
                <w:b/>
                <w:sz w:val="20"/>
                <w:szCs w:val="20"/>
              </w:rPr>
              <w:t>/2026</w:t>
            </w:r>
          </w:p>
          <w:p w14:paraId="79B3C360" w14:textId="78021FA5" w:rsidR="008E0E2E" w:rsidRPr="0061332F" w:rsidRDefault="008E0E2E" w:rsidP="0061332F">
            <w:pPr>
              <w:spacing w:line="276" w:lineRule="auto"/>
              <w:jc w:val="both"/>
              <w:rPr>
                <w:rFonts w:ascii="Arial" w:eastAsia="Arial" w:hAnsi="Arial" w:cs="Arial"/>
                <w:b/>
                <w:sz w:val="20"/>
                <w:szCs w:val="20"/>
              </w:rPr>
            </w:pPr>
          </w:p>
        </w:tc>
      </w:tr>
      <w:tr w:rsidR="00B126DB" w:rsidRPr="0061332F" w14:paraId="39478CE7"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RAZÃO SOCIAL: </w:t>
            </w:r>
          </w:p>
          <w:p w14:paraId="502868C1" w14:textId="77777777" w:rsidR="00B126DB" w:rsidRPr="0061332F" w:rsidRDefault="00B126DB" w:rsidP="0061332F">
            <w:pPr>
              <w:spacing w:line="276" w:lineRule="auto"/>
              <w:jc w:val="both"/>
              <w:rPr>
                <w:rFonts w:ascii="Arial" w:eastAsia="Arial" w:hAnsi="Arial" w:cs="Arial"/>
                <w:b/>
                <w:sz w:val="20"/>
                <w:szCs w:val="20"/>
              </w:rPr>
            </w:pPr>
          </w:p>
        </w:tc>
      </w:tr>
      <w:tr w:rsidR="00B126DB" w:rsidRPr="0061332F" w14:paraId="699097BC" w14:textId="77777777" w:rsidTr="00550B36">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CNPJ:</w:t>
            </w:r>
          </w:p>
          <w:p w14:paraId="48025AFC"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 </w:t>
            </w:r>
          </w:p>
        </w:tc>
        <w:tc>
          <w:tcPr>
            <w:tcW w:w="6644"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INSCRIÇÃO ESTADUAL: </w:t>
            </w:r>
          </w:p>
        </w:tc>
      </w:tr>
      <w:tr w:rsidR="00B126DB" w:rsidRPr="0061332F" w14:paraId="14C1A993"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ENDEREÇO: </w:t>
            </w:r>
          </w:p>
          <w:p w14:paraId="5BC7A2E9" w14:textId="77777777" w:rsidR="00B126DB" w:rsidRPr="0061332F" w:rsidRDefault="00B126DB" w:rsidP="0061332F">
            <w:pPr>
              <w:spacing w:line="276" w:lineRule="auto"/>
              <w:jc w:val="both"/>
              <w:rPr>
                <w:rFonts w:ascii="Arial" w:eastAsia="Arial" w:hAnsi="Arial" w:cs="Arial"/>
                <w:b/>
                <w:sz w:val="20"/>
                <w:szCs w:val="20"/>
              </w:rPr>
            </w:pPr>
          </w:p>
        </w:tc>
      </w:tr>
      <w:tr w:rsidR="00B126DB" w:rsidRPr="0061332F" w14:paraId="7BA7188A" w14:textId="77777777" w:rsidTr="00550B36">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 xml:space="preserve">TELEFONE: </w:t>
            </w:r>
          </w:p>
          <w:p w14:paraId="7F14C00C" w14:textId="77777777" w:rsidR="00B126DB" w:rsidRPr="0061332F" w:rsidRDefault="00B126DB" w:rsidP="0061332F">
            <w:pPr>
              <w:spacing w:line="276" w:lineRule="auto"/>
              <w:jc w:val="both"/>
              <w:rPr>
                <w:rFonts w:ascii="Arial" w:eastAsia="Arial" w:hAnsi="Arial" w:cs="Arial"/>
                <w:b/>
                <w:sz w:val="20"/>
                <w:szCs w:val="20"/>
              </w:rPr>
            </w:pPr>
          </w:p>
        </w:tc>
        <w:tc>
          <w:tcPr>
            <w:tcW w:w="5247"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EMAIL:</w:t>
            </w:r>
          </w:p>
        </w:tc>
      </w:tr>
      <w:tr w:rsidR="00B126DB" w:rsidRPr="0061332F" w14:paraId="50C12DFD" w14:textId="77777777" w:rsidTr="00550B36">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BANCO (NOME/Nº)</w:t>
            </w:r>
          </w:p>
          <w:p w14:paraId="51EB595D" w14:textId="77777777" w:rsidR="00B126DB" w:rsidRPr="0061332F" w:rsidRDefault="00B126DB" w:rsidP="0061332F">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AGÊNCIA Nº:</w:t>
            </w:r>
          </w:p>
        </w:tc>
        <w:tc>
          <w:tcPr>
            <w:tcW w:w="5247"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CONTA CORRENTE Nº:</w:t>
            </w:r>
          </w:p>
        </w:tc>
      </w:tr>
      <w:tr w:rsidR="00B126DB" w:rsidRPr="0061332F" w14:paraId="75974600" w14:textId="77777777" w:rsidTr="00550B36">
        <w:trPr>
          <w:trHeight w:val="348"/>
        </w:trPr>
        <w:tc>
          <w:tcPr>
            <w:tcW w:w="10343"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61332F" w:rsidRDefault="00000000" w:rsidP="0061332F">
            <w:pPr>
              <w:spacing w:line="276" w:lineRule="auto"/>
              <w:jc w:val="both"/>
              <w:rPr>
                <w:rFonts w:ascii="Arial" w:eastAsia="Arial" w:hAnsi="Arial" w:cs="Arial"/>
                <w:b/>
                <w:sz w:val="20"/>
                <w:szCs w:val="20"/>
              </w:rPr>
            </w:pPr>
            <w:r w:rsidRPr="0061332F">
              <w:rPr>
                <w:rFonts w:ascii="Arial" w:eastAsia="Arial" w:hAnsi="Arial" w:cs="Arial"/>
                <w:b/>
                <w:sz w:val="20"/>
                <w:szCs w:val="20"/>
              </w:rPr>
              <w:t>VALIDADE DA PROPOSTA DE PREÇOS:</w:t>
            </w:r>
          </w:p>
          <w:p w14:paraId="1F6EB80B" w14:textId="77777777" w:rsidR="00B126DB" w:rsidRPr="0061332F" w:rsidRDefault="00B126DB" w:rsidP="0061332F">
            <w:pPr>
              <w:spacing w:line="276" w:lineRule="auto"/>
              <w:jc w:val="both"/>
              <w:rPr>
                <w:rFonts w:ascii="Arial" w:eastAsia="Arial" w:hAnsi="Arial" w:cs="Arial"/>
                <w:b/>
                <w:sz w:val="20"/>
                <w:szCs w:val="20"/>
              </w:rPr>
            </w:pPr>
          </w:p>
        </w:tc>
      </w:tr>
    </w:tbl>
    <w:p w14:paraId="3B309286" w14:textId="58E8C3F7" w:rsidR="00B126DB" w:rsidRDefault="00B126DB" w:rsidP="0061332F">
      <w:pPr>
        <w:spacing w:line="276" w:lineRule="auto"/>
        <w:jc w:val="both"/>
        <w:rPr>
          <w:rFonts w:ascii="Arial" w:eastAsia="Arial" w:hAnsi="Arial" w:cs="Arial"/>
          <w:b/>
          <w:sz w:val="20"/>
          <w:szCs w:val="20"/>
        </w:rPr>
      </w:pPr>
    </w:p>
    <w:p w14:paraId="74B2BA56" w14:textId="77777777" w:rsidR="00346EF8" w:rsidRPr="0061332F" w:rsidRDefault="00346EF8" w:rsidP="0061332F">
      <w:pPr>
        <w:spacing w:line="276" w:lineRule="auto"/>
        <w:jc w:val="both"/>
        <w:rPr>
          <w:rFonts w:ascii="Arial" w:eastAsia="Arial" w:hAnsi="Arial" w:cs="Arial"/>
          <w:b/>
          <w:sz w:val="20"/>
          <w:szCs w:val="20"/>
        </w:rPr>
      </w:pPr>
    </w:p>
    <w:tbl>
      <w:tblPr>
        <w:tblStyle w:val="Tabelacomgrade"/>
        <w:tblW w:w="10343" w:type="dxa"/>
        <w:tblLayout w:type="fixed"/>
        <w:tblLook w:val="04A0" w:firstRow="1" w:lastRow="0" w:firstColumn="1" w:lastColumn="0" w:noHBand="0" w:noVBand="1"/>
      </w:tblPr>
      <w:tblGrid>
        <w:gridCol w:w="758"/>
        <w:gridCol w:w="3490"/>
        <w:gridCol w:w="1134"/>
        <w:gridCol w:w="1134"/>
        <w:gridCol w:w="1276"/>
        <w:gridCol w:w="1134"/>
        <w:gridCol w:w="1417"/>
      </w:tblGrid>
      <w:tr w:rsidR="00550B36" w:rsidRPr="0061332F" w14:paraId="57E94C64" w14:textId="77777777" w:rsidTr="001B2D46">
        <w:trPr>
          <w:trHeight w:val="269"/>
        </w:trPr>
        <w:tc>
          <w:tcPr>
            <w:tcW w:w="10343" w:type="dxa"/>
            <w:gridSpan w:val="7"/>
            <w:shd w:val="clear" w:color="auto" w:fill="F2F2F2" w:themeFill="background1" w:themeFillShade="F2"/>
          </w:tcPr>
          <w:p w14:paraId="52105713" w14:textId="72E9BD42" w:rsidR="001B2D46" w:rsidRPr="0061332F" w:rsidRDefault="00163424" w:rsidP="0061332F">
            <w:pPr>
              <w:snapToGrid w:val="0"/>
              <w:spacing w:line="276" w:lineRule="auto"/>
              <w:jc w:val="center"/>
              <w:rPr>
                <w:rFonts w:ascii="Arial" w:hAnsi="Arial" w:cs="Arial"/>
                <w:b/>
              </w:rPr>
            </w:pPr>
            <w:r w:rsidRPr="00FB6D5E">
              <w:rPr>
                <w:rFonts w:ascii="Arial" w:hAnsi="Arial"/>
                <w:b/>
              </w:rPr>
              <w:t>LOTE 1 (05 itens) – Água Mineral e Vasilhames</w:t>
            </w:r>
          </w:p>
        </w:tc>
      </w:tr>
      <w:tr w:rsidR="00550B36" w:rsidRPr="0061332F" w14:paraId="63E2D0B4" w14:textId="77777777" w:rsidTr="00346EF8">
        <w:trPr>
          <w:trHeight w:val="351"/>
        </w:trPr>
        <w:tc>
          <w:tcPr>
            <w:tcW w:w="758" w:type="dxa"/>
            <w:shd w:val="clear" w:color="auto" w:fill="F2F2F2" w:themeFill="background1" w:themeFillShade="F2"/>
          </w:tcPr>
          <w:p w14:paraId="2C248606" w14:textId="77777777" w:rsidR="00550B36" w:rsidRPr="0061332F" w:rsidRDefault="00550B36" w:rsidP="0061332F">
            <w:pPr>
              <w:snapToGrid w:val="0"/>
              <w:spacing w:line="276" w:lineRule="auto"/>
              <w:jc w:val="center"/>
              <w:rPr>
                <w:rFonts w:ascii="Arial" w:hAnsi="Arial" w:cs="Arial"/>
                <w:b/>
              </w:rPr>
            </w:pPr>
            <w:r w:rsidRPr="0061332F">
              <w:rPr>
                <w:rFonts w:ascii="Arial" w:hAnsi="Arial" w:cs="Arial"/>
                <w:b/>
              </w:rPr>
              <w:t>ITEM</w:t>
            </w:r>
          </w:p>
        </w:tc>
        <w:tc>
          <w:tcPr>
            <w:tcW w:w="3490" w:type="dxa"/>
            <w:shd w:val="clear" w:color="auto" w:fill="F2F2F2" w:themeFill="background1" w:themeFillShade="F2"/>
          </w:tcPr>
          <w:p w14:paraId="10366B06" w14:textId="77777777" w:rsidR="00550B36" w:rsidRPr="0061332F" w:rsidRDefault="00550B36" w:rsidP="0061332F">
            <w:pPr>
              <w:snapToGrid w:val="0"/>
              <w:spacing w:line="276" w:lineRule="auto"/>
              <w:jc w:val="center"/>
              <w:rPr>
                <w:rFonts w:ascii="Arial" w:hAnsi="Arial" w:cs="Arial"/>
                <w:b/>
              </w:rPr>
            </w:pPr>
            <w:r w:rsidRPr="0061332F">
              <w:rPr>
                <w:rFonts w:ascii="Arial" w:hAnsi="Arial" w:cs="Arial"/>
                <w:b/>
              </w:rPr>
              <w:t>DESCRITIVO</w:t>
            </w:r>
          </w:p>
        </w:tc>
        <w:tc>
          <w:tcPr>
            <w:tcW w:w="1134" w:type="dxa"/>
            <w:shd w:val="clear" w:color="auto" w:fill="F2F2F2" w:themeFill="background1" w:themeFillShade="F2"/>
          </w:tcPr>
          <w:p w14:paraId="12B48CAA" w14:textId="77777777" w:rsidR="00550B36" w:rsidRPr="0061332F" w:rsidRDefault="00550B36" w:rsidP="0061332F">
            <w:pPr>
              <w:snapToGrid w:val="0"/>
              <w:spacing w:line="276" w:lineRule="auto"/>
              <w:jc w:val="center"/>
              <w:rPr>
                <w:rFonts w:ascii="Arial" w:hAnsi="Arial" w:cs="Arial"/>
                <w:b/>
              </w:rPr>
            </w:pPr>
            <w:r w:rsidRPr="0061332F">
              <w:rPr>
                <w:rFonts w:ascii="Arial" w:hAnsi="Arial" w:cs="Arial"/>
                <w:b/>
              </w:rPr>
              <w:t>UND</w:t>
            </w:r>
          </w:p>
        </w:tc>
        <w:tc>
          <w:tcPr>
            <w:tcW w:w="1134" w:type="dxa"/>
            <w:shd w:val="clear" w:color="auto" w:fill="F2F2F2" w:themeFill="background1" w:themeFillShade="F2"/>
          </w:tcPr>
          <w:p w14:paraId="3385142D" w14:textId="77777777" w:rsidR="00550B36" w:rsidRPr="0061332F" w:rsidRDefault="00550B36" w:rsidP="0061332F">
            <w:pPr>
              <w:snapToGrid w:val="0"/>
              <w:spacing w:line="276" w:lineRule="auto"/>
              <w:jc w:val="center"/>
              <w:rPr>
                <w:rFonts w:ascii="Arial" w:hAnsi="Arial" w:cs="Arial"/>
                <w:b/>
              </w:rPr>
            </w:pPr>
            <w:r w:rsidRPr="0061332F">
              <w:rPr>
                <w:rFonts w:ascii="Arial" w:hAnsi="Arial" w:cs="Arial"/>
                <w:b/>
              </w:rPr>
              <w:t>QUANT</w:t>
            </w:r>
          </w:p>
        </w:tc>
        <w:tc>
          <w:tcPr>
            <w:tcW w:w="1276" w:type="dxa"/>
            <w:shd w:val="clear" w:color="auto" w:fill="F2F2F2" w:themeFill="background1" w:themeFillShade="F2"/>
          </w:tcPr>
          <w:p w14:paraId="28A79AFC" w14:textId="007DECF3" w:rsidR="00550B36" w:rsidRPr="0061332F" w:rsidRDefault="00550B36" w:rsidP="0061332F">
            <w:pPr>
              <w:snapToGrid w:val="0"/>
              <w:spacing w:line="276" w:lineRule="auto"/>
              <w:jc w:val="center"/>
              <w:rPr>
                <w:rFonts w:ascii="Arial" w:hAnsi="Arial" w:cs="Arial"/>
                <w:b/>
              </w:rPr>
            </w:pPr>
            <w:r w:rsidRPr="0061332F">
              <w:rPr>
                <w:rFonts w:ascii="Arial" w:hAnsi="Arial" w:cs="Arial"/>
                <w:b/>
              </w:rPr>
              <w:t>MARCA (dos itens)</w:t>
            </w:r>
          </w:p>
        </w:tc>
        <w:tc>
          <w:tcPr>
            <w:tcW w:w="1134" w:type="dxa"/>
            <w:shd w:val="clear" w:color="auto" w:fill="F2F2F2" w:themeFill="background1" w:themeFillShade="F2"/>
          </w:tcPr>
          <w:p w14:paraId="1363C197" w14:textId="1AA126E6" w:rsidR="00550B36" w:rsidRPr="0061332F" w:rsidRDefault="00550B36" w:rsidP="0061332F">
            <w:pPr>
              <w:snapToGrid w:val="0"/>
              <w:spacing w:line="276" w:lineRule="auto"/>
              <w:jc w:val="center"/>
              <w:rPr>
                <w:rFonts w:ascii="Arial" w:hAnsi="Arial" w:cs="Arial"/>
                <w:b/>
              </w:rPr>
            </w:pPr>
            <w:r w:rsidRPr="0061332F">
              <w:rPr>
                <w:rFonts w:ascii="Arial" w:hAnsi="Arial" w:cs="Arial"/>
                <w:b/>
              </w:rPr>
              <w:t>VALOR UNIT.</w:t>
            </w:r>
          </w:p>
        </w:tc>
        <w:tc>
          <w:tcPr>
            <w:tcW w:w="1417" w:type="dxa"/>
            <w:shd w:val="clear" w:color="auto" w:fill="F2F2F2" w:themeFill="background1" w:themeFillShade="F2"/>
          </w:tcPr>
          <w:p w14:paraId="75067D04" w14:textId="77777777" w:rsidR="00550B36" w:rsidRPr="0061332F" w:rsidRDefault="00550B36" w:rsidP="0061332F">
            <w:pPr>
              <w:snapToGrid w:val="0"/>
              <w:spacing w:line="276" w:lineRule="auto"/>
              <w:jc w:val="center"/>
              <w:rPr>
                <w:rFonts w:ascii="Arial" w:hAnsi="Arial" w:cs="Arial"/>
                <w:b/>
              </w:rPr>
            </w:pPr>
            <w:r w:rsidRPr="0061332F">
              <w:rPr>
                <w:rFonts w:ascii="Arial" w:hAnsi="Arial" w:cs="Arial"/>
                <w:b/>
              </w:rPr>
              <w:t>VALOR</w:t>
            </w:r>
          </w:p>
          <w:p w14:paraId="14F70761" w14:textId="77777777" w:rsidR="00550B36" w:rsidRPr="0061332F" w:rsidRDefault="00550B36" w:rsidP="0061332F">
            <w:pPr>
              <w:snapToGrid w:val="0"/>
              <w:spacing w:line="276" w:lineRule="auto"/>
              <w:jc w:val="center"/>
              <w:rPr>
                <w:rFonts w:ascii="Arial" w:hAnsi="Arial" w:cs="Arial"/>
                <w:b/>
              </w:rPr>
            </w:pPr>
            <w:r w:rsidRPr="0061332F">
              <w:rPr>
                <w:rFonts w:ascii="Arial" w:hAnsi="Arial" w:cs="Arial"/>
                <w:b/>
              </w:rPr>
              <w:t>TOTAL</w:t>
            </w:r>
          </w:p>
        </w:tc>
      </w:tr>
      <w:tr w:rsidR="00727E37" w:rsidRPr="0061332F" w14:paraId="36F4978B" w14:textId="77777777" w:rsidTr="00346EF8">
        <w:trPr>
          <w:trHeight w:val="351"/>
        </w:trPr>
        <w:tc>
          <w:tcPr>
            <w:tcW w:w="758" w:type="dxa"/>
          </w:tcPr>
          <w:p w14:paraId="0F6D79A3" w14:textId="7B2D6661" w:rsidR="00727E37" w:rsidRPr="0061332F" w:rsidRDefault="00727E37" w:rsidP="00727E37">
            <w:pPr>
              <w:snapToGrid w:val="0"/>
              <w:spacing w:before="120" w:line="276" w:lineRule="auto"/>
              <w:jc w:val="center"/>
              <w:rPr>
                <w:rFonts w:ascii="Arial" w:hAnsi="Arial" w:cs="Arial"/>
              </w:rPr>
            </w:pPr>
            <w:r w:rsidRPr="0061332F">
              <w:rPr>
                <w:rFonts w:ascii="Arial" w:hAnsi="Arial" w:cs="Arial"/>
              </w:rPr>
              <w:t>1</w:t>
            </w:r>
          </w:p>
        </w:tc>
        <w:tc>
          <w:tcPr>
            <w:tcW w:w="3490" w:type="dxa"/>
            <w:vAlign w:val="center"/>
          </w:tcPr>
          <w:p w14:paraId="5384F28E" w14:textId="77777777" w:rsidR="00727E37" w:rsidRPr="00FB6D5E" w:rsidRDefault="00727E37" w:rsidP="00727E37">
            <w:pPr>
              <w:jc w:val="both"/>
              <w:rPr>
                <w:rFonts w:ascii="Arial" w:hAnsi="Arial"/>
                <w:b/>
                <w:bCs/>
                <w:color w:val="1F1F1F"/>
                <w:bdr w:val="none" w:sz="0" w:space="0" w:color="auto" w:frame="1"/>
              </w:rPr>
            </w:pPr>
            <w:r w:rsidRPr="00FB6D5E">
              <w:rPr>
                <w:rFonts w:ascii="Arial" w:hAnsi="Arial"/>
                <w:b/>
                <w:bCs/>
                <w:color w:val="1F1F1F"/>
                <w:bdr w:val="none" w:sz="0" w:space="0" w:color="auto" w:frame="1"/>
              </w:rPr>
              <w:t>ÁGUA MINERAL NATURAL (1,5 LITRO) – PACOTE COM 6 UNIDADES:</w:t>
            </w:r>
          </w:p>
          <w:p w14:paraId="1EE857A4" w14:textId="2E5A0EE0" w:rsidR="00727E37" w:rsidRPr="0061332F" w:rsidRDefault="00727E37" w:rsidP="00727E37">
            <w:pPr>
              <w:snapToGrid w:val="0"/>
              <w:spacing w:before="120" w:after="120" w:line="276" w:lineRule="auto"/>
              <w:jc w:val="both"/>
              <w:rPr>
                <w:rFonts w:ascii="Arial" w:hAnsi="Arial" w:cs="Arial"/>
              </w:rPr>
            </w:pPr>
            <w:r w:rsidRPr="00FB6D5E">
              <w:rPr>
                <w:rFonts w:ascii="Arial" w:hAnsi="Arial"/>
                <w:color w:val="1F1F1F"/>
                <w:bdr w:val="none" w:sz="0" w:space="0" w:color="auto" w:frame="1"/>
              </w:rPr>
              <w:t xml:space="preserve">Água mineral natural, sem gás, acondicionada em garrafa de polietileno tereftalato (PET) transparente, descartável, de primeiro uso, com capacidade de 1.500 ml. Deve possuir fechamento hermético por tampa de rosca com lacre de segurança original. Rótulo com informações completas sobre a composição, procedência, registro nos órgãos de saúde e validade mínima de 6 meses no ato da entrega. O fornecimento deverá ocorrer em </w:t>
            </w:r>
            <w:r w:rsidRPr="00FB6D5E">
              <w:rPr>
                <w:rFonts w:ascii="Arial" w:hAnsi="Arial"/>
                <w:b/>
                <w:bCs/>
                <w:color w:val="1F1F1F"/>
                <w:bdr w:val="none" w:sz="0" w:space="0" w:color="auto" w:frame="1"/>
              </w:rPr>
              <w:t>pacotes contendo 6 (seis) unidades.</w:t>
            </w:r>
          </w:p>
        </w:tc>
        <w:tc>
          <w:tcPr>
            <w:tcW w:w="1134" w:type="dxa"/>
            <w:vAlign w:val="center"/>
          </w:tcPr>
          <w:p w14:paraId="5276F5D6" w14:textId="4FF96052" w:rsidR="00727E37" w:rsidRPr="0061332F" w:rsidRDefault="00727E37" w:rsidP="00727E37">
            <w:pPr>
              <w:snapToGrid w:val="0"/>
              <w:spacing w:before="120" w:line="276" w:lineRule="auto"/>
              <w:jc w:val="center"/>
              <w:rPr>
                <w:rFonts w:ascii="Arial" w:hAnsi="Arial" w:cs="Arial"/>
              </w:rPr>
            </w:pPr>
            <w:r w:rsidRPr="00FB6D5E">
              <w:rPr>
                <w:rFonts w:ascii="Arial" w:hAnsi="Arial"/>
                <w:bCs/>
              </w:rPr>
              <w:t xml:space="preserve">PACOTE </w:t>
            </w:r>
          </w:p>
        </w:tc>
        <w:tc>
          <w:tcPr>
            <w:tcW w:w="1134" w:type="dxa"/>
            <w:vAlign w:val="center"/>
          </w:tcPr>
          <w:p w14:paraId="38C1E29E" w14:textId="2CF1056E" w:rsidR="00727E37" w:rsidRPr="0061332F" w:rsidRDefault="00727E37" w:rsidP="00727E37">
            <w:pPr>
              <w:snapToGrid w:val="0"/>
              <w:spacing w:before="120" w:line="276" w:lineRule="auto"/>
              <w:jc w:val="center"/>
              <w:rPr>
                <w:rFonts w:ascii="Arial" w:hAnsi="Arial" w:cs="Arial"/>
              </w:rPr>
            </w:pPr>
            <w:r w:rsidRPr="00FB6D5E">
              <w:rPr>
                <w:rFonts w:ascii="Arial" w:hAnsi="Arial"/>
                <w:bCs/>
              </w:rPr>
              <w:t>979</w:t>
            </w:r>
          </w:p>
        </w:tc>
        <w:tc>
          <w:tcPr>
            <w:tcW w:w="1276" w:type="dxa"/>
          </w:tcPr>
          <w:p w14:paraId="193DE8F1" w14:textId="77777777" w:rsidR="00727E37" w:rsidRPr="0061332F" w:rsidRDefault="00727E37" w:rsidP="00727E37">
            <w:pPr>
              <w:snapToGrid w:val="0"/>
              <w:spacing w:before="120" w:line="276" w:lineRule="auto"/>
              <w:jc w:val="center"/>
              <w:rPr>
                <w:rFonts w:ascii="Arial" w:hAnsi="Arial" w:cs="Arial"/>
              </w:rPr>
            </w:pPr>
          </w:p>
        </w:tc>
        <w:tc>
          <w:tcPr>
            <w:tcW w:w="1134" w:type="dxa"/>
          </w:tcPr>
          <w:p w14:paraId="011F9301" w14:textId="340404EE" w:rsidR="00727E37" w:rsidRPr="0061332F" w:rsidRDefault="00727E37" w:rsidP="00727E37">
            <w:pPr>
              <w:snapToGrid w:val="0"/>
              <w:spacing w:before="120" w:line="276" w:lineRule="auto"/>
              <w:jc w:val="center"/>
              <w:rPr>
                <w:rFonts w:ascii="Arial" w:hAnsi="Arial" w:cs="Arial"/>
              </w:rPr>
            </w:pPr>
          </w:p>
        </w:tc>
        <w:tc>
          <w:tcPr>
            <w:tcW w:w="1417" w:type="dxa"/>
          </w:tcPr>
          <w:p w14:paraId="33574B68" w14:textId="746CFFE3" w:rsidR="00727E37" w:rsidRPr="0061332F" w:rsidRDefault="00727E37" w:rsidP="00727E37">
            <w:pPr>
              <w:snapToGrid w:val="0"/>
              <w:spacing w:before="120" w:line="276" w:lineRule="auto"/>
              <w:jc w:val="center"/>
              <w:rPr>
                <w:rFonts w:ascii="Arial" w:hAnsi="Arial" w:cs="Arial"/>
                <w:b/>
              </w:rPr>
            </w:pPr>
          </w:p>
        </w:tc>
      </w:tr>
      <w:tr w:rsidR="00727E37" w:rsidRPr="0061332F" w14:paraId="0F2482C7" w14:textId="77777777" w:rsidTr="00346EF8">
        <w:trPr>
          <w:trHeight w:val="379"/>
        </w:trPr>
        <w:tc>
          <w:tcPr>
            <w:tcW w:w="758" w:type="dxa"/>
          </w:tcPr>
          <w:p w14:paraId="0C21B74C" w14:textId="1D27951D" w:rsidR="00727E37" w:rsidRPr="0061332F" w:rsidRDefault="00727E37" w:rsidP="00727E37">
            <w:pPr>
              <w:snapToGrid w:val="0"/>
              <w:spacing w:before="120" w:line="276" w:lineRule="auto"/>
              <w:jc w:val="center"/>
              <w:rPr>
                <w:rFonts w:ascii="Arial" w:hAnsi="Arial" w:cs="Arial"/>
              </w:rPr>
            </w:pPr>
            <w:r>
              <w:rPr>
                <w:rFonts w:ascii="Arial" w:hAnsi="Arial" w:cs="Arial"/>
              </w:rPr>
              <w:t>2</w:t>
            </w:r>
          </w:p>
        </w:tc>
        <w:tc>
          <w:tcPr>
            <w:tcW w:w="3490" w:type="dxa"/>
            <w:vAlign w:val="center"/>
          </w:tcPr>
          <w:p w14:paraId="356A060F" w14:textId="77777777" w:rsidR="00727E37" w:rsidRPr="00FB6D5E" w:rsidRDefault="00727E37" w:rsidP="00727E37">
            <w:pPr>
              <w:jc w:val="both"/>
              <w:rPr>
                <w:rFonts w:ascii="Arial" w:hAnsi="Arial"/>
                <w:b/>
                <w:bCs/>
                <w:color w:val="1F1F1F"/>
                <w:bdr w:val="none" w:sz="0" w:space="0" w:color="auto" w:frame="1"/>
              </w:rPr>
            </w:pPr>
            <w:r w:rsidRPr="00FB6D5E">
              <w:rPr>
                <w:rFonts w:ascii="Arial" w:hAnsi="Arial"/>
                <w:b/>
                <w:bCs/>
                <w:color w:val="1F1F1F"/>
                <w:bdr w:val="none" w:sz="0" w:space="0" w:color="auto" w:frame="1"/>
              </w:rPr>
              <w:t>ÁGUA MINERAL NATURAL (500 ML) – PACOTE COM 12 UNIDADES:</w:t>
            </w:r>
          </w:p>
          <w:p w14:paraId="04819516" w14:textId="3F7730A9" w:rsidR="00727E37" w:rsidRPr="0061332F" w:rsidRDefault="00727E37" w:rsidP="00727E37">
            <w:pPr>
              <w:snapToGrid w:val="0"/>
              <w:spacing w:before="120" w:after="120" w:line="276" w:lineRule="auto"/>
              <w:jc w:val="both"/>
              <w:rPr>
                <w:rFonts w:ascii="Arial" w:hAnsi="Arial" w:cs="Arial"/>
                <w:b/>
              </w:rPr>
            </w:pPr>
            <w:r w:rsidRPr="00FB6D5E">
              <w:rPr>
                <w:rFonts w:ascii="Arial" w:hAnsi="Arial"/>
                <w:color w:val="1F1F1F"/>
                <w:bdr w:val="none" w:sz="0" w:space="0" w:color="auto" w:frame="1"/>
              </w:rPr>
              <w:t xml:space="preserve">Água mineral natural, sem gás, acondicionada em garrafa de polietileno tereftalato (PET) transparente, descartável, de primeiro uso, com capacidade de 500 ml. Embalagem com tampa e lacre de segurança, apresentando rotulagem conforme as exigências da ANVISA e validade mínima de 6 </w:t>
            </w:r>
            <w:r w:rsidRPr="00FB6D5E">
              <w:rPr>
                <w:rFonts w:ascii="Arial" w:hAnsi="Arial"/>
                <w:color w:val="1F1F1F"/>
                <w:bdr w:val="none" w:sz="0" w:space="0" w:color="auto" w:frame="1"/>
              </w:rPr>
              <w:lastRenderedPageBreak/>
              <w:t xml:space="preserve">meses no recebimento. O fornecimento deverá ocorrer em </w:t>
            </w:r>
            <w:r w:rsidRPr="00FB6D5E">
              <w:rPr>
                <w:rFonts w:ascii="Arial" w:hAnsi="Arial"/>
                <w:b/>
                <w:bCs/>
                <w:color w:val="1F1F1F"/>
                <w:bdr w:val="none" w:sz="0" w:space="0" w:color="auto" w:frame="1"/>
              </w:rPr>
              <w:t>pacotes contendo 12 (doze) unidades.</w:t>
            </w:r>
          </w:p>
        </w:tc>
        <w:tc>
          <w:tcPr>
            <w:tcW w:w="1134" w:type="dxa"/>
            <w:vAlign w:val="center"/>
          </w:tcPr>
          <w:p w14:paraId="7A41227D" w14:textId="5A929A9C" w:rsidR="00727E37" w:rsidRPr="0061332F" w:rsidRDefault="00727E37" w:rsidP="00727E37">
            <w:pPr>
              <w:snapToGrid w:val="0"/>
              <w:spacing w:before="120" w:line="276" w:lineRule="auto"/>
              <w:jc w:val="center"/>
              <w:rPr>
                <w:rFonts w:ascii="Arial" w:hAnsi="Arial" w:cs="Arial"/>
              </w:rPr>
            </w:pPr>
            <w:r w:rsidRPr="00FB6D5E">
              <w:rPr>
                <w:rFonts w:ascii="Arial" w:hAnsi="Arial"/>
                <w:bCs/>
              </w:rPr>
              <w:lastRenderedPageBreak/>
              <w:t>PACOTE</w:t>
            </w:r>
          </w:p>
        </w:tc>
        <w:tc>
          <w:tcPr>
            <w:tcW w:w="1134" w:type="dxa"/>
            <w:vAlign w:val="center"/>
          </w:tcPr>
          <w:p w14:paraId="2FD509C6" w14:textId="45423CFF" w:rsidR="00727E37" w:rsidRPr="0061332F" w:rsidRDefault="00727E37" w:rsidP="00727E37">
            <w:pPr>
              <w:snapToGrid w:val="0"/>
              <w:spacing w:before="120" w:line="276" w:lineRule="auto"/>
              <w:jc w:val="center"/>
              <w:rPr>
                <w:rFonts w:ascii="Arial" w:hAnsi="Arial" w:cs="Arial"/>
              </w:rPr>
            </w:pPr>
            <w:r w:rsidRPr="00FB6D5E">
              <w:rPr>
                <w:rFonts w:ascii="Arial" w:hAnsi="Arial"/>
                <w:bCs/>
              </w:rPr>
              <w:t>2.818</w:t>
            </w:r>
          </w:p>
        </w:tc>
        <w:tc>
          <w:tcPr>
            <w:tcW w:w="1276" w:type="dxa"/>
          </w:tcPr>
          <w:p w14:paraId="1AE4CE38" w14:textId="77777777" w:rsidR="00727E37" w:rsidRPr="0061332F" w:rsidRDefault="00727E37" w:rsidP="00727E37">
            <w:pPr>
              <w:snapToGrid w:val="0"/>
              <w:spacing w:before="120" w:line="276" w:lineRule="auto"/>
              <w:jc w:val="center"/>
              <w:rPr>
                <w:rFonts w:ascii="Arial" w:hAnsi="Arial" w:cs="Arial"/>
              </w:rPr>
            </w:pPr>
          </w:p>
        </w:tc>
        <w:tc>
          <w:tcPr>
            <w:tcW w:w="1134" w:type="dxa"/>
          </w:tcPr>
          <w:p w14:paraId="56C7F34A" w14:textId="77777777" w:rsidR="00727E37" w:rsidRPr="0061332F" w:rsidRDefault="00727E37" w:rsidP="00727E37">
            <w:pPr>
              <w:snapToGrid w:val="0"/>
              <w:spacing w:before="120" w:line="276" w:lineRule="auto"/>
              <w:jc w:val="center"/>
              <w:rPr>
                <w:rFonts w:ascii="Arial" w:hAnsi="Arial" w:cs="Arial"/>
              </w:rPr>
            </w:pPr>
          </w:p>
        </w:tc>
        <w:tc>
          <w:tcPr>
            <w:tcW w:w="1417" w:type="dxa"/>
          </w:tcPr>
          <w:p w14:paraId="4FCD3985" w14:textId="77777777" w:rsidR="00727E37" w:rsidRPr="0061332F" w:rsidRDefault="00727E37" w:rsidP="00727E37">
            <w:pPr>
              <w:snapToGrid w:val="0"/>
              <w:spacing w:before="120" w:line="276" w:lineRule="auto"/>
              <w:jc w:val="center"/>
              <w:rPr>
                <w:rFonts w:ascii="Arial" w:hAnsi="Arial" w:cs="Arial"/>
                <w:b/>
              </w:rPr>
            </w:pPr>
          </w:p>
        </w:tc>
      </w:tr>
      <w:tr w:rsidR="00727E37" w:rsidRPr="0061332F" w14:paraId="1C61D2F8" w14:textId="77777777" w:rsidTr="00346EF8">
        <w:trPr>
          <w:trHeight w:val="379"/>
        </w:trPr>
        <w:tc>
          <w:tcPr>
            <w:tcW w:w="758" w:type="dxa"/>
          </w:tcPr>
          <w:p w14:paraId="0C83E67E" w14:textId="3FF91F50" w:rsidR="00727E37" w:rsidRPr="0061332F" w:rsidRDefault="00727E37" w:rsidP="00727E37">
            <w:pPr>
              <w:snapToGrid w:val="0"/>
              <w:spacing w:before="120" w:line="276" w:lineRule="auto"/>
              <w:jc w:val="center"/>
              <w:rPr>
                <w:rFonts w:ascii="Arial" w:hAnsi="Arial" w:cs="Arial"/>
              </w:rPr>
            </w:pPr>
            <w:r>
              <w:rPr>
                <w:rFonts w:ascii="Arial" w:hAnsi="Arial" w:cs="Arial"/>
              </w:rPr>
              <w:t>3</w:t>
            </w:r>
          </w:p>
        </w:tc>
        <w:tc>
          <w:tcPr>
            <w:tcW w:w="3490" w:type="dxa"/>
            <w:vAlign w:val="center"/>
          </w:tcPr>
          <w:p w14:paraId="192AD2D0" w14:textId="77777777" w:rsidR="00727E37" w:rsidRPr="00FB6D5E" w:rsidRDefault="00727E37" w:rsidP="00727E37">
            <w:pPr>
              <w:jc w:val="both"/>
              <w:rPr>
                <w:rFonts w:ascii="Arial" w:hAnsi="Arial"/>
                <w:b/>
                <w:bCs/>
                <w:color w:val="1F1F1F"/>
                <w:bdr w:val="none" w:sz="0" w:space="0" w:color="auto" w:frame="1"/>
              </w:rPr>
            </w:pPr>
            <w:r w:rsidRPr="00FB6D5E">
              <w:rPr>
                <w:rFonts w:ascii="Arial" w:hAnsi="Arial"/>
                <w:b/>
                <w:bCs/>
                <w:color w:val="1F1F1F"/>
                <w:bdr w:val="none" w:sz="0" w:space="0" w:color="auto" w:frame="1"/>
              </w:rPr>
              <w:t>ÁGUA MINERAL NATURAL (MÍNIMO 200 ML) – PACOTE COM 12 UNIDADES:</w:t>
            </w:r>
          </w:p>
          <w:p w14:paraId="3B2E27BF" w14:textId="1AE636AE" w:rsidR="00727E37" w:rsidRPr="0061332F" w:rsidRDefault="00727E37" w:rsidP="00727E37">
            <w:pPr>
              <w:snapToGrid w:val="0"/>
              <w:spacing w:before="120" w:after="120" w:line="276" w:lineRule="auto"/>
              <w:jc w:val="both"/>
              <w:rPr>
                <w:rFonts w:ascii="Arial" w:hAnsi="Arial" w:cs="Arial"/>
                <w:b/>
              </w:rPr>
            </w:pPr>
            <w:r w:rsidRPr="00FB6D5E">
              <w:rPr>
                <w:rFonts w:ascii="Arial" w:hAnsi="Arial"/>
                <w:color w:val="1F1F1F"/>
                <w:bdr w:val="none" w:sz="0" w:space="0" w:color="auto" w:frame="1"/>
              </w:rPr>
              <w:t xml:space="preserve">Água mineral natural, sem gás, acondicionada em garrafa de polietileno tereftalato (PET) transparente, descartável, de primeiro uso, com capacidade mínima de 200 ml. Embalagem com tampa e lacre de segurança, apresentando rotulagem conforme as exigências da ANVISA e validade mínima de 6 meses no recebimento. O fornecimento deverá ocorrer em </w:t>
            </w:r>
            <w:r w:rsidRPr="00FB6D5E">
              <w:rPr>
                <w:rFonts w:ascii="Arial" w:hAnsi="Arial"/>
                <w:b/>
                <w:bCs/>
                <w:color w:val="1F1F1F"/>
                <w:bdr w:val="none" w:sz="0" w:space="0" w:color="auto" w:frame="1"/>
              </w:rPr>
              <w:t>pacotes contendo 12 (doze) unidades.</w:t>
            </w:r>
          </w:p>
        </w:tc>
        <w:tc>
          <w:tcPr>
            <w:tcW w:w="1134" w:type="dxa"/>
            <w:vAlign w:val="center"/>
          </w:tcPr>
          <w:p w14:paraId="74B79829" w14:textId="0CCC5EC5" w:rsidR="00727E37" w:rsidRPr="0061332F" w:rsidRDefault="00727E37" w:rsidP="00727E37">
            <w:pPr>
              <w:snapToGrid w:val="0"/>
              <w:spacing w:before="120" w:line="276" w:lineRule="auto"/>
              <w:jc w:val="center"/>
              <w:rPr>
                <w:rFonts w:ascii="Arial" w:hAnsi="Arial" w:cs="Arial"/>
              </w:rPr>
            </w:pPr>
            <w:r w:rsidRPr="00FB6D5E">
              <w:rPr>
                <w:rFonts w:ascii="Arial" w:hAnsi="Arial"/>
                <w:bCs/>
              </w:rPr>
              <w:t>PACOTE</w:t>
            </w:r>
          </w:p>
        </w:tc>
        <w:tc>
          <w:tcPr>
            <w:tcW w:w="1134" w:type="dxa"/>
            <w:vAlign w:val="center"/>
          </w:tcPr>
          <w:p w14:paraId="42554B90" w14:textId="175C6FD4" w:rsidR="00727E37" w:rsidRPr="0061332F" w:rsidRDefault="00727E37" w:rsidP="00727E37">
            <w:pPr>
              <w:snapToGrid w:val="0"/>
              <w:spacing w:before="120" w:line="276" w:lineRule="auto"/>
              <w:jc w:val="center"/>
              <w:rPr>
                <w:rFonts w:ascii="Arial" w:hAnsi="Arial" w:cs="Arial"/>
              </w:rPr>
            </w:pPr>
            <w:r w:rsidRPr="00FB6D5E">
              <w:rPr>
                <w:rFonts w:ascii="Arial" w:hAnsi="Arial"/>
                <w:bCs/>
              </w:rPr>
              <w:t>2.756</w:t>
            </w:r>
          </w:p>
        </w:tc>
        <w:tc>
          <w:tcPr>
            <w:tcW w:w="1276" w:type="dxa"/>
          </w:tcPr>
          <w:p w14:paraId="5D40B817" w14:textId="77777777" w:rsidR="00727E37" w:rsidRPr="0061332F" w:rsidRDefault="00727E37" w:rsidP="00727E37">
            <w:pPr>
              <w:snapToGrid w:val="0"/>
              <w:spacing w:before="120" w:line="276" w:lineRule="auto"/>
              <w:jc w:val="center"/>
              <w:rPr>
                <w:rFonts w:ascii="Arial" w:hAnsi="Arial" w:cs="Arial"/>
              </w:rPr>
            </w:pPr>
          </w:p>
        </w:tc>
        <w:tc>
          <w:tcPr>
            <w:tcW w:w="1134" w:type="dxa"/>
          </w:tcPr>
          <w:p w14:paraId="16E32FF6" w14:textId="77777777" w:rsidR="00727E37" w:rsidRPr="0061332F" w:rsidRDefault="00727E37" w:rsidP="00727E37">
            <w:pPr>
              <w:snapToGrid w:val="0"/>
              <w:spacing w:before="120" w:line="276" w:lineRule="auto"/>
              <w:jc w:val="center"/>
              <w:rPr>
                <w:rFonts w:ascii="Arial" w:hAnsi="Arial" w:cs="Arial"/>
              </w:rPr>
            </w:pPr>
          </w:p>
        </w:tc>
        <w:tc>
          <w:tcPr>
            <w:tcW w:w="1417" w:type="dxa"/>
          </w:tcPr>
          <w:p w14:paraId="24B3AF89" w14:textId="77777777" w:rsidR="00727E37" w:rsidRPr="0061332F" w:rsidRDefault="00727E37" w:rsidP="00727E37">
            <w:pPr>
              <w:snapToGrid w:val="0"/>
              <w:spacing w:before="120" w:line="276" w:lineRule="auto"/>
              <w:jc w:val="center"/>
              <w:rPr>
                <w:rFonts w:ascii="Arial" w:hAnsi="Arial" w:cs="Arial"/>
                <w:b/>
              </w:rPr>
            </w:pPr>
          </w:p>
        </w:tc>
      </w:tr>
      <w:tr w:rsidR="00727E37" w:rsidRPr="0061332F" w14:paraId="064D199B" w14:textId="77777777" w:rsidTr="00346EF8">
        <w:trPr>
          <w:trHeight w:val="379"/>
        </w:trPr>
        <w:tc>
          <w:tcPr>
            <w:tcW w:w="758" w:type="dxa"/>
          </w:tcPr>
          <w:p w14:paraId="0DF258CF" w14:textId="0E0540E8" w:rsidR="00727E37" w:rsidRDefault="00727E37" w:rsidP="00727E37">
            <w:pPr>
              <w:snapToGrid w:val="0"/>
              <w:spacing w:before="120" w:line="276" w:lineRule="auto"/>
              <w:jc w:val="center"/>
              <w:rPr>
                <w:rFonts w:ascii="Arial" w:hAnsi="Arial" w:cs="Arial"/>
              </w:rPr>
            </w:pPr>
            <w:r>
              <w:rPr>
                <w:rFonts w:ascii="Arial" w:hAnsi="Arial" w:cs="Arial"/>
              </w:rPr>
              <w:t>4</w:t>
            </w:r>
          </w:p>
        </w:tc>
        <w:tc>
          <w:tcPr>
            <w:tcW w:w="3490" w:type="dxa"/>
            <w:vAlign w:val="center"/>
          </w:tcPr>
          <w:p w14:paraId="503ADDB3" w14:textId="77777777" w:rsidR="00727E37" w:rsidRPr="00FB6D5E" w:rsidRDefault="00727E37" w:rsidP="00727E37">
            <w:pPr>
              <w:jc w:val="both"/>
              <w:rPr>
                <w:rFonts w:ascii="Arial" w:hAnsi="Arial"/>
                <w:color w:val="1F1F1F"/>
              </w:rPr>
            </w:pPr>
            <w:r w:rsidRPr="00FB6D5E">
              <w:rPr>
                <w:rFonts w:ascii="Arial" w:hAnsi="Arial"/>
                <w:b/>
                <w:bCs/>
                <w:color w:val="1F1F1F"/>
                <w:bdr w:val="none" w:sz="0" w:space="0" w:color="auto" w:frame="1"/>
              </w:rPr>
              <w:t>ÁGUA MINERAL NATURAL (RECARGA DE 20L):</w:t>
            </w:r>
            <w:r w:rsidRPr="00FB6D5E">
              <w:rPr>
                <w:rFonts w:ascii="Arial" w:hAnsi="Arial"/>
                <w:color w:val="1F1F1F"/>
              </w:rPr>
              <w:t xml:space="preserve"> </w:t>
            </w:r>
          </w:p>
          <w:p w14:paraId="2545B0E7" w14:textId="7D57F304" w:rsidR="00727E37" w:rsidRPr="0061332F" w:rsidRDefault="00727E37" w:rsidP="00727E37">
            <w:pPr>
              <w:snapToGrid w:val="0"/>
              <w:spacing w:before="120" w:after="120" w:line="276" w:lineRule="auto"/>
              <w:jc w:val="both"/>
              <w:rPr>
                <w:rFonts w:ascii="Arial" w:hAnsi="Arial" w:cs="Arial"/>
                <w:b/>
              </w:rPr>
            </w:pPr>
            <w:r w:rsidRPr="00FB6D5E">
              <w:rPr>
                <w:rFonts w:ascii="Arial" w:hAnsi="Arial"/>
                <w:color w:val="1F1F1F"/>
              </w:rPr>
              <w:t xml:space="preserve">Água mineral natural, sem gás, para fins de abastecimento de vasilhames de 20 (vinte) litros (regime de troca). O conteúdo deve possuir lacre de segurança </w:t>
            </w:r>
            <w:proofErr w:type="spellStart"/>
            <w:r w:rsidRPr="00FB6D5E">
              <w:rPr>
                <w:rFonts w:ascii="Arial" w:hAnsi="Arial"/>
                <w:color w:val="1F1F1F"/>
              </w:rPr>
              <w:t>termocontrátil</w:t>
            </w:r>
            <w:proofErr w:type="spellEnd"/>
            <w:r w:rsidRPr="00FB6D5E">
              <w:rPr>
                <w:rFonts w:ascii="Arial" w:hAnsi="Arial"/>
                <w:color w:val="1F1F1F"/>
              </w:rPr>
              <w:t xml:space="preserve"> na tampa, personalizado pelo fabricante, e protetor higiênico no gargalo. O rótulo deve conter a identificação da fonte, composição química, data de envasamento, prazo de validade e número de registro no Ministério da Saúde/ANVISA. O fornecimento deverá observar as normas da RDC nº 274/2005 e RDC nº 173/2006 da ANVISA.</w:t>
            </w:r>
          </w:p>
        </w:tc>
        <w:tc>
          <w:tcPr>
            <w:tcW w:w="1134" w:type="dxa"/>
            <w:vAlign w:val="center"/>
          </w:tcPr>
          <w:p w14:paraId="7DA04E21" w14:textId="3212DC3C" w:rsidR="00727E37" w:rsidRPr="0061332F" w:rsidRDefault="00727E37" w:rsidP="00727E37">
            <w:pPr>
              <w:snapToGrid w:val="0"/>
              <w:spacing w:before="120" w:line="276" w:lineRule="auto"/>
              <w:jc w:val="center"/>
              <w:rPr>
                <w:rFonts w:ascii="Arial" w:hAnsi="Arial" w:cs="Arial"/>
              </w:rPr>
            </w:pPr>
            <w:r w:rsidRPr="00FB6D5E">
              <w:rPr>
                <w:rFonts w:ascii="Arial" w:hAnsi="Arial"/>
                <w:bCs/>
              </w:rPr>
              <w:t>Unid.</w:t>
            </w:r>
          </w:p>
        </w:tc>
        <w:tc>
          <w:tcPr>
            <w:tcW w:w="1134" w:type="dxa"/>
            <w:vAlign w:val="center"/>
          </w:tcPr>
          <w:p w14:paraId="09E23B62" w14:textId="1897C656" w:rsidR="00727E37" w:rsidRPr="0061332F" w:rsidRDefault="00727E37" w:rsidP="00727E37">
            <w:pPr>
              <w:snapToGrid w:val="0"/>
              <w:spacing w:before="120" w:line="276" w:lineRule="auto"/>
              <w:jc w:val="center"/>
              <w:rPr>
                <w:rFonts w:ascii="Arial" w:hAnsi="Arial" w:cs="Arial"/>
              </w:rPr>
            </w:pPr>
            <w:r w:rsidRPr="00FB6D5E">
              <w:rPr>
                <w:rFonts w:ascii="Arial" w:hAnsi="Arial"/>
                <w:bCs/>
              </w:rPr>
              <w:t>22.880</w:t>
            </w:r>
          </w:p>
        </w:tc>
        <w:tc>
          <w:tcPr>
            <w:tcW w:w="1276" w:type="dxa"/>
          </w:tcPr>
          <w:p w14:paraId="470CC796" w14:textId="77777777" w:rsidR="00727E37" w:rsidRPr="0061332F" w:rsidRDefault="00727E37" w:rsidP="00727E37">
            <w:pPr>
              <w:snapToGrid w:val="0"/>
              <w:spacing w:before="120" w:line="276" w:lineRule="auto"/>
              <w:jc w:val="center"/>
              <w:rPr>
                <w:rFonts w:ascii="Arial" w:hAnsi="Arial" w:cs="Arial"/>
              </w:rPr>
            </w:pPr>
          </w:p>
        </w:tc>
        <w:tc>
          <w:tcPr>
            <w:tcW w:w="1134" w:type="dxa"/>
          </w:tcPr>
          <w:p w14:paraId="5051AD0B" w14:textId="77777777" w:rsidR="00727E37" w:rsidRPr="0061332F" w:rsidRDefault="00727E37" w:rsidP="00727E37">
            <w:pPr>
              <w:snapToGrid w:val="0"/>
              <w:spacing w:before="120" w:line="276" w:lineRule="auto"/>
              <w:jc w:val="center"/>
              <w:rPr>
                <w:rFonts w:ascii="Arial" w:hAnsi="Arial" w:cs="Arial"/>
              </w:rPr>
            </w:pPr>
          </w:p>
        </w:tc>
        <w:tc>
          <w:tcPr>
            <w:tcW w:w="1417" w:type="dxa"/>
          </w:tcPr>
          <w:p w14:paraId="686859E2" w14:textId="77777777" w:rsidR="00727E37" w:rsidRPr="0061332F" w:rsidRDefault="00727E37" w:rsidP="00727E37">
            <w:pPr>
              <w:snapToGrid w:val="0"/>
              <w:spacing w:before="120" w:line="276" w:lineRule="auto"/>
              <w:jc w:val="center"/>
              <w:rPr>
                <w:rFonts w:ascii="Arial" w:hAnsi="Arial" w:cs="Arial"/>
                <w:b/>
              </w:rPr>
            </w:pPr>
          </w:p>
        </w:tc>
      </w:tr>
      <w:tr w:rsidR="00727E37" w:rsidRPr="0061332F" w14:paraId="3AC761F1" w14:textId="77777777" w:rsidTr="00346EF8">
        <w:trPr>
          <w:trHeight w:val="379"/>
        </w:trPr>
        <w:tc>
          <w:tcPr>
            <w:tcW w:w="758" w:type="dxa"/>
          </w:tcPr>
          <w:p w14:paraId="2B87F3D3" w14:textId="7A97BC66" w:rsidR="00727E37" w:rsidRDefault="00727E37" w:rsidP="00727E37">
            <w:pPr>
              <w:snapToGrid w:val="0"/>
              <w:spacing w:before="120" w:line="276" w:lineRule="auto"/>
              <w:jc w:val="center"/>
              <w:rPr>
                <w:rFonts w:ascii="Arial" w:hAnsi="Arial" w:cs="Arial"/>
              </w:rPr>
            </w:pPr>
            <w:r>
              <w:rPr>
                <w:rFonts w:ascii="Arial" w:hAnsi="Arial" w:cs="Arial"/>
              </w:rPr>
              <w:t>5</w:t>
            </w:r>
          </w:p>
        </w:tc>
        <w:tc>
          <w:tcPr>
            <w:tcW w:w="3490" w:type="dxa"/>
            <w:vAlign w:val="center"/>
          </w:tcPr>
          <w:p w14:paraId="11A0913C" w14:textId="77777777" w:rsidR="00727E37" w:rsidRPr="00FB6D5E" w:rsidRDefault="00727E37" w:rsidP="00727E37">
            <w:pPr>
              <w:jc w:val="both"/>
              <w:rPr>
                <w:rFonts w:ascii="Arial" w:hAnsi="Arial"/>
                <w:b/>
                <w:bCs/>
                <w:color w:val="1F1F1F"/>
                <w:bdr w:val="none" w:sz="0" w:space="0" w:color="auto" w:frame="1"/>
              </w:rPr>
            </w:pPr>
            <w:r w:rsidRPr="00FB6D5E">
              <w:rPr>
                <w:rFonts w:ascii="Arial" w:hAnsi="Arial"/>
                <w:b/>
                <w:bCs/>
                <w:color w:val="1F1F1F"/>
                <w:bdr w:val="none" w:sz="0" w:space="0" w:color="auto" w:frame="1"/>
              </w:rPr>
              <w:t>VASILHAME PARA ÁGUA MINERAL (GARRAFÃO DE 20L):</w:t>
            </w:r>
          </w:p>
          <w:p w14:paraId="19A1BAB3" w14:textId="57F062EB" w:rsidR="00727E37" w:rsidRPr="0061332F" w:rsidRDefault="00727E37" w:rsidP="00727E37">
            <w:pPr>
              <w:snapToGrid w:val="0"/>
              <w:spacing w:before="120" w:after="120" w:line="276" w:lineRule="auto"/>
              <w:jc w:val="both"/>
              <w:rPr>
                <w:rFonts w:ascii="Arial" w:hAnsi="Arial" w:cs="Arial"/>
                <w:b/>
              </w:rPr>
            </w:pPr>
            <w:r w:rsidRPr="00FB6D5E">
              <w:rPr>
                <w:rFonts w:ascii="Arial" w:hAnsi="Arial"/>
                <w:color w:val="1F1F1F"/>
              </w:rPr>
              <w:t xml:space="preserve">Embalagem vazia, tipo garrafão retornável com capacidade de 20 (vinte) litros, fabricado em material termoplástico atóxico e transparente (polipropileno ou policarbonato). O produto deve ser novo, de primeiro uso, apresentando superfícies internas e externas lisas, isentas de fendas, odores, rebarbas ou qualquer imperfeição que comprometa a higienização ou a vedação. Deve conter, obrigatoriamente, a data de </w:t>
            </w:r>
            <w:r w:rsidRPr="00FB6D5E">
              <w:rPr>
                <w:rFonts w:ascii="Arial" w:hAnsi="Arial"/>
                <w:color w:val="1F1F1F"/>
              </w:rPr>
              <w:lastRenderedPageBreak/>
              <w:t>fabricação gravada no corpo do vasilhame, atendendo ao prazo de validade de vida útil de 3 (três) anos, conforme normas da Agência Nacional de Mineração (ANM) e demais órgãos reguladores.</w:t>
            </w:r>
          </w:p>
        </w:tc>
        <w:tc>
          <w:tcPr>
            <w:tcW w:w="1134" w:type="dxa"/>
            <w:vAlign w:val="center"/>
          </w:tcPr>
          <w:p w14:paraId="6C841EB8" w14:textId="3C0FAD15" w:rsidR="00727E37" w:rsidRPr="0061332F" w:rsidRDefault="00727E37" w:rsidP="00727E37">
            <w:pPr>
              <w:snapToGrid w:val="0"/>
              <w:spacing w:before="120" w:line="276" w:lineRule="auto"/>
              <w:jc w:val="center"/>
              <w:rPr>
                <w:rFonts w:ascii="Arial" w:hAnsi="Arial" w:cs="Arial"/>
              </w:rPr>
            </w:pPr>
            <w:r w:rsidRPr="00FB6D5E">
              <w:rPr>
                <w:rFonts w:ascii="Arial" w:hAnsi="Arial"/>
                <w:bCs/>
              </w:rPr>
              <w:lastRenderedPageBreak/>
              <w:t>Unid.</w:t>
            </w:r>
          </w:p>
        </w:tc>
        <w:tc>
          <w:tcPr>
            <w:tcW w:w="1134" w:type="dxa"/>
            <w:vAlign w:val="center"/>
          </w:tcPr>
          <w:p w14:paraId="239B73CE" w14:textId="406FE50E" w:rsidR="00727E37" w:rsidRPr="0061332F" w:rsidRDefault="00727E37" w:rsidP="00727E37">
            <w:pPr>
              <w:snapToGrid w:val="0"/>
              <w:spacing w:before="120" w:line="276" w:lineRule="auto"/>
              <w:jc w:val="center"/>
              <w:rPr>
                <w:rFonts w:ascii="Arial" w:hAnsi="Arial" w:cs="Arial"/>
              </w:rPr>
            </w:pPr>
            <w:r w:rsidRPr="00FB6D5E">
              <w:rPr>
                <w:rFonts w:ascii="Arial" w:hAnsi="Arial"/>
                <w:bCs/>
              </w:rPr>
              <w:t>1.707</w:t>
            </w:r>
          </w:p>
        </w:tc>
        <w:tc>
          <w:tcPr>
            <w:tcW w:w="1276" w:type="dxa"/>
          </w:tcPr>
          <w:p w14:paraId="1DB65C29" w14:textId="77777777" w:rsidR="00727E37" w:rsidRPr="0061332F" w:rsidRDefault="00727E37" w:rsidP="00727E37">
            <w:pPr>
              <w:snapToGrid w:val="0"/>
              <w:spacing w:before="120" w:line="276" w:lineRule="auto"/>
              <w:jc w:val="center"/>
              <w:rPr>
                <w:rFonts w:ascii="Arial" w:hAnsi="Arial" w:cs="Arial"/>
              </w:rPr>
            </w:pPr>
          </w:p>
        </w:tc>
        <w:tc>
          <w:tcPr>
            <w:tcW w:w="1134" w:type="dxa"/>
          </w:tcPr>
          <w:p w14:paraId="77FA5ED1" w14:textId="77777777" w:rsidR="00727E37" w:rsidRPr="0061332F" w:rsidRDefault="00727E37" w:rsidP="00727E37">
            <w:pPr>
              <w:snapToGrid w:val="0"/>
              <w:spacing w:before="120" w:line="276" w:lineRule="auto"/>
              <w:jc w:val="center"/>
              <w:rPr>
                <w:rFonts w:ascii="Arial" w:hAnsi="Arial" w:cs="Arial"/>
              </w:rPr>
            </w:pPr>
          </w:p>
        </w:tc>
        <w:tc>
          <w:tcPr>
            <w:tcW w:w="1417" w:type="dxa"/>
          </w:tcPr>
          <w:p w14:paraId="5B147488" w14:textId="77777777" w:rsidR="00727E37" w:rsidRPr="0061332F" w:rsidRDefault="00727E37" w:rsidP="00727E37">
            <w:pPr>
              <w:snapToGrid w:val="0"/>
              <w:spacing w:before="120" w:line="276" w:lineRule="auto"/>
              <w:jc w:val="center"/>
              <w:rPr>
                <w:rFonts w:ascii="Arial" w:hAnsi="Arial" w:cs="Arial"/>
                <w:b/>
              </w:rPr>
            </w:pPr>
          </w:p>
        </w:tc>
      </w:tr>
    </w:tbl>
    <w:p w14:paraId="0B0A7B87" w14:textId="77777777" w:rsidR="00550B36" w:rsidRPr="0061332F" w:rsidRDefault="00550B36" w:rsidP="0061332F">
      <w:pPr>
        <w:spacing w:line="276" w:lineRule="auto"/>
        <w:rPr>
          <w:rFonts w:ascii="Arial" w:eastAsia="Arial" w:hAnsi="Arial" w:cs="Arial"/>
          <w:b/>
          <w:sz w:val="20"/>
          <w:szCs w:val="20"/>
        </w:rPr>
      </w:pPr>
    </w:p>
    <w:p w14:paraId="76B7133D" w14:textId="7CA61898" w:rsidR="00B126DB" w:rsidRPr="0061332F" w:rsidRDefault="00000000" w:rsidP="0061332F">
      <w:pPr>
        <w:spacing w:line="276" w:lineRule="auto"/>
        <w:rPr>
          <w:rFonts w:ascii="Arial" w:eastAsia="Arial" w:hAnsi="Arial" w:cs="Arial"/>
          <w:b/>
          <w:sz w:val="20"/>
          <w:szCs w:val="20"/>
        </w:rPr>
      </w:pPr>
      <w:r w:rsidRPr="0061332F">
        <w:rPr>
          <w:rFonts w:ascii="Arial" w:eastAsia="Arial" w:hAnsi="Arial" w:cs="Arial"/>
          <w:b/>
          <w:sz w:val="20"/>
          <w:szCs w:val="20"/>
        </w:rPr>
        <w:t>VALOR TOTAL DA PROPOSTA:</w:t>
      </w:r>
    </w:p>
    <w:p w14:paraId="6869EF56" w14:textId="77777777" w:rsidR="00B126DB" w:rsidRPr="0061332F" w:rsidRDefault="00B126DB" w:rsidP="0061332F">
      <w:pPr>
        <w:spacing w:line="276" w:lineRule="auto"/>
        <w:jc w:val="center"/>
        <w:rPr>
          <w:rFonts w:ascii="Arial" w:eastAsia="Arial" w:hAnsi="Arial" w:cs="Arial"/>
          <w:b/>
          <w:sz w:val="20"/>
          <w:szCs w:val="20"/>
        </w:rPr>
      </w:pPr>
    </w:p>
    <w:p w14:paraId="17295071" w14:textId="22AC7A30" w:rsidR="00BD444D" w:rsidRPr="0061332F" w:rsidRDefault="00000000" w:rsidP="0061332F">
      <w:pPr>
        <w:spacing w:line="276" w:lineRule="auto"/>
        <w:jc w:val="center"/>
        <w:rPr>
          <w:rFonts w:ascii="Arial" w:eastAsia="Arial" w:hAnsi="Arial" w:cs="Arial"/>
          <w:b/>
          <w:sz w:val="20"/>
          <w:szCs w:val="20"/>
        </w:rPr>
      </w:pPr>
      <w:r w:rsidRPr="0061332F">
        <w:rPr>
          <w:rFonts w:ascii="Arial" w:eastAsia="Arial" w:hAnsi="Arial" w:cs="Arial"/>
          <w:b/>
          <w:sz w:val="20"/>
          <w:szCs w:val="20"/>
        </w:rPr>
        <w:t xml:space="preserve">Cidade, ___ de ___________ </w:t>
      </w:r>
      <w:proofErr w:type="spellStart"/>
      <w:r w:rsidRPr="0061332F">
        <w:rPr>
          <w:rFonts w:ascii="Arial" w:eastAsia="Arial" w:hAnsi="Arial" w:cs="Arial"/>
          <w:b/>
          <w:sz w:val="20"/>
          <w:szCs w:val="20"/>
        </w:rPr>
        <w:t>de</w:t>
      </w:r>
      <w:proofErr w:type="spellEnd"/>
      <w:r w:rsidRPr="0061332F">
        <w:rPr>
          <w:rFonts w:ascii="Arial" w:eastAsia="Arial" w:hAnsi="Arial" w:cs="Arial"/>
          <w:b/>
          <w:sz w:val="20"/>
          <w:szCs w:val="20"/>
        </w:rPr>
        <w:t xml:space="preserve"> 20</w:t>
      </w:r>
      <w:r w:rsidR="005D3494" w:rsidRPr="0061332F">
        <w:rPr>
          <w:rFonts w:ascii="Arial" w:eastAsia="Arial" w:hAnsi="Arial" w:cs="Arial"/>
          <w:b/>
          <w:sz w:val="20"/>
          <w:szCs w:val="20"/>
        </w:rPr>
        <w:t>2</w:t>
      </w:r>
      <w:r w:rsidR="00550B36" w:rsidRPr="0061332F">
        <w:rPr>
          <w:rFonts w:ascii="Arial" w:eastAsia="Arial" w:hAnsi="Arial" w:cs="Arial"/>
          <w:b/>
          <w:sz w:val="20"/>
          <w:szCs w:val="20"/>
        </w:rPr>
        <w:t>6</w:t>
      </w:r>
      <w:r w:rsidRPr="0061332F">
        <w:rPr>
          <w:rFonts w:ascii="Arial" w:eastAsia="Arial" w:hAnsi="Arial" w:cs="Arial"/>
          <w:b/>
          <w:sz w:val="20"/>
          <w:szCs w:val="20"/>
        </w:rPr>
        <w:t>.</w:t>
      </w:r>
    </w:p>
    <w:p w14:paraId="605742FE" w14:textId="77777777" w:rsidR="00BD444D" w:rsidRPr="0061332F" w:rsidRDefault="00BD444D" w:rsidP="0061332F">
      <w:pPr>
        <w:spacing w:line="276" w:lineRule="auto"/>
        <w:jc w:val="center"/>
        <w:rPr>
          <w:rFonts w:ascii="Arial" w:eastAsia="Arial" w:hAnsi="Arial" w:cs="Arial"/>
          <w:b/>
          <w:sz w:val="20"/>
          <w:szCs w:val="20"/>
        </w:rPr>
      </w:pPr>
    </w:p>
    <w:p w14:paraId="199AAC40" w14:textId="07A36CC2" w:rsidR="00BD444D" w:rsidRDefault="00BD444D" w:rsidP="0061332F">
      <w:pPr>
        <w:spacing w:line="276" w:lineRule="auto"/>
        <w:jc w:val="center"/>
        <w:rPr>
          <w:rFonts w:ascii="Arial" w:eastAsia="Arial" w:hAnsi="Arial" w:cs="Arial"/>
          <w:b/>
          <w:sz w:val="20"/>
          <w:szCs w:val="20"/>
        </w:rPr>
      </w:pPr>
    </w:p>
    <w:p w14:paraId="238FF72A" w14:textId="77777777" w:rsidR="00346EF8" w:rsidRPr="0061332F" w:rsidRDefault="00346EF8" w:rsidP="0061332F">
      <w:pPr>
        <w:spacing w:line="276" w:lineRule="auto"/>
        <w:jc w:val="center"/>
        <w:rPr>
          <w:rFonts w:ascii="Arial" w:eastAsia="Arial" w:hAnsi="Arial" w:cs="Arial"/>
          <w:b/>
          <w:sz w:val="20"/>
          <w:szCs w:val="20"/>
        </w:rPr>
      </w:pPr>
    </w:p>
    <w:p w14:paraId="4C024EA8" w14:textId="77777777" w:rsidR="00B126DB" w:rsidRPr="0061332F" w:rsidRDefault="00B126DB" w:rsidP="0061332F">
      <w:pPr>
        <w:spacing w:line="276" w:lineRule="auto"/>
        <w:jc w:val="center"/>
        <w:rPr>
          <w:rFonts w:ascii="Arial" w:eastAsia="Arial" w:hAnsi="Arial" w:cs="Arial"/>
          <w:b/>
          <w:sz w:val="20"/>
          <w:szCs w:val="20"/>
        </w:rPr>
      </w:pPr>
    </w:p>
    <w:p w14:paraId="0F905A7A" w14:textId="77777777" w:rsidR="00B126DB" w:rsidRPr="0061332F" w:rsidRDefault="00000000" w:rsidP="0061332F">
      <w:pPr>
        <w:spacing w:line="276" w:lineRule="auto"/>
        <w:jc w:val="center"/>
        <w:rPr>
          <w:rFonts w:ascii="Arial" w:eastAsia="Arial" w:hAnsi="Arial" w:cs="Arial"/>
          <w:b/>
          <w:sz w:val="20"/>
          <w:szCs w:val="20"/>
        </w:rPr>
      </w:pPr>
      <w:r w:rsidRPr="0061332F">
        <w:rPr>
          <w:rFonts w:ascii="Arial" w:eastAsia="Arial" w:hAnsi="Arial" w:cs="Arial"/>
          <w:b/>
          <w:sz w:val="20"/>
          <w:szCs w:val="20"/>
        </w:rPr>
        <w:t>______________________________________</w:t>
      </w:r>
    </w:p>
    <w:p w14:paraId="2FEBACD3" w14:textId="26FFB6F3" w:rsidR="00B126DB" w:rsidRPr="0061332F" w:rsidRDefault="00000000" w:rsidP="0061332F">
      <w:pPr>
        <w:spacing w:line="276" w:lineRule="auto"/>
        <w:jc w:val="center"/>
        <w:rPr>
          <w:rFonts w:ascii="Arial" w:eastAsia="Arial" w:hAnsi="Arial" w:cs="Arial"/>
          <w:b/>
          <w:sz w:val="20"/>
          <w:szCs w:val="20"/>
        </w:rPr>
      </w:pPr>
      <w:r w:rsidRPr="0061332F">
        <w:rPr>
          <w:rFonts w:ascii="Arial" w:eastAsia="Arial" w:hAnsi="Arial" w:cs="Arial"/>
          <w:b/>
          <w:sz w:val="20"/>
          <w:szCs w:val="20"/>
        </w:rPr>
        <w:t>(nome, carimbo, assinatura do responsável legal da empresa).</w:t>
      </w:r>
    </w:p>
    <w:p w14:paraId="3B1A4F16" w14:textId="708E9613" w:rsidR="00BD444D" w:rsidRPr="0061332F" w:rsidRDefault="00BD444D" w:rsidP="0061332F">
      <w:pPr>
        <w:spacing w:line="276" w:lineRule="auto"/>
        <w:jc w:val="center"/>
        <w:rPr>
          <w:rFonts w:ascii="Arial" w:eastAsia="Arial" w:hAnsi="Arial" w:cs="Arial"/>
          <w:b/>
          <w:sz w:val="20"/>
          <w:szCs w:val="20"/>
        </w:rPr>
      </w:pPr>
    </w:p>
    <w:p w14:paraId="1880AC34" w14:textId="0EB1E816" w:rsidR="00BD444D" w:rsidRPr="0061332F" w:rsidRDefault="00BD444D" w:rsidP="0061332F">
      <w:pPr>
        <w:spacing w:line="276" w:lineRule="auto"/>
        <w:jc w:val="center"/>
        <w:rPr>
          <w:rFonts w:ascii="Arial" w:eastAsia="Arial" w:hAnsi="Arial" w:cs="Arial"/>
          <w:b/>
          <w:sz w:val="20"/>
          <w:szCs w:val="20"/>
        </w:rPr>
      </w:pPr>
    </w:p>
    <w:p w14:paraId="5A21575A" w14:textId="6509D1EF" w:rsidR="00BD444D" w:rsidRDefault="00BD444D" w:rsidP="0061332F">
      <w:pPr>
        <w:spacing w:line="276" w:lineRule="auto"/>
        <w:jc w:val="center"/>
        <w:rPr>
          <w:rFonts w:ascii="Arial" w:eastAsia="Arial" w:hAnsi="Arial" w:cs="Arial"/>
          <w:b/>
          <w:sz w:val="20"/>
          <w:szCs w:val="20"/>
        </w:rPr>
      </w:pPr>
    </w:p>
    <w:p w14:paraId="44C7A932" w14:textId="77777777" w:rsidR="00346EF8" w:rsidRPr="0061332F" w:rsidRDefault="00346EF8" w:rsidP="0061332F">
      <w:pPr>
        <w:spacing w:line="276" w:lineRule="auto"/>
        <w:jc w:val="center"/>
        <w:rPr>
          <w:rFonts w:ascii="Arial" w:eastAsia="Arial" w:hAnsi="Arial" w:cs="Arial"/>
          <w:b/>
          <w:sz w:val="20"/>
          <w:szCs w:val="20"/>
        </w:rPr>
      </w:pPr>
    </w:p>
    <w:p w14:paraId="7F51DE75" w14:textId="77777777" w:rsidR="00B126DB" w:rsidRPr="0061332F" w:rsidRDefault="00000000" w:rsidP="0061332F">
      <w:pPr>
        <w:tabs>
          <w:tab w:val="left" w:pos="1440"/>
        </w:tabs>
        <w:spacing w:line="276" w:lineRule="auto"/>
        <w:jc w:val="both"/>
        <w:rPr>
          <w:rFonts w:ascii="Arial" w:eastAsia="Arial" w:hAnsi="Arial" w:cs="Arial"/>
          <w:color w:val="000000"/>
          <w:sz w:val="20"/>
          <w:szCs w:val="20"/>
        </w:rPr>
      </w:pPr>
      <w:bookmarkStart w:id="39" w:name="_1pxezwc" w:colFirst="0" w:colLast="0"/>
      <w:bookmarkEnd w:id="39"/>
      <w:r w:rsidRPr="0061332F">
        <w:rPr>
          <w:rFonts w:ascii="Arial" w:eastAsia="Arial" w:hAnsi="Arial" w:cs="Arial"/>
          <w:b/>
          <w:color w:val="000000"/>
          <w:sz w:val="20"/>
          <w:szCs w:val="20"/>
        </w:rPr>
        <w:t>OBS:</w:t>
      </w:r>
      <w:r w:rsidRPr="0061332F">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3024A8C6" w:rsidR="00B126DB" w:rsidRDefault="00B126DB" w:rsidP="0061332F">
      <w:pPr>
        <w:spacing w:line="276" w:lineRule="auto"/>
        <w:jc w:val="both"/>
        <w:rPr>
          <w:rFonts w:ascii="Arial" w:eastAsia="Arial" w:hAnsi="Arial" w:cs="Arial"/>
          <w:b/>
          <w:sz w:val="20"/>
          <w:szCs w:val="20"/>
        </w:rPr>
      </w:pPr>
    </w:p>
    <w:p w14:paraId="096B8B26" w14:textId="7DC5F4C3" w:rsidR="00346EF8" w:rsidRDefault="00346EF8" w:rsidP="0061332F">
      <w:pPr>
        <w:spacing w:line="276" w:lineRule="auto"/>
        <w:jc w:val="both"/>
        <w:rPr>
          <w:rFonts w:ascii="Arial" w:eastAsia="Arial" w:hAnsi="Arial" w:cs="Arial"/>
          <w:b/>
          <w:sz w:val="20"/>
          <w:szCs w:val="20"/>
        </w:rPr>
      </w:pPr>
    </w:p>
    <w:p w14:paraId="2E4BD361" w14:textId="2DF8F181" w:rsidR="00346EF8" w:rsidRDefault="00346EF8" w:rsidP="0061332F">
      <w:pPr>
        <w:spacing w:line="276" w:lineRule="auto"/>
        <w:jc w:val="both"/>
        <w:rPr>
          <w:rFonts w:ascii="Arial" w:eastAsia="Arial" w:hAnsi="Arial" w:cs="Arial"/>
          <w:b/>
          <w:sz w:val="20"/>
          <w:szCs w:val="20"/>
        </w:rPr>
      </w:pPr>
    </w:p>
    <w:p w14:paraId="42559D5B" w14:textId="69828E70" w:rsidR="00346EF8" w:rsidRDefault="00346EF8" w:rsidP="0061332F">
      <w:pPr>
        <w:spacing w:line="276" w:lineRule="auto"/>
        <w:jc w:val="both"/>
        <w:rPr>
          <w:rFonts w:ascii="Arial" w:eastAsia="Arial" w:hAnsi="Arial" w:cs="Arial"/>
          <w:b/>
          <w:sz w:val="20"/>
          <w:szCs w:val="20"/>
        </w:rPr>
      </w:pPr>
    </w:p>
    <w:p w14:paraId="509F4B7C" w14:textId="0A1FA400" w:rsidR="00346EF8" w:rsidRDefault="00346EF8" w:rsidP="0061332F">
      <w:pPr>
        <w:spacing w:line="276" w:lineRule="auto"/>
        <w:jc w:val="both"/>
        <w:rPr>
          <w:rFonts w:ascii="Arial" w:eastAsia="Arial" w:hAnsi="Arial" w:cs="Arial"/>
          <w:b/>
          <w:sz w:val="20"/>
          <w:szCs w:val="20"/>
        </w:rPr>
      </w:pPr>
    </w:p>
    <w:p w14:paraId="7AE34034" w14:textId="7B231189" w:rsidR="00346EF8" w:rsidRDefault="00346EF8" w:rsidP="0061332F">
      <w:pPr>
        <w:spacing w:line="276" w:lineRule="auto"/>
        <w:jc w:val="both"/>
        <w:rPr>
          <w:rFonts w:ascii="Arial" w:eastAsia="Arial" w:hAnsi="Arial" w:cs="Arial"/>
          <w:b/>
          <w:sz w:val="20"/>
          <w:szCs w:val="20"/>
        </w:rPr>
      </w:pPr>
    </w:p>
    <w:p w14:paraId="0B649E59" w14:textId="2E1B6D43" w:rsidR="00346EF8" w:rsidRDefault="00346EF8" w:rsidP="0061332F">
      <w:pPr>
        <w:spacing w:line="276" w:lineRule="auto"/>
        <w:jc w:val="both"/>
        <w:rPr>
          <w:rFonts w:ascii="Arial" w:eastAsia="Arial" w:hAnsi="Arial" w:cs="Arial"/>
          <w:b/>
          <w:sz w:val="20"/>
          <w:szCs w:val="20"/>
        </w:rPr>
      </w:pPr>
    </w:p>
    <w:p w14:paraId="6D3B6E44" w14:textId="1C02191F" w:rsidR="00346EF8" w:rsidRDefault="00346EF8" w:rsidP="0061332F">
      <w:pPr>
        <w:spacing w:line="276" w:lineRule="auto"/>
        <w:jc w:val="both"/>
        <w:rPr>
          <w:rFonts w:ascii="Arial" w:eastAsia="Arial" w:hAnsi="Arial" w:cs="Arial"/>
          <w:b/>
          <w:sz w:val="20"/>
          <w:szCs w:val="20"/>
        </w:rPr>
      </w:pPr>
    </w:p>
    <w:p w14:paraId="178A7BD4" w14:textId="36BD2505" w:rsidR="00346EF8" w:rsidRDefault="00346EF8" w:rsidP="0061332F">
      <w:pPr>
        <w:spacing w:line="276" w:lineRule="auto"/>
        <w:jc w:val="both"/>
        <w:rPr>
          <w:rFonts w:ascii="Arial" w:eastAsia="Arial" w:hAnsi="Arial" w:cs="Arial"/>
          <w:b/>
          <w:sz w:val="20"/>
          <w:szCs w:val="20"/>
        </w:rPr>
      </w:pPr>
    </w:p>
    <w:p w14:paraId="114202B7" w14:textId="2C6EEE6A" w:rsidR="00346EF8" w:rsidRDefault="00346EF8" w:rsidP="0061332F">
      <w:pPr>
        <w:spacing w:line="276" w:lineRule="auto"/>
        <w:jc w:val="both"/>
        <w:rPr>
          <w:rFonts w:ascii="Arial" w:eastAsia="Arial" w:hAnsi="Arial" w:cs="Arial"/>
          <w:b/>
          <w:sz w:val="20"/>
          <w:szCs w:val="20"/>
        </w:rPr>
      </w:pPr>
    </w:p>
    <w:p w14:paraId="36BD1A5F" w14:textId="0FA97B64" w:rsidR="00346EF8" w:rsidRDefault="00346EF8" w:rsidP="0061332F">
      <w:pPr>
        <w:spacing w:line="276" w:lineRule="auto"/>
        <w:jc w:val="both"/>
        <w:rPr>
          <w:rFonts w:ascii="Arial" w:eastAsia="Arial" w:hAnsi="Arial" w:cs="Arial"/>
          <w:b/>
          <w:sz w:val="20"/>
          <w:szCs w:val="20"/>
        </w:rPr>
      </w:pPr>
    </w:p>
    <w:p w14:paraId="73EF6CBD" w14:textId="432B7E74" w:rsidR="00346EF8" w:rsidRDefault="00346EF8" w:rsidP="0061332F">
      <w:pPr>
        <w:spacing w:line="276" w:lineRule="auto"/>
        <w:jc w:val="both"/>
        <w:rPr>
          <w:rFonts w:ascii="Arial" w:eastAsia="Arial" w:hAnsi="Arial" w:cs="Arial"/>
          <w:b/>
          <w:sz w:val="20"/>
          <w:szCs w:val="20"/>
        </w:rPr>
      </w:pPr>
    </w:p>
    <w:p w14:paraId="769F0247" w14:textId="4D274B56" w:rsidR="00346EF8" w:rsidRDefault="00346EF8" w:rsidP="0061332F">
      <w:pPr>
        <w:spacing w:line="276" w:lineRule="auto"/>
        <w:jc w:val="both"/>
        <w:rPr>
          <w:rFonts w:ascii="Arial" w:eastAsia="Arial" w:hAnsi="Arial" w:cs="Arial"/>
          <w:b/>
          <w:sz w:val="20"/>
          <w:szCs w:val="20"/>
        </w:rPr>
      </w:pPr>
    </w:p>
    <w:p w14:paraId="778211A8" w14:textId="53EC5E0E" w:rsidR="00346EF8" w:rsidRDefault="00346EF8" w:rsidP="0061332F">
      <w:pPr>
        <w:spacing w:line="276" w:lineRule="auto"/>
        <w:jc w:val="both"/>
        <w:rPr>
          <w:rFonts w:ascii="Arial" w:eastAsia="Arial" w:hAnsi="Arial" w:cs="Arial"/>
          <w:b/>
          <w:sz w:val="20"/>
          <w:szCs w:val="20"/>
        </w:rPr>
      </w:pPr>
    </w:p>
    <w:p w14:paraId="2DE11B06" w14:textId="2FD68A26" w:rsidR="00346EF8" w:rsidRDefault="00346EF8" w:rsidP="0061332F">
      <w:pPr>
        <w:spacing w:line="276" w:lineRule="auto"/>
        <w:jc w:val="both"/>
        <w:rPr>
          <w:rFonts w:ascii="Arial" w:eastAsia="Arial" w:hAnsi="Arial" w:cs="Arial"/>
          <w:b/>
          <w:sz w:val="20"/>
          <w:szCs w:val="20"/>
        </w:rPr>
      </w:pPr>
    </w:p>
    <w:p w14:paraId="547EACE5" w14:textId="1ABBA5E9" w:rsidR="00346EF8" w:rsidRDefault="00346EF8" w:rsidP="0061332F">
      <w:pPr>
        <w:spacing w:line="276" w:lineRule="auto"/>
        <w:jc w:val="both"/>
        <w:rPr>
          <w:rFonts w:ascii="Arial" w:eastAsia="Arial" w:hAnsi="Arial" w:cs="Arial"/>
          <w:b/>
          <w:sz w:val="20"/>
          <w:szCs w:val="20"/>
        </w:rPr>
      </w:pPr>
    </w:p>
    <w:p w14:paraId="2BD89185" w14:textId="2E5365CC" w:rsidR="00346EF8" w:rsidRDefault="00346EF8" w:rsidP="0061332F">
      <w:pPr>
        <w:spacing w:line="276" w:lineRule="auto"/>
        <w:jc w:val="both"/>
        <w:rPr>
          <w:rFonts w:ascii="Arial" w:eastAsia="Arial" w:hAnsi="Arial" w:cs="Arial"/>
          <w:b/>
          <w:sz w:val="20"/>
          <w:szCs w:val="20"/>
        </w:rPr>
      </w:pPr>
    </w:p>
    <w:p w14:paraId="50750BB7" w14:textId="354F45B2" w:rsidR="00346EF8" w:rsidRDefault="00346EF8" w:rsidP="0061332F">
      <w:pPr>
        <w:spacing w:line="276" w:lineRule="auto"/>
        <w:jc w:val="both"/>
        <w:rPr>
          <w:rFonts w:ascii="Arial" w:eastAsia="Arial" w:hAnsi="Arial" w:cs="Arial"/>
          <w:b/>
          <w:sz w:val="20"/>
          <w:szCs w:val="20"/>
        </w:rPr>
      </w:pPr>
    </w:p>
    <w:p w14:paraId="3D318BD1" w14:textId="30CD95B6" w:rsidR="00346EF8" w:rsidRDefault="00346EF8" w:rsidP="0061332F">
      <w:pPr>
        <w:spacing w:line="276" w:lineRule="auto"/>
        <w:jc w:val="both"/>
        <w:rPr>
          <w:rFonts w:ascii="Arial" w:eastAsia="Arial" w:hAnsi="Arial" w:cs="Arial"/>
          <w:b/>
          <w:sz w:val="20"/>
          <w:szCs w:val="20"/>
        </w:rPr>
      </w:pPr>
    </w:p>
    <w:p w14:paraId="59F53737" w14:textId="2F54197D" w:rsidR="00346EF8" w:rsidRDefault="00346EF8" w:rsidP="0061332F">
      <w:pPr>
        <w:spacing w:line="276" w:lineRule="auto"/>
        <w:jc w:val="both"/>
        <w:rPr>
          <w:rFonts w:ascii="Arial" w:eastAsia="Arial" w:hAnsi="Arial" w:cs="Arial"/>
          <w:b/>
          <w:sz w:val="20"/>
          <w:szCs w:val="20"/>
        </w:rPr>
      </w:pPr>
    </w:p>
    <w:p w14:paraId="4862A873" w14:textId="0BE52E07" w:rsidR="00346EF8" w:rsidRDefault="00346EF8" w:rsidP="0061332F">
      <w:pPr>
        <w:spacing w:line="276" w:lineRule="auto"/>
        <w:jc w:val="both"/>
        <w:rPr>
          <w:rFonts w:ascii="Arial" w:eastAsia="Arial" w:hAnsi="Arial" w:cs="Arial"/>
          <w:b/>
          <w:sz w:val="20"/>
          <w:szCs w:val="20"/>
        </w:rPr>
      </w:pPr>
    </w:p>
    <w:p w14:paraId="72238BBF" w14:textId="58B509FC" w:rsidR="00346EF8" w:rsidRDefault="00346EF8" w:rsidP="0061332F">
      <w:pPr>
        <w:spacing w:line="276" w:lineRule="auto"/>
        <w:jc w:val="both"/>
        <w:rPr>
          <w:rFonts w:ascii="Arial" w:eastAsia="Arial" w:hAnsi="Arial" w:cs="Arial"/>
          <w:b/>
          <w:sz w:val="20"/>
          <w:szCs w:val="20"/>
        </w:rPr>
      </w:pPr>
    </w:p>
    <w:p w14:paraId="344CDC18" w14:textId="03A44C81" w:rsidR="00346EF8" w:rsidRDefault="00346EF8" w:rsidP="0061332F">
      <w:pPr>
        <w:spacing w:line="276" w:lineRule="auto"/>
        <w:jc w:val="both"/>
        <w:rPr>
          <w:rFonts w:ascii="Arial" w:eastAsia="Arial" w:hAnsi="Arial" w:cs="Arial"/>
          <w:b/>
          <w:sz w:val="20"/>
          <w:szCs w:val="20"/>
        </w:rPr>
      </w:pPr>
    </w:p>
    <w:p w14:paraId="5117A4CA" w14:textId="1319AE81" w:rsidR="00346EF8" w:rsidRDefault="00346EF8" w:rsidP="0061332F">
      <w:pPr>
        <w:spacing w:line="276" w:lineRule="auto"/>
        <w:jc w:val="both"/>
        <w:rPr>
          <w:rFonts w:ascii="Arial" w:eastAsia="Arial" w:hAnsi="Arial" w:cs="Arial"/>
          <w:b/>
          <w:sz w:val="20"/>
          <w:szCs w:val="20"/>
        </w:rPr>
      </w:pPr>
    </w:p>
    <w:p w14:paraId="5B484B86" w14:textId="7F864A83" w:rsidR="00346EF8" w:rsidRDefault="00346EF8" w:rsidP="0061332F">
      <w:pPr>
        <w:spacing w:line="276" w:lineRule="auto"/>
        <w:jc w:val="both"/>
        <w:rPr>
          <w:rFonts w:ascii="Arial" w:eastAsia="Arial" w:hAnsi="Arial" w:cs="Arial"/>
          <w:b/>
          <w:sz w:val="20"/>
          <w:szCs w:val="20"/>
        </w:rPr>
      </w:pPr>
    </w:p>
    <w:p w14:paraId="5DE586F0" w14:textId="49768F10" w:rsidR="00346EF8" w:rsidRDefault="00346EF8" w:rsidP="0061332F">
      <w:pPr>
        <w:spacing w:line="276" w:lineRule="auto"/>
        <w:jc w:val="both"/>
        <w:rPr>
          <w:rFonts w:ascii="Arial" w:eastAsia="Arial" w:hAnsi="Arial" w:cs="Arial"/>
          <w:b/>
          <w:sz w:val="20"/>
          <w:szCs w:val="20"/>
        </w:rPr>
      </w:pPr>
    </w:p>
    <w:p w14:paraId="645B258A" w14:textId="17BBF8FA" w:rsidR="00346EF8" w:rsidRDefault="00346EF8" w:rsidP="0061332F">
      <w:pPr>
        <w:spacing w:line="276" w:lineRule="auto"/>
        <w:jc w:val="both"/>
        <w:rPr>
          <w:rFonts w:ascii="Arial" w:eastAsia="Arial" w:hAnsi="Arial" w:cs="Arial"/>
          <w:b/>
          <w:sz w:val="20"/>
          <w:szCs w:val="20"/>
        </w:rPr>
      </w:pPr>
    </w:p>
    <w:p w14:paraId="214B3A22" w14:textId="5E01DD60" w:rsidR="00346EF8" w:rsidRDefault="00346EF8" w:rsidP="0061332F">
      <w:pPr>
        <w:spacing w:line="276" w:lineRule="auto"/>
        <w:jc w:val="both"/>
        <w:rPr>
          <w:rFonts w:ascii="Arial" w:eastAsia="Arial" w:hAnsi="Arial" w:cs="Arial"/>
          <w:b/>
          <w:sz w:val="20"/>
          <w:szCs w:val="20"/>
        </w:rPr>
      </w:pPr>
    </w:p>
    <w:p w14:paraId="0896A078" w14:textId="1596C0FC" w:rsidR="00346EF8" w:rsidRDefault="00346EF8" w:rsidP="0061332F">
      <w:pPr>
        <w:spacing w:line="276" w:lineRule="auto"/>
        <w:jc w:val="both"/>
        <w:rPr>
          <w:rFonts w:ascii="Arial" w:eastAsia="Arial" w:hAnsi="Arial" w:cs="Arial"/>
          <w:b/>
          <w:sz w:val="20"/>
          <w:szCs w:val="20"/>
        </w:rPr>
      </w:pPr>
    </w:p>
    <w:p w14:paraId="3187F9AD" w14:textId="77777777" w:rsidR="005E355B" w:rsidRPr="0061332F" w:rsidRDefault="005E355B" w:rsidP="0061332F">
      <w:pPr>
        <w:spacing w:line="276" w:lineRule="auto"/>
        <w:jc w:val="center"/>
        <w:rPr>
          <w:rFonts w:ascii="Arial" w:hAnsi="Arial" w:cs="Arial"/>
          <w:b/>
          <w:sz w:val="20"/>
          <w:szCs w:val="20"/>
        </w:rPr>
      </w:pPr>
      <w:bookmarkStart w:id="40" w:name="_49x2ik5" w:colFirst="0" w:colLast="0"/>
      <w:bookmarkEnd w:id="40"/>
      <w:r w:rsidRPr="0061332F">
        <w:rPr>
          <w:rFonts w:ascii="Arial" w:hAnsi="Arial" w:cs="Arial"/>
          <w:b/>
          <w:sz w:val="20"/>
          <w:szCs w:val="20"/>
        </w:rPr>
        <w:lastRenderedPageBreak/>
        <w:t>ANEXO III</w:t>
      </w:r>
    </w:p>
    <w:p w14:paraId="48822D3A" w14:textId="77777777" w:rsidR="005E355B" w:rsidRPr="0061332F" w:rsidRDefault="005E355B" w:rsidP="0061332F">
      <w:pPr>
        <w:spacing w:line="276" w:lineRule="auto"/>
        <w:jc w:val="center"/>
        <w:rPr>
          <w:rFonts w:ascii="Arial" w:hAnsi="Arial" w:cs="Arial"/>
          <w:b/>
          <w:color w:val="000000"/>
          <w:sz w:val="20"/>
          <w:szCs w:val="20"/>
        </w:rPr>
      </w:pPr>
    </w:p>
    <w:p w14:paraId="20392692" w14:textId="77777777" w:rsidR="003C5C41" w:rsidRPr="0061332F" w:rsidRDefault="005E355B" w:rsidP="0061332F">
      <w:pPr>
        <w:spacing w:line="276" w:lineRule="auto"/>
        <w:jc w:val="center"/>
        <w:rPr>
          <w:rFonts w:ascii="Arial" w:hAnsi="Arial" w:cs="Arial"/>
          <w:b/>
          <w:sz w:val="20"/>
          <w:szCs w:val="20"/>
        </w:rPr>
      </w:pPr>
      <w:bookmarkStart w:id="41" w:name="_Hlk163751244"/>
      <w:r w:rsidRPr="0061332F">
        <w:rPr>
          <w:rFonts w:ascii="Arial" w:hAnsi="Arial" w:cs="Arial"/>
          <w:b/>
          <w:sz w:val="20"/>
          <w:szCs w:val="20"/>
        </w:rPr>
        <w:t>MINUTA DE ATA DE REGISTRO DE PREÇOS</w:t>
      </w:r>
    </w:p>
    <w:p w14:paraId="4B896B6E" w14:textId="77777777" w:rsidR="003C5C41" w:rsidRPr="0061332F" w:rsidRDefault="003C5C41" w:rsidP="0061332F">
      <w:pPr>
        <w:spacing w:line="276" w:lineRule="auto"/>
        <w:jc w:val="center"/>
        <w:rPr>
          <w:rFonts w:ascii="Arial" w:hAnsi="Arial" w:cs="Arial"/>
          <w:b/>
          <w:sz w:val="20"/>
          <w:szCs w:val="20"/>
        </w:rPr>
      </w:pPr>
      <w:r w:rsidRPr="0061332F">
        <w:rPr>
          <w:rFonts w:ascii="Arial" w:hAnsi="Arial" w:cs="Arial"/>
          <w:b/>
          <w:sz w:val="20"/>
          <w:szCs w:val="20"/>
        </w:rPr>
        <w:t>PREFEITURA MUNICIPAL DE SANTALUZ/BA</w:t>
      </w:r>
    </w:p>
    <w:p w14:paraId="71EB443C" w14:textId="5E9162FB" w:rsidR="003C5C41" w:rsidRPr="0061332F" w:rsidRDefault="003C5C41" w:rsidP="0061332F">
      <w:pPr>
        <w:spacing w:line="276" w:lineRule="auto"/>
        <w:jc w:val="center"/>
        <w:rPr>
          <w:rFonts w:ascii="Arial" w:hAnsi="Arial" w:cs="Arial"/>
          <w:b/>
          <w:sz w:val="20"/>
          <w:szCs w:val="20"/>
        </w:rPr>
      </w:pPr>
      <w:r w:rsidRPr="0061332F">
        <w:rPr>
          <w:rFonts w:ascii="Arial" w:hAnsi="Arial" w:cs="Arial"/>
          <w:b/>
          <w:sz w:val="20"/>
          <w:szCs w:val="20"/>
        </w:rPr>
        <w:t xml:space="preserve">PREGÃO ELETRÔNICO - SRP Nº </w:t>
      </w:r>
      <w:r w:rsidR="00346EF8">
        <w:rPr>
          <w:rFonts w:ascii="Arial" w:hAnsi="Arial" w:cs="Arial"/>
          <w:b/>
          <w:sz w:val="20"/>
          <w:szCs w:val="20"/>
        </w:rPr>
        <w:t>030</w:t>
      </w:r>
      <w:r w:rsidR="00550B36" w:rsidRPr="0061332F">
        <w:rPr>
          <w:rFonts w:ascii="Arial" w:hAnsi="Arial" w:cs="Arial"/>
          <w:b/>
          <w:sz w:val="20"/>
          <w:szCs w:val="20"/>
        </w:rPr>
        <w:t>/2026</w:t>
      </w:r>
    </w:p>
    <w:p w14:paraId="69A59380" w14:textId="657FB94F" w:rsidR="003C5C41" w:rsidRPr="0061332F" w:rsidRDefault="003C5C41" w:rsidP="0061332F">
      <w:pPr>
        <w:spacing w:line="276" w:lineRule="auto"/>
        <w:jc w:val="center"/>
        <w:rPr>
          <w:rFonts w:ascii="Arial" w:hAnsi="Arial" w:cs="Arial"/>
          <w:b/>
          <w:bCs/>
          <w:sz w:val="20"/>
          <w:szCs w:val="20"/>
        </w:rPr>
      </w:pPr>
      <w:r w:rsidRPr="0061332F">
        <w:rPr>
          <w:rFonts w:ascii="Arial" w:hAnsi="Arial" w:cs="Arial"/>
          <w:b/>
          <w:bCs/>
          <w:sz w:val="20"/>
          <w:szCs w:val="20"/>
        </w:rPr>
        <w:t xml:space="preserve">(Processo Administrativo n° </w:t>
      </w:r>
      <w:r w:rsidR="00346EF8">
        <w:rPr>
          <w:rFonts w:ascii="Arial" w:hAnsi="Arial" w:cs="Arial"/>
          <w:b/>
          <w:bCs/>
          <w:sz w:val="20"/>
          <w:szCs w:val="20"/>
        </w:rPr>
        <w:t>112</w:t>
      </w:r>
      <w:r w:rsidR="00550B36" w:rsidRPr="0061332F">
        <w:rPr>
          <w:rFonts w:ascii="Arial" w:hAnsi="Arial" w:cs="Arial"/>
          <w:b/>
          <w:bCs/>
          <w:sz w:val="20"/>
          <w:szCs w:val="20"/>
        </w:rPr>
        <w:t>/2026</w:t>
      </w:r>
      <w:r w:rsidRPr="0061332F">
        <w:rPr>
          <w:rFonts w:ascii="Arial" w:hAnsi="Arial" w:cs="Arial"/>
          <w:b/>
          <w:bCs/>
          <w:sz w:val="20"/>
          <w:szCs w:val="20"/>
        </w:rPr>
        <w:t>)</w:t>
      </w:r>
    </w:p>
    <w:p w14:paraId="2010F15B" w14:textId="4507E170" w:rsidR="00104FD5" w:rsidRPr="0061332F" w:rsidRDefault="00104FD5" w:rsidP="0061332F">
      <w:pPr>
        <w:spacing w:line="276" w:lineRule="auto"/>
        <w:jc w:val="center"/>
        <w:rPr>
          <w:rFonts w:ascii="Arial" w:hAnsi="Arial" w:cs="Arial"/>
          <w:b/>
          <w:bCs/>
          <w:sz w:val="20"/>
          <w:szCs w:val="20"/>
        </w:rPr>
      </w:pPr>
    </w:p>
    <w:p w14:paraId="74E16EE7" w14:textId="4D279502" w:rsidR="005E355B" w:rsidRPr="0061332F" w:rsidRDefault="005E355B" w:rsidP="0061332F">
      <w:pPr>
        <w:spacing w:line="276" w:lineRule="auto"/>
        <w:jc w:val="right"/>
        <w:rPr>
          <w:rFonts w:ascii="Arial" w:hAnsi="Arial" w:cs="Arial"/>
          <w:b/>
          <w:sz w:val="20"/>
          <w:szCs w:val="20"/>
        </w:rPr>
      </w:pPr>
      <w:r w:rsidRPr="0061332F">
        <w:rPr>
          <w:rFonts w:ascii="Arial" w:hAnsi="Arial" w:cs="Arial"/>
          <w:b/>
          <w:sz w:val="20"/>
          <w:szCs w:val="20"/>
        </w:rPr>
        <w:t>ATA Nº XXX/20</w:t>
      </w:r>
      <w:r w:rsidR="003C5C41" w:rsidRPr="0061332F">
        <w:rPr>
          <w:rFonts w:ascii="Arial" w:hAnsi="Arial" w:cs="Arial"/>
          <w:b/>
          <w:sz w:val="20"/>
          <w:szCs w:val="20"/>
        </w:rPr>
        <w:t>2</w:t>
      </w:r>
      <w:r w:rsidR="00550B36" w:rsidRPr="0061332F">
        <w:rPr>
          <w:rFonts w:ascii="Arial" w:hAnsi="Arial" w:cs="Arial"/>
          <w:b/>
          <w:sz w:val="20"/>
          <w:szCs w:val="20"/>
        </w:rPr>
        <w:t>6</w:t>
      </w:r>
    </w:p>
    <w:p w14:paraId="72A9EF98" w14:textId="09862D7D" w:rsidR="00104FD5" w:rsidRPr="0061332F" w:rsidRDefault="00104FD5" w:rsidP="0061332F">
      <w:pPr>
        <w:spacing w:line="276" w:lineRule="auto"/>
        <w:jc w:val="right"/>
        <w:rPr>
          <w:rFonts w:ascii="Arial" w:hAnsi="Arial" w:cs="Arial"/>
          <w:b/>
          <w:sz w:val="20"/>
          <w:szCs w:val="20"/>
        </w:rPr>
      </w:pPr>
    </w:p>
    <w:p w14:paraId="7B8BC87B" w14:textId="77777777" w:rsidR="00104FD5" w:rsidRPr="0061332F" w:rsidRDefault="00104FD5" w:rsidP="0061332F">
      <w:pPr>
        <w:spacing w:line="276" w:lineRule="auto"/>
        <w:jc w:val="right"/>
        <w:rPr>
          <w:rFonts w:ascii="Arial" w:hAnsi="Arial" w:cs="Arial"/>
          <w:b/>
          <w:sz w:val="20"/>
          <w:szCs w:val="20"/>
        </w:rPr>
      </w:pPr>
    </w:p>
    <w:bookmarkEnd w:id="41"/>
    <w:p w14:paraId="4E4A0626" w14:textId="08274C53" w:rsidR="005E355B" w:rsidRPr="0061332F" w:rsidRDefault="0031697D" w:rsidP="0061332F">
      <w:pPr>
        <w:spacing w:line="276" w:lineRule="auto"/>
        <w:jc w:val="both"/>
        <w:rPr>
          <w:rFonts w:ascii="Arial" w:hAnsi="Arial" w:cs="Arial"/>
          <w:sz w:val="20"/>
          <w:szCs w:val="20"/>
        </w:rPr>
      </w:pPr>
      <w:r w:rsidRPr="0061332F">
        <w:rPr>
          <w:rFonts w:ascii="Arial" w:hAnsi="Arial" w:cs="Arial"/>
          <w:sz w:val="20"/>
          <w:szCs w:val="20"/>
        </w:rPr>
        <w:t xml:space="preserve">O </w:t>
      </w:r>
      <w:r w:rsidRPr="0061332F">
        <w:rPr>
          <w:rFonts w:ascii="Arial" w:hAnsi="Arial" w:cs="Arial"/>
          <w:b/>
          <w:sz w:val="20"/>
          <w:szCs w:val="20"/>
        </w:rPr>
        <w:t xml:space="preserve">Município de Santaluz/BA, </w:t>
      </w:r>
      <w:r w:rsidRPr="0061332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61332F">
        <w:rPr>
          <w:rFonts w:ascii="Arial" w:hAnsi="Arial" w:cs="Arial"/>
          <w:sz w:val="20"/>
          <w:szCs w:val="20"/>
        </w:rPr>
        <w:t>Sr</w:t>
      </w:r>
      <w:proofErr w:type="spellEnd"/>
      <w:r w:rsidRPr="0061332F">
        <w:rPr>
          <w:rFonts w:ascii="Arial" w:hAnsi="Arial" w:cs="Arial"/>
          <w:sz w:val="20"/>
          <w:szCs w:val="20"/>
        </w:rPr>
        <w:t xml:space="preserve">(a). </w:t>
      </w:r>
      <w:proofErr w:type="spellStart"/>
      <w:r w:rsidRPr="0061332F">
        <w:rPr>
          <w:rFonts w:ascii="Arial" w:hAnsi="Arial" w:cs="Arial"/>
          <w:b/>
          <w:sz w:val="20"/>
          <w:szCs w:val="20"/>
        </w:rPr>
        <w:t>Arismário</w:t>
      </w:r>
      <w:proofErr w:type="spellEnd"/>
      <w:r w:rsidRPr="0061332F">
        <w:rPr>
          <w:rFonts w:ascii="Arial" w:hAnsi="Arial" w:cs="Arial"/>
          <w:b/>
          <w:sz w:val="20"/>
          <w:szCs w:val="20"/>
        </w:rPr>
        <w:t xml:space="preserve"> Barbosa Junior</w:t>
      </w:r>
      <w:r w:rsidRPr="0061332F">
        <w:rPr>
          <w:rFonts w:ascii="Arial" w:hAnsi="Arial" w:cs="Arial"/>
          <w:sz w:val="20"/>
          <w:szCs w:val="20"/>
        </w:rPr>
        <w:t xml:space="preserve">, inscrito no Cadastro de </w:t>
      </w:r>
      <w:r w:rsidRPr="0061332F">
        <w:rPr>
          <w:rFonts w:ascii="Arial" w:hAnsi="Arial" w:cs="Arial"/>
          <w:color w:val="000000"/>
          <w:sz w:val="20"/>
          <w:szCs w:val="20"/>
        </w:rPr>
        <w:t xml:space="preserve">Pessoa Física (CPF) sob o n° </w:t>
      </w:r>
      <w:r w:rsidRPr="0061332F">
        <w:rPr>
          <w:rFonts w:ascii="Arial" w:hAnsi="Arial" w:cs="Arial"/>
          <w:sz w:val="20"/>
          <w:szCs w:val="20"/>
        </w:rPr>
        <w:t xml:space="preserve">016.549.665-76 </w:t>
      </w:r>
      <w:r w:rsidRPr="0061332F">
        <w:rPr>
          <w:rFonts w:ascii="Arial" w:hAnsi="Arial" w:cs="Arial"/>
          <w:color w:val="000000"/>
          <w:sz w:val="20"/>
          <w:szCs w:val="20"/>
        </w:rPr>
        <w:t xml:space="preserve">e portador do RG n° </w:t>
      </w:r>
      <w:r w:rsidRPr="0061332F">
        <w:rPr>
          <w:rFonts w:ascii="Arial" w:hAnsi="Arial" w:cs="Arial"/>
          <w:sz w:val="20"/>
          <w:szCs w:val="20"/>
        </w:rPr>
        <w:t>1148395733</w:t>
      </w:r>
      <w:r w:rsidRPr="0061332F">
        <w:rPr>
          <w:rFonts w:ascii="Arial" w:hAnsi="Arial" w:cs="Arial"/>
          <w:color w:val="000000"/>
          <w:sz w:val="20"/>
          <w:szCs w:val="20"/>
        </w:rPr>
        <w:t xml:space="preserve"> SSP/BA, </w:t>
      </w:r>
      <w:r w:rsidRPr="0061332F">
        <w:rPr>
          <w:rFonts w:ascii="Arial" w:hAnsi="Arial" w:cs="Arial"/>
          <w:sz w:val="20"/>
          <w:szCs w:val="20"/>
        </w:rPr>
        <w:t xml:space="preserve">considerando o julgamento da licitação na modalidade de pregão, na forma eletrônica, para </w:t>
      </w:r>
      <w:r w:rsidRPr="0061332F">
        <w:rPr>
          <w:rFonts w:ascii="Arial" w:hAnsi="Arial" w:cs="Arial"/>
          <w:b/>
          <w:sz w:val="20"/>
          <w:szCs w:val="20"/>
        </w:rPr>
        <w:t>Registro de Preços n</w:t>
      </w:r>
      <w:r w:rsidRPr="0061332F">
        <w:rPr>
          <w:rFonts w:ascii="Arial" w:hAnsi="Arial" w:cs="Arial"/>
          <w:b/>
          <w:bCs/>
          <w:sz w:val="20"/>
          <w:szCs w:val="20"/>
        </w:rPr>
        <w:t>º</w:t>
      </w:r>
      <w:r w:rsidRPr="0061332F">
        <w:rPr>
          <w:rFonts w:ascii="Arial" w:hAnsi="Arial" w:cs="Arial"/>
          <w:sz w:val="20"/>
          <w:szCs w:val="20"/>
        </w:rPr>
        <w:t xml:space="preserve"> </w:t>
      </w:r>
      <w:r w:rsidRPr="0061332F">
        <w:rPr>
          <w:rFonts w:ascii="Arial" w:hAnsi="Arial" w:cs="Arial"/>
          <w:b/>
          <w:bCs/>
          <w:sz w:val="20"/>
          <w:szCs w:val="20"/>
        </w:rPr>
        <w:t>0</w:t>
      </w:r>
      <w:r w:rsidR="00535519">
        <w:rPr>
          <w:rFonts w:ascii="Arial" w:hAnsi="Arial" w:cs="Arial"/>
          <w:b/>
          <w:bCs/>
          <w:sz w:val="20"/>
          <w:szCs w:val="20"/>
        </w:rPr>
        <w:t>30</w:t>
      </w:r>
      <w:r w:rsidRPr="0061332F">
        <w:rPr>
          <w:rFonts w:ascii="Arial" w:hAnsi="Arial" w:cs="Arial"/>
          <w:b/>
          <w:bCs/>
          <w:sz w:val="20"/>
          <w:szCs w:val="20"/>
        </w:rPr>
        <w:t>/202</w:t>
      </w:r>
      <w:r w:rsidR="00550B36" w:rsidRPr="0061332F">
        <w:rPr>
          <w:rFonts w:ascii="Arial" w:hAnsi="Arial" w:cs="Arial"/>
          <w:b/>
          <w:bCs/>
          <w:sz w:val="20"/>
          <w:szCs w:val="20"/>
        </w:rPr>
        <w:t>6</w:t>
      </w:r>
      <w:r w:rsidRPr="0061332F">
        <w:rPr>
          <w:rFonts w:ascii="Arial" w:hAnsi="Arial" w:cs="Arial"/>
          <w:sz w:val="20"/>
          <w:szCs w:val="20"/>
        </w:rPr>
        <w:t xml:space="preserve">, </w:t>
      </w:r>
      <w:r w:rsidRPr="0061332F">
        <w:rPr>
          <w:rFonts w:ascii="Arial" w:hAnsi="Arial" w:cs="Arial"/>
          <w:b/>
          <w:sz w:val="20"/>
          <w:szCs w:val="20"/>
        </w:rPr>
        <w:t xml:space="preserve">Processo Administrativo nº </w:t>
      </w:r>
      <w:r w:rsidR="00535519">
        <w:rPr>
          <w:rFonts w:ascii="Arial" w:hAnsi="Arial" w:cs="Arial"/>
          <w:b/>
          <w:sz w:val="20"/>
          <w:szCs w:val="20"/>
        </w:rPr>
        <w:t>112</w:t>
      </w:r>
      <w:r w:rsidR="00550B36" w:rsidRPr="0061332F">
        <w:rPr>
          <w:rFonts w:ascii="Arial" w:hAnsi="Arial" w:cs="Arial"/>
          <w:b/>
          <w:sz w:val="20"/>
          <w:szCs w:val="20"/>
        </w:rPr>
        <w:t>/2</w:t>
      </w:r>
      <w:r w:rsidRPr="0061332F">
        <w:rPr>
          <w:rFonts w:ascii="Arial" w:hAnsi="Arial" w:cs="Arial"/>
          <w:b/>
          <w:sz w:val="20"/>
          <w:szCs w:val="20"/>
        </w:rPr>
        <w:t>02</w:t>
      </w:r>
      <w:r w:rsidR="00550B36" w:rsidRPr="0061332F">
        <w:rPr>
          <w:rFonts w:ascii="Arial" w:hAnsi="Arial" w:cs="Arial"/>
          <w:b/>
          <w:sz w:val="20"/>
          <w:szCs w:val="20"/>
        </w:rPr>
        <w:t>6</w:t>
      </w:r>
      <w:r w:rsidRPr="0061332F">
        <w:rPr>
          <w:rFonts w:ascii="Arial" w:hAnsi="Arial" w:cs="Arial"/>
          <w:sz w:val="20"/>
          <w:szCs w:val="20"/>
        </w:rPr>
        <w:t xml:space="preserve">, RESOLVE registrar os preços da empresa </w:t>
      </w:r>
      <w:r w:rsidRPr="0061332F">
        <w:rPr>
          <w:rFonts w:ascii="Arial" w:hAnsi="Arial" w:cs="Arial"/>
          <w:b/>
          <w:sz w:val="20"/>
          <w:szCs w:val="20"/>
        </w:rPr>
        <w:t>XXXXXXXXXXXXXX</w:t>
      </w:r>
      <w:r w:rsidRPr="0061332F">
        <w:rPr>
          <w:rFonts w:ascii="Arial" w:hAnsi="Arial" w:cs="Arial"/>
          <w:sz w:val="20"/>
          <w:szCs w:val="20"/>
        </w:rPr>
        <w:t xml:space="preserve">, pessoa jurídica de direito privado, com sede na </w:t>
      </w:r>
      <w:r w:rsidRPr="0061332F">
        <w:rPr>
          <w:rFonts w:ascii="Arial" w:hAnsi="Arial" w:cs="Arial"/>
          <w:b/>
          <w:sz w:val="20"/>
          <w:szCs w:val="20"/>
        </w:rPr>
        <w:t>XXXXXXXXXXXXX</w:t>
      </w:r>
      <w:r w:rsidRPr="0061332F">
        <w:rPr>
          <w:rFonts w:ascii="Arial" w:hAnsi="Arial" w:cs="Arial"/>
          <w:sz w:val="20"/>
          <w:szCs w:val="20"/>
        </w:rPr>
        <w:t xml:space="preserve">, inscrita no CNPJ/MF sob nº. </w:t>
      </w:r>
      <w:r w:rsidRPr="0061332F">
        <w:rPr>
          <w:rFonts w:ascii="Arial" w:hAnsi="Arial" w:cs="Arial"/>
          <w:b/>
          <w:sz w:val="20"/>
          <w:szCs w:val="20"/>
        </w:rPr>
        <w:t>XXXXXXXXXXXXX</w:t>
      </w:r>
      <w:r w:rsidRPr="0061332F">
        <w:rPr>
          <w:rFonts w:ascii="Arial" w:hAnsi="Arial" w:cs="Arial"/>
          <w:sz w:val="20"/>
          <w:szCs w:val="20"/>
        </w:rPr>
        <w:t xml:space="preserve">, neste ato representado(a) por </w:t>
      </w:r>
      <w:r w:rsidRPr="0061332F">
        <w:rPr>
          <w:rFonts w:ascii="Arial" w:hAnsi="Arial" w:cs="Arial"/>
          <w:b/>
          <w:sz w:val="20"/>
          <w:szCs w:val="20"/>
        </w:rPr>
        <w:t xml:space="preserve">XXXXXXXXXXXX, </w:t>
      </w:r>
      <w:r w:rsidRPr="0061332F">
        <w:rPr>
          <w:rFonts w:ascii="Arial" w:hAnsi="Arial" w:cs="Arial"/>
          <w:sz w:val="20"/>
          <w:szCs w:val="20"/>
        </w:rPr>
        <w:t xml:space="preserve">conforme atos constitutivos da empresa </w:t>
      </w:r>
      <w:r w:rsidRPr="0061332F">
        <w:rPr>
          <w:rFonts w:ascii="Arial" w:hAnsi="Arial" w:cs="Arial"/>
          <w:b/>
          <w:sz w:val="20"/>
          <w:szCs w:val="20"/>
        </w:rPr>
        <w:t>OU</w:t>
      </w:r>
      <w:r w:rsidRPr="0061332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61332F">
        <w:rPr>
          <w:rFonts w:ascii="Arial" w:hAnsi="Arial" w:cs="Arial"/>
          <w:sz w:val="20"/>
          <w:szCs w:val="20"/>
        </w:rPr>
        <w:t xml:space="preserve">: </w:t>
      </w:r>
    </w:p>
    <w:p w14:paraId="08DABE5E" w14:textId="77777777" w:rsidR="005E355B" w:rsidRPr="0061332F" w:rsidRDefault="005E355B" w:rsidP="0061332F">
      <w:pPr>
        <w:spacing w:line="276" w:lineRule="auto"/>
        <w:jc w:val="both"/>
        <w:rPr>
          <w:rFonts w:ascii="Arial" w:hAnsi="Arial" w:cs="Arial"/>
          <w:b/>
          <w:sz w:val="20"/>
          <w:szCs w:val="20"/>
        </w:rPr>
      </w:pPr>
    </w:p>
    <w:p w14:paraId="4AC5D877"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t>DO OBJETO</w:t>
      </w:r>
    </w:p>
    <w:p w14:paraId="230E2F8A" w14:textId="64276D39"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 xml:space="preserve">A presente Ata tem por objeto </w:t>
      </w:r>
      <w:r w:rsidRPr="0061332F">
        <w:rPr>
          <w:rFonts w:ascii="Arial" w:hAnsi="Arial" w:cs="Arial"/>
          <w:color w:val="000000"/>
          <w:sz w:val="20"/>
          <w:szCs w:val="20"/>
        </w:rPr>
        <w:t xml:space="preserve">o </w:t>
      </w:r>
      <w:r w:rsidR="00827B80" w:rsidRPr="00827B80">
        <w:rPr>
          <w:rFonts w:ascii="Arial" w:eastAsia="Arial" w:hAnsi="Arial" w:cs="Arial"/>
          <w:sz w:val="20"/>
          <w:szCs w:val="20"/>
        </w:rPr>
        <w:t xml:space="preserve">REGISTRO DE PREÇOS PARA FUTURA E EVENTUAL </w:t>
      </w:r>
      <w:r w:rsidR="00827B80" w:rsidRPr="00827B80">
        <w:rPr>
          <w:rFonts w:ascii="Arial" w:hAnsi="Arial" w:cs="Arial"/>
          <w:color w:val="1F1F1F"/>
          <w:sz w:val="20"/>
          <w:szCs w:val="20"/>
          <w:shd w:val="clear" w:color="auto" w:fill="FFFFFF"/>
        </w:rPr>
        <w:t>CONTRATAÇÃO DE EMPRESA PARA O FORNECIMENTO PARCELADO DE ÁGUA MINERAL NATURAL E VASILHAMES PARA ACONDICIONAMENTO, VISANDO ATENDER ÀS DEMANDAS DAS DIVERSAS SECRETARIAS DO MUNICÍPIO DE SANTALUZ-BA</w:t>
      </w:r>
      <w:r w:rsidRPr="0061332F">
        <w:rPr>
          <w:rFonts w:ascii="Arial" w:hAnsi="Arial" w:cs="Arial"/>
          <w:sz w:val="20"/>
          <w:szCs w:val="20"/>
        </w:rPr>
        <w:t xml:space="preserve">, especificado(s) na planilha descritiva do Termo de Referência (Anexo I) do edital de </w:t>
      </w:r>
      <w:r w:rsidRPr="0061332F">
        <w:rPr>
          <w:rFonts w:ascii="Arial" w:hAnsi="Arial" w:cs="Arial"/>
          <w:b/>
          <w:bCs/>
          <w:sz w:val="20"/>
          <w:szCs w:val="20"/>
        </w:rPr>
        <w:t>Pregão Eletrônico nº 0</w:t>
      </w:r>
      <w:r w:rsidR="00900A19">
        <w:rPr>
          <w:rFonts w:ascii="Arial" w:hAnsi="Arial" w:cs="Arial"/>
          <w:b/>
          <w:bCs/>
          <w:sz w:val="20"/>
          <w:szCs w:val="20"/>
        </w:rPr>
        <w:t>30</w:t>
      </w:r>
      <w:r w:rsidR="002E61C5" w:rsidRPr="0061332F">
        <w:rPr>
          <w:rFonts w:ascii="Arial" w:hAnsi="Arial" w:cs="Arial"/>
          <w:b/>
          <w:bCs/>
          <w:sz w:val="20"/>
          <w:szCs w:val="20"/>
        </w:rPr>
        <w:t>/2026</w:t>
      </w:r>
      <w:r w:rsidRPr="0061332F">
        <w:rPr>
          <w:rFonts w:ascii="Arial" w:hAnsi="Arial" w:cs="Arial"/>
          <w:sz w:val="20"/>
          <w:szCs w:val="20"/>
        </w:rPr>
        <w:t>, que é parte integrante desta Ata, assim como a proposta vencedora, independentemente de transcrição.</w:t>
      </w:r>
    </w:p>
    <w:p w14:paraId="72428098" w14:textId="77777777" w:rsidR="005E355B" w:rsidRPr="0061332F" w:rsidRDefault="005E355B" w:rsidP="0061332F">
      <w:pPr>
        <w:spacing w:line="276" w:lineRule="auto"/>
        <w:jc w:val="both"/>
        <w:rPr>
          <w:rFonts w:ascii="Arial" w:hAnsi="Arial" w:cs="Arial"/>
          <w:sz w:val="20"/>
          <w:szCs w:val="20"/>
        </w:rPr>
      </w:pPr>
    </w:p>
    <w:p w14:paraId="7C4C41A6"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t>DOS PREÇOS, ESPECIFICAÇÕES E QUANTITATIVOS</w:t>
      </w:r>
    </w:p>
    <w:p w14:paraId="147F7604"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61332F" w:rsidRDefault="005E355B" w:rsidP="0061332F">
      <w:pPr>
        <w:widowControl w:val="0"/>
        <w:tabs>
          <w:tab w:val="left" w:pos="2850"/>
        </w:tabs>
        <w:spacing w:line="276" w:lineRule="auto"/>
        <w:jc w:val="both"/>
        <w:rPr>
          <w:rFonts w:ascii="Arial" w:hAnsi="Arial" w:cs="Arial"/>
          <w:b/>
          <w:sz w:val="20"/>
          <w:szCs w:val="20"/>
        </w:rPr>
      </w:pPr>
      <w:r w:rsidRPr="0061332F">
        <w:rPr>
          <w:rFonts w:ascii="Arial" w:hAnsi="Arial" w:cs="Arial"/>
          <w:b/>
          <w:sz w:val="20"/>
          <w:szCs w:val="20"/>
        </w:rPr>
        <w:t>(Planilha)</w:t>
      </w:r>
    </w:p>
    <w:p w14:paraId="281694C0" w14:textId="77777777" w:rsidR="005E355B" w:rsidRPr="0061332F" w:rsidRDefault="005E355B" w:rsidP="0061332F">
      <w:pPr>
        <w:widowControl w:val="0"/>
        <w:tabs>
          <w:tab w:val="left" w:pos="2850"/>
        </w:tabs>
        <w:spacing w:line="276" w:lineRule="auto"/>
        <w:jc w:val="both"/>
        <w:rPr>
          <w:rFonts w:ascii="Arial" w:hAnsi="Arial" w:cs="Arial"/>
          <w:b/>
          <w:color w:val="FF0000"/>
          <w:sz w:val="20"/>
          <w:szCs w:val="20"/>
        </w:rPr>
      </w:pPr>
    </w:p>
    <w:p w14:paraId="055554E8"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t xml:space="preserve">DA ADESÃO À ATA DE REGISTRO DE PREÇOS </w:t>
      </w:r>
    </w:p>
    <w:p w14:paraId="35A702E0" w14:textId="77777777" w:rsidR="005E355B" w:rsidRPr="0061332F" w:rsidRDefault="005E355B" w:rsidP="0061332F">
      <w:pPr>
        <w:keepNext/>
        <w:keepLines/>
        <w:widowControl w:val="0"/>
        <w:pBdr>
          <w:top w:val="nil"/>
          <w:left w:val="nil"/>
          <w:bottom w:val="nil"/>
          <w:right w:val="nil"/>
          <w:between w:val="nil"/>
        </w:pBdr>
        <w:spacing w:line="276" w:lineRule="auto"/>
        <w:jc w:val="both"/>
        <w:rPr>
          <w:rFonts w:ascii="Arial" w:hAnsi="Arial" w:cs="Arial"/>
          <w:b/>
          <w:color w:val="000000"/>
          <w:sz w:val="20"/>
          <w:szCs w:val="20"/>
        </w:rPr>
      </w:pPr>
      <w:r w:rsidRPr="0061332F">
        <w:rPr>
          <w:rFonts w:ascii="Arial" w:hAnsi="Arial" w:cs="Arial"/>
          <w:bCs/>
          <w:color w:val="000000"/>
          <w:sz w:val="20"/>
          <w:szCs w:val="20"/>
        </w:rPr>
        <w:t>3.1</w:t>
      </w:r>
      <w:r w:rsidRPr="0061332F">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 xml:space="preserve">Tratando-se de item exclusivo para microempresas e empresas de pequeno porte e cooperativas enquadradas no artigo 34 da Lei n° 11.488, de 2007, o órgão gerenciador somente autorizará a adesão caso o valor </w:t>
      </w:r>
      <w:r w:rsidRPr="0061332F">
        <w:rPr>
          <w:rFonts w:ascii="Arial" w:hAnsi="Arial" w:cs="Arial"/>
          <w:sz w:val="20"/>
          <w:szCs w:val="20"/>
        </w:rPr>
        <w:lastRenderedPageBreak/>
        <w:t>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61332F" w:rsidRDefault="00B03821" w:rsidP="0061332F">
      <w:pPr>
        <w:spacing w:line="276" w:lineRule="auto"/>
        <w:jc w:val="both"/>
        <w:rPr>
          <w:rFonts w:ascii="Arial" w:hAnsi="Arial" w:cs="Arial"/>
          <w:sz w:val="20"/>
          <w:szCs w:val="20"/>
        </w:rPr>
      </w:pPr>
    </w:p>
    <w:p w14:paraId="29895391"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t xml:space="preserve">VALIDADE DA ATA </w:t>
      </w:r>
    </w:p>
    <w:p w14:paraId="1457BAFE" w14:textId="7292BC65" w:rsidR="005E355B" w:rsidRPr="0061332F" w:rsidRDefault="005E355B">
      <w:pPr>
        <w:numPr>
          <w:ilvl w:val="1"/>
          <w:numId w:val="17"/>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61332F" w:rsidRDefault="00104FD5" w:rsidP="0061332F">
      <w:pPr>
        <w:pBdr>
          <w:top w:val="nil"/>
          <w:left w:val="nil"/>
          <w:bottom w:val="nil"/>
          <w:right w:val="nil"/>
          <w:between w:val="nil"/>
        </w:pBdr>
        <w:spacing w:line="276" w:lineRule="auto"/>
        <w:jc w:val="both"/>
        <w:rPr>
          <w:rFonts w:ascii="Arial" w:hAnsi="Arial" w:cs="Arial"/>
          <w:color w:val="000000"/>
          <w:sz w:val="20"/>
          <w:szCs w:val="20"/>
        </w:rPr>
      </w:pPr>
    </w:p>
    <w:p w14:paraId="0BB65649"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t xml:space="preserve">REVISÃO E CANCELAMENTO </w:t>
      </w:r>
    </w:p>
    <w:p w14:paraId="6D18D3C2" w14:textId="77777777" w:rsidR="005E355B" w:rsidRPr="0061332F" w:rsidRDefault="005E355B">
      <w:pPr>
        <w:numPr>
          <w:ilvl w:val="1"/>
          <w:numId w:val="17"/>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convocar os demais fornecedores para assegurar igual oportunidade de negociação.</w:t>
      </w:r>
    </w:p>
    <w:p w14:paraId="1DC12D02"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 registro do fornecedor será cancelado quando:</w:t>
      </w:r>
    </w:p>
    <w:p w14:paraId="6C597E8D"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descumprir as condições da ata de registro de preços;</w:t>
      </w:r>
    </w:p>
    <w:p w14:paraId="4058C8A1"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não aceitar reduzir o seu preço registrado, na hipótese deste se tornar superior àqueles praticados no mercado; ou</w:t>
      </w:r>
    </w:p>
    <w:p w14:paraId="3EC4B965"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por razão de interesse público; ou</w:t>
      </w:r>
    </w:p>
    <w:p w14:paraId="2DDAB269" w14:textId="4CB5FCA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sz w:val="20"/>
          <w:szCs w:val="20"/>
        </w:rPr>
        <w:t>a pedido do fornecedor. </w:t>
      </w:r>
    </w:p>
    <w:p w14:paraId="7CAA6D7A" w14:textId="77777777" w:rsidR="00F954B8" w:rsidRPr="0061332F" w:rsidRDefault="00F954B8" w:rsidP="0061332F">
      <w:pPr>
        <w:spacing w:line="276" w:lineRule="auto"/>
        <w:jc w:val="both"/>
        <w:rPr>
          <w:rFonts w:ascii="Arial" w:hAnsi="Arial" w:cs="Arial"/>
          <w:sz w:val="20"/>
          <w:szCs w:val="20"/>
        </w:rPr>
      </w:pPr>
    </w:p>
    <w:p w14:paraId="73FE18CE"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lastRenderedPageBreak/>
        <w:t>DAS PENALIDADES</w:t>
      </w:r>
    </w:p>
    <w:p w14:paraId="760A9948"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 descumprimento da Ata de Registro de Preços ensejará aplicação das penalidades estabelecidas no Edital.</w:t>
      </w:r>
    </w:p>
    <w:p w14:paraId="0FA76881" w14:textId="77777777" w:rsidR="005E355B" w:rsidRPr="0061332F" w:rsidRDefault="005E355B">
      <w:pPr>
        <w:numPr>
          <w:ilvl w:val="2"/>
          <w:numId w:val="17"/>
        </w:numPr>
        <w:spacing w:line="276" w:lineRule="auto"/>
        <w:ind w:left="0" w:firstLine="0"/>
        <w:jc w:val="both"/>
        <w:rPr>
          <w:rFonts w:ascii="Arial" w:hAnsi="Arial" w:cs="Arial"/>
          <w:sz w:val="20"/>
          <w:szCs w:val="20"/>
        </w:rPr>
      </w:pPr>
      <w:r w:rsidRPr="0061332F">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61332F" w:rsidRDefault="005E355B" w:rsidP="0061332F">
      <w:pPr>
        <w:spacing w:line="276" w:lineRule="auto"/>
        <w:jc w:val="both"/>
        <w:rPr>
          <w:rFonts w:ascii="Arial" w:hAnsi="Arial" w:cs="Arial"/>
          <w:sz w:val="20"/>
          <w:szCs w:val="20"/>
        </w:rPr>
      </w:pPr>
    </w:p>
    <w:p w14:paraId="24CA2008" w14:textId="77777777" w:rsidR="005E355B" w:rsidRPr="0061332F" w:rsidRDefault="005E355B">
      <w:pPr>
        <w:numPr>
          <w:ilvl w:val="0"/>
          <w:numId w:val="17"/>
        </w:numPr>
        <w:pBdr>
          <w:top w:val="nil"/>
          <w:left w:val="nil"/>
          <w:bottom w:val="nil"/>
          <w:right w:val="nil"/>
          <w:between w:val="nil"/>
        </w:pBdr>
        <w:tabs>
          <w:tab w:val="left" w:pos="426"/>
        </w:tabs>
        <w:spacing w:line="276" w:lineRule="auto"/>
        <w:ind w:left="0" w:firstLine="0"/>
        <w:jc w:val="both"/>
        <w:rPr>
          <w:rFonts w:ascii="Arial" w:hAnsi="Arial" w:cs="Arial"/>
          <w:b/>
          <w:sz w:val="20"/>
          <w:szCs w:val="20"/>
        </w:rPr>
      </w:pPr>
      <w:r w:rsidRPr="0061332F">
        <w:rPr>
          <w:rFonts w:ascii="Arial" w:eastAsia="Arial" w:hAnsi="Arial" w:cs="Arial"/>
          <w:b/>
          <w:sz w:val="20"/>
          <w:szCs w:val="20"/>
        </w:rPr>
        <w:t>ÓRGÃOS PARTICIPANTES</w:t>
      </w:r>
    </w:p>
    <w:p w14:paraId="4C557987" w14:textId="32554CFC" w:rsidR="00104FD5" w:rsidRPr="0061332F" w:rsidRDefault="00104FD5" w:rsidP="0061332F">
      <w:pPr>
        <w:pStyle w:val="Recuodecorpodetexto"/>
        <w:spacing w:after="0" w:line="276" w:lineRule="auto"/>
        <w:ind w:left="0"/>
        <w:jc w:val="both"/>
        <w:rPr>
          <w:rFonts w:ascii="Arial" w:hAnsi="Arial" w:cs="Arial"/>
          <w:b/>
          <w:sz w:val="20"/>
          <w:szCs w:val="20"/>
        </w:rPr>
      </w:pPr>
    </w:p>
    <w:p w14:paraId="066D526B" w14:textId="22EE22B2"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Assistência Social</w:t>
      </w:r>
    </w:p>
    <w:p w14:paraId="72E849CC" w14:textId="6CBDF136"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Saúde</w:t>
      </w:r>
    </w:p>
    <w:p w14:paraId="3E265EFC" w14:textId="5DBDB358" w:rsidR="002B39DE" w:rsidRPr="00C51717" w:rsidRDefault="002B39DE" w:rsidP="002B39DE">
      <w:pPr>
        <w:spacing w:line="276" w:lineRule="auto"/>
        <w:jc w:val="both"/>
        <w:rPr>
          <w:rFonts w:ascii="Arial" w:eastAsia="Arial" w:hAnsi="Arial" w:cs="Arial"/>
          <w:b/>
          <w:bCs/>
          <w:color w:val="000000"/>
          <w:sz w:val="20"/>
          <w:szCs w:val="20"/>
        </w:rPr>
      </w:pPr>
      <w:r w:rsidRPr="00C51717">
        <w:rPr>
          <w:rFonts w:ascii="Arial" w:eastAsia="Arial" w:hAnsi="Arial" w:cs="Arial"/>
          <w:b/>
          <w:bCs/>
          <w:color w:val="000000"/>
          <w:sz w:val="20"/>
          <w:szCs w:val="20"/>
        </w:rPr>
        <w:t>Secret</w:t>
      </w:r>
      <w:r w:rsidR="00F94393">
        <w:rPr>
          <w:rFonts w:ascii="Arial" w:eastAsia="Arial" w:hAnsi="Arial" w:cs="Arial"/>
          <w:b/>
          <w:bCs/>
          <w:color w:val="000000"/>
          <w:sz w:val="20"/>
          <w:szCs w:val="20"/>
        </w:rPr>
        <w:t>a</w:t>
      </w:r>
      <w:r w:rsidRPr="00C51717">
        <w:rPr>
          <w:rFonts w:ascii="Arial" w:eastAsia="Arial" w:hAnsi="Arial" w:cs="Arial"/>
          <w:b/>
          <w:bCs/>
          <w:color w:val="000000"/>
          <w:sz w:val="20"/>
          <w:szCs w:val="20"/>
        </w:rPr>
        <w:t>ri</w:t>
      </w:r>
      <w:r w:rsidR="00F94393">
        <w:rPr>
          <w:rFonts w:ascii="Arial" w:eastAsia="Arial" w:hAnsi="Arial" w:cs="Arial"/>
          <w:b/>
          <w:bCs/>
          <w:color w:val="000000"/>
          <w:sz w:val="20"/>
          <w:szCs w:val="20"/>
        </w:rPr>
        <w:t>a</w:t>
      </w:r>
      <w:r w:rsidRPr="00C51717">
        <w:rPr>
          <w:rFonts w:ascii="Arial" w:eastAsia="Arial" w:hAnsi="Arial" w:cs="Arial"/>
          <w:b/>
          <w:bCs/>
          <w:color w:val="000000"/>
          <w:sz w:val="20"/>
          <w:szCs w:val="20"/>
        </w:rPr>
        <w:t xml:space="preserve"> Municipal de Administração</w:t>
      </w:r>
    </w:p>
    <w:p w14:paraId="38E7B106" w14:textId="079C2985"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Educação</w:t>
      </w:r>
    </w:p>
    <w:p w14:paraId="4A43722A" w14:textId="268565AC"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Trânsito e Transporte</w:t>
      </w:r>
    </w:p>
    <w:p w14:paraId="3936B6A2" w14:textId="4800DC67"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Cultura</w:t>
      </w:r>
    </w:p>
    <w:p w14:paraId="15EA11A6" w14:textId="77D5C4ED"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Infraestrutura</w:t>
      </w:r>
    </w:p>
    <w:p w14:paraId="7020366B" w14:textId="556AC1D1"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Serviços Públicos</w:t>
      </w:r>
    </w:p>
    <w:p w14:paraId="3AC8B856" w14:textId="6B505D11"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Agricultura e Meio Ambiente</w:t>
      </w:r>
    </w:p>
    <w:p w14:paraId="27B50DD2" w14:textId="37B002F8" w:rsidR="002B39DE"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Secret</w:t>
      </w:r>
      <w:r w:rsidR="00F94393">
        <w:rPr>
          <w:rFonts w:ascii="Arial" w:hAnsi="Arial" w:cs="Arial"/>
          <w:b/>
          <w:bCs/>
          <w:sz w:val="20"/>
          <w:szCs w:val="20"/>
        </w:rPr>
        <w:t>a</w:t>
      </w:r>
      <w:r w:rsidRPr="00C51717">
        <w:rPr>
          <w:rFonts w:ascii="Arial" w:hAnsi="Arial" w:cs="Arial"/>
          <w:b/>
          <w:bCs/>
          <w:sz w:val="20"/>
          <w:szCs w:val="20"/>
        </w:rPr>
        <w:t>ria Municipal de Esporte</w:t>
      </w:r>
      <w:r>
        <w:rPr>
          <w:rFonts w:ascii="Arial" w:hAnsi="Arial" w:cs="Arial"/>
          <w:b/>
          <w:bCs/>
          <w:sz w:val="20"/>
          <w:szCs w:val="20"/>
        </w:rPr>
        <w:t xml:space="preserve"> </w:t>
      </w:r>
      <w:r w:rsidRPr="00C51717">
        <w:rPr>
          <w:rFonts w:ascii="Arial" w:hAnsi="Arial" w:cs="Arial"/>
          <w:b/>
          <w:bCs/>
          <w:sz w:val="20"/>
          <w:szCs w:val="20"/>
        </w:rPr>
        <w:t>e Juventude</w:t>
      </w:r>
    </w:p>
    <w:p w14:paraId="0805492F" w14:textId="507BB46E" w:rsidR="00F94393" w:rsidRPr="00C51717" w:rsidRDefault="00F94393" w:rsidP="002B39DE">
      <w:pPr>
        <w:spacing w:line="276" w:lineRule="auto"/>
        <w:jc w:val="both"/>
        <w:rPr>
          <w:rFonts w:ascii="Arial" w:hAnsi="Arial" w:cs="Arial"/>
          <w:b/>
          <w:bCs/>
          <w:sz w:val="20"/>
          <w:szCs w:val="20"/>
        </w:rPr>
      </w:pPr>
      <w:r>
        <w:rPr>
          <w:rFonts w:ascii="Arial" w:hAnsi="Arial" w:cs="Arial"/>
          <w:b/>
          <w:bCs/>
          <w:sz w:val="20"/>
          <w:szCs w:val="20"/>
        </w:rPr>
        <w:t>Secretaria Municipal de Indústria, Comercio e Mineração</w:t>
      </w:r>
    </w:p>
    <w:p w14:paraId="728581EF" w14:textId="70557049"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Gabinete do Prefeito</w:t>
      </w:r>
    </w:p>
    <w:p w14:paraId="428CC68E" w14:textId="5681F37D" w:rsidR="002B39DE" w:rsidRPr="00C51717" w:rsidRDefault="002B39DE" w:rsidP="002B39DE">
      <w:pPr>
        <w:spacing w:line="276" w:lineRule="auto"/>
        <w:jc w:val="both"/>
        <w:rPr>
          <w:rFonts w:ascii="Arial" w:hAnsi="Arial" w:cs="Arial"/>
          <w:b/>
          <w:bCs/>
          <w:sz w:val="20"/>
          <w:szCs w:val="20"/>
        </w:rPr>
      </w:pPr>
      <w:r w:rsidRPr="00C51717">
        <w:rPr>
          <w:rFonts w:ascii="Arial" w:hAnsi="Arial" w:cs="Arial"/>
          <w:b/>
          <w:bCs/>
          <w:sz w:val="20"/>
          <w:szCs w:val="20"/>
        </w:rPr>
        <w:t>Procurador</w:t>
      </w:r>
      <w:r w:rsidR="00F94393">
        <w:rPr>
          <w:rFonts w:ascii="Arial" w:hAnsi="Arial" w:cs="Arial"/>
          <w:b/>
          <w:bCs/>
          <w:sz w:val="20"/>
          <w:szCs w:val="20"/>
        </w:rPr>
        <w:t>ia</w:t>
      </w:r>
      <w:r w:rsidRPr="00C51717">
        <w:rPr>
          <w:rFonts w:ascii="Arial" w:hAnsi="Arial" w:cs="Arial"/>
          <w:b/>
          <w:bCs/>
          <w:sz w:val="20"/>
          <w:szCs w:val="20"/>
        </w:rPr>
        <w:t xml:space="preserve"> Geral do Município</w:t>
      </w:r>
    </w:p>
    <w:p w14:paraId="02BC133E" w14:textId="043AD891" w:rsidR="00931033" w:rsidRPr="0061332F" w:rsidRDefault="00931033" w:rsidP="0061332F">
      <w:pPr>
        <w:pStyle w:val="Recuodecorpodetexto"/>
        <w:spacing w:after="0" w:line="276" w:lineRule="auto"/>
        <w:ind w:left="0"/>
        <w:jc w:val="both"/>
        <w:rPr>
          <w:rFonts w:ascii="Arial" w:hAnsi="Arial" w:cs="Arial"/>
          <w:b/>
          <w:sz w:val="20"/>
          <w:szCs w:val="20"/>
        </w:rPr>
      </w:pPr>
    </w:p>
    <w:p w14:paraId="799D706E" w14:textId="77777777" w:rsidR="005E355B" w:rsidRPr="0061332F"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61332F">
        <w:rPr>
          <w:rFonts w:ascii="Arial" w:eastAsia="Arial" w:hAnsi="Arial" w:cs="Arial"/>
          <w:b/>
          <w:color w:val="000000"/>
          <w:sz w:val="20"/>
          <w:szCs w:val="20"/>
        </w:rPr>
        <w:t>CONDIÇÕES GERAIS</w:t>
      </w:r>
    </w:p>
    <w:p w14:paraId="27EF2AE4"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61332F" w:rsidRDefault="005E355B">
      <w:pPr>
        <w:numPr>
          <w:ilvl w:val="1"/>
          <w:numId w:val="17"/>
        </w:numPr>
        <w:spacing w:line="276" w:lineRule="auto"/>
        <w:ind w:left="0" w:firstLine="0"/>
        <w:jc w:val="both"/>
        <w:rPr>
          <w:rFonts w:ascii="Arial" w:hAnsi="Arial" w:cs="Arial"/>
          <w:sz w:val="20"/>
          <w:szCs w:val="20"/>
        </w:rPr>
      </w:pPr>
      <w:r w:rsidRPr="0061332F">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61332F" w:rsidRDefault="005E355B" w:rsidP="0061332F">
      <w:pPr>
        <w:widowControl w:val="0"/>
        <w:spacing w:line="276" w:lineRule="auto"/>
        <w:jc w:val="both"/>
        <w:rPr>
          <w:rFonts w:ascii="Arial" w:hAnsi="Arial" w:cs="Arial"/>
          <w:sz w:val="20"/>
          <w:szCs w:val="20"/>
        </w:rPr>
      </w:pPr>
      <w:r w:rsidRPr="0061332F">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61332F" w:rsidRDefault="002F1D70" w:rsidP="0061332F">
      <w:pPr>
        <w:widowControl w:val="0"/>
        <w:spacing w:line="276" w:lineRule="auto"/>
        <w:jc w:val="both"/>
        <w:rPr>
          <w:rFonts w:ascii="Arial" w:hAnsi="Arial" w:cs="Arial"/>
          <w:sz w:val="20"/>
          <w:szCs w:val="20"/>
        </w:rPr>
      </w:pPr>
    </w:p>
    <w:p w14:paraId="1586961F" w14:textId="432AB554" w:rsidR="005E355B" w:rsidRPr="0061332F" w:rsidRDefault="005E355B"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61332F">
        <w:rPr>
          <w:rFonts w:ascii="Arial" w:eastAsia="Arial" w:hAnsi="Arial" w:cs="Arial"/>
          <w:color w:val="000000"/>
          <w:sz w:val="20"/>
          <w:szCs w:val="20"/>
        </w:rPr>
        <w:t xml:space="preserve">Santaluz/BA, _____ de ___________ </w:t>
      </w:r>
      <w:proofErr w:type="spellStart"/>
      <w:r w:rsidRPr="0061332F">
        <w:rPr>
          <w:rFonts w:ascii="Arial" w:eastAsia="Arial" w:hAnsi="Arial" w:cs="Arial"/>
          <w:color w:val="000000"/>
          <w:sz w:val="20"/>
          <w:szCs w:val="20"/>
        </w:rPr>
        <w:t>de</w:t>
      </w:r>
      <w:proofErr w:type="spellEnd"/>
      <w:r w:rsidRPr="0061332F">
        <w:rPr>
          <w:rFonts w:ascii="Arial" w:eastAsia="Arial" w:hAnsi="Arial" w:cs="Arial"/>
          <w:color w:val="000000"/>
          <w:sz w:val="20"/>
          <w:szCs w:val="20"/>
        </w:rPr>
        <w:t xml:space="preserve"> 20</w:t>
      </w:r>
      <w:r w:rsidR="00824CE9" w:rsidRPr="0061332F">
        <w:rPr>
          <w:rFonts w:ascii="Arial" w:eastAsia="Arial" w:hAnsi="Arial" w:cs="Arial"/>
          <w:color w:val="000000"/>
          <w:sz w:val="20"/>
          <w:szCs w:val="20"/>
        </w:rPr>
        <w:t>2</w:t>
      </w:r>
      <w:r w:rsidR="00A34CBC" w:rsidRPr="0061332F">
        <w:rPr>
          <w:rFonts w:ascii="Arial" w:eastAsia="Arial" w:hAnsi="Arial" w:cs="Arial"/>
          <w:color w:val="000000"/>
          <w:sz w:val="20"/>
          <w:szCs w:val="20"/>
        </w:rPr>
        <w:t>6</w:t>
      </w:r>
      <w:r w:rsidRPr="0061332F">
        <w:rPr>
          <w:rFonts w:ascii="Arial" w:eastAsia="Arial" w:hAnsi="Arial" w:cs="Arial"/>
          <w:color w:val="000000"/>
          <w:sz w:val="20"/>
          <w:szCs w:val="20"/>
        </w:rPr>
        <w:t>.</w:t>
      </w:r>
    </w:p>
    <w:p w14:paraId="6739ED37" w14:textId="77777777" w:rsidR="005E355B" w:rsidRPr="0061332F" w:rsidRDefault="005E355B"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44E3B89" w14:textId="5D030CD0" w:rsidR="005E355B" w:rsidRPr="0061332F" w:rsidRDefault="005E355B"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90F6FF0" w14:textId="40462500" w:rsidR="002F1D70" w:rsidRPr="0061332F"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E065088" w14:textId="77777777" w:rsidR="002F1D70" w:rsidRPr="0061332F"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B5EBABC" w14:textId="77777777" w:rsidR="0065643E" w:rsidRPr="0061332F" w:rsidRDefault="0065643E"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________________________________________</w:t>
      </w:r>
    </w:p>
    <w:p w14:paraId="6C2E833B" w14:textId="77777777" w:rsidR="0065643E" w:rsidRPr="0061332F" w:rsidRDefault="0065643E" w:rsidP="0061332F">
      <w:pPr>
        <w:spacing w:line="276" w:lineRule="auto"/>
        <w:jc w:val="center"/>
        <w:rPr>
          <w:rFonts w:ascii="Arial" w:hAnsi="Arial" w:cs="Arial"/>
          <w:b/>
          <w:sz w:val="20"/>
          <w:szCs w:val="20"/>
        </w:rPr>
      </w:pPr>
      <w:r w:rsidRPr="0061332F">
        <w:rPr>
          <w:rFonts w:ascii="Arial" w:hAnsi="Arial" w:cs="Arial"/>
          <w:b/>
          <w:sz w:val="20"/>
          <w:szCs w:val="20"/>
        </w:rPr>
        <w:t>PREFEITURA MUNICIPAL DE SANTALUZ/BA</w:t>
      </w:r>
    </w:p>
    <w:p w14:paraId="4F6D4C78" w14:textId="77777777" w:rsidR="0065643E" w:rsidRPr="0061332F" w:rsidRDefault="0065643E" w:rsidP="0061332F">
      <w:pPr>
        <w:spacing w:line="276" w:lineRule="auto"/>
        <w:jc w:val="center"/>
        <w:rPr>
          <w:rFonts w:ascii="Arial" w:eastAsia="Arial Narrow" w:hAnsi="Arial" w:cs="Arial"/>
          <w:b/>
          <w:sz w:val="20"/>
          <w:szCs w:val="20"/>
        </w:rPr>
      </w:pPr>
      <w:r w:rsidRPr="0061332F">
        <w:rPr>
          <w:rFonts w:ascii="Arial" w:hAnsi="Arial" w:cs="Arial"/>
          <w:b/>
          <w:sz w:val="20"/>
          <w:szCs w:val="20"/>
        </w:rPr>
        <w:t xml:space="preserve">REPRESENTANTE – </w:t>
      </w:r>
      <w:r w:rsidRPr="0061332F">
        <w:rPr>
          <w:rFonts w:ascii="Arial" w:eastAsia="Arial Narrow" w:hAnsi="Arial" w:cs="Arial"/>
          <w:b/>
          <w:sz w:val="20"/>
          <w:szCs w:val="20"/>
        </w:rPr>
        <w:t>ARISMÁRIO BARBOSA JUNIOR</w:t>
      </w:r>
    </w:p>
    <w:p w14:paraId="2F1B6FF0" w14:textId="77777777" w:rsidR="0065643E" w:rsidRPr="0061332F" w:rsidRDefault="0065643E"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61332F">
        <w:rPr>
          <w:rFonts w:ascii="Arial" w:hAnsi="Arial" w:cs="Arial"/>
          <w:b/>
          <w:sz w:val="20"/>
          <w:szCs w:val="20"/>
        </w:rPr>
        <w:t>PREFEITO MUNICIPAL</w:t>
      </w:r>
    </w:p>
    <w:p w14:paraId="4AA20395" w14:textId="334C61F3" w:rsidR="0065643E" w:rsidRPr="0061332F" w:rsidRDefault="0065643E"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4567A60" w14:textId="54A17935" w:rsidR="002F1D70" w:rsidRPr="0061332F"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1B3D945" w14:textId="7BA2FEEF" w:rsidR="002F1D70" w:rsidRPr="0061332F"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71B12FB" w14:textId="77777777" w:rsidR="002F1D70" w:rsidRPr="0061332F"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3282053"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456CE592"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7DAFEE92"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616063C1"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49DFC1BF" w14:textId="77777777" w:rsidR="002B39DE" w:rsidRPr="00C51717" w:rsidRDefault="002B39DE" w:rsidP="002B39DE">
      <w:pPr>
        <w:spacing w:line="276" w:lineRule="auto"/>
        <w:jc w:val="center"/>
        <w:rPr>
          <w:rFonts w:ascii="Arial" w:hAnsi="Arial" w:cs="Arial"/>
          <w:b/>
          <w:bCs/>
          <w:sz w:val="20"/>
          <w:szCs w:val="20"/>
        </w:rPr>
      </w:pPr>
    </w:p>
    <w:p w14:paraId="54A68574" w14:textId="27C81614" w:rsidR="002B39DE" w:rsidRDefault="002B39DE" w:rsidP="002B39DE">
      <w:pPr>
        <w:spacing w:line="276" w:lineRule="auto"/>
        <w:jc w:val="center"/>
        <w:rPr>
          <w:rFonts w:ascii="Arial" w:hAnsi="Arial" w:cs="Arial"/>
          <w:b/>
          <w:bCs/>
          <w:sz w:val="20"/>
          <w:szCs w:val="20"/>
        </w:rPr>
      </w:pPr>
    </w:p>
    <w:p w14:paraId="4203D169" w14:textId="77777777" w:rsidR="00AC1C20" w:rsidRPr="00C51717" w:rsidRDefault="00AC1C20" w:rsidP="002B39DE">
      <w:pPr>
        <w:spacing w:line="276" w:lineRule="auto"/>
        <w:jc w:val="center"/>
        <w:rPr>
          <w:rFonts w:ascii="Arial" w:hAnsi="Arial" w:cs="Arial"/>
          <w:b/>
          <w:bCs/>
          <w:sz w:val="20"/>
          <w:szCs w:val="20"/>
        </w:rPr>
      </w:pPr>
    </w:p>
    <w:p w14:paraId="0BA9CCE9"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C26C5F6"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46853480"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7F3BECEF"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38FD963E" w14:textId="77777777" w:rsidR="002B39DE" w:rsidRPr="00C51717" w:rsidRDefault="002B39DE" w:rsidP="002B39DE">
      <w:pPr>
        <w:spacing w:line="276" w:lineRule="auto"/>
        <w:jc w:val="center"/>
        <w:rPr>
          <w:rFonts w:ascii="Arial" w:hAnsi="Arial" w:cs="Arial"/>
          <w:b/>
          <w:bCs/>
          <w:sz w:val="20"/>
          <w:szCs w:val="20"/>
        </w:rPr>
      </w:pPr>
    </w:p>
    <w:p w14:paraId="7379A774" w14:textId="27858250" w:rsidR="002B39DE" w:rsidRDefault="002B39DE" w:rsidP="002B39DE">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47E4F062" w14:textId="77777777" w:rsidR="00AC1C20" w:rsidRPr="00C51717" w:rsidRDefault="00AC1C20" w:rsidP="002B39DE">
      <w:pPr>
        <w:tabs>
          <w:tab w:val="left" w:pos="5340"/>
          <w:tab w:val="left" w:pos="5800"/>
        </w:tabs>
        <w:spacing w:line="276" w:lineRule="auto"/>
        <w:rPr>
          <w:rFonts w:ascii="Arial" w:hAnsi="Arial" w:cs="Arial"/>
          <w:b/>
          <w:bCs/>
          <w:sz w:val="20"/>
          <w:szCs w:val="20"/>
        </w:rPr>
      </w:pPr>
    </w:p>
    <w:p w14:paraId="2D581CF3" w14:textId="77777777" w:rsidR="002B39DE" w:rsidRPr="00C51717" w:rsidRDefault="002B39DE" w:rsidP="002B39DE">
      <w:pPr>
        <w:tabs>
          <w:tab w:val="left" w:pos="5800"/>
        </w:tabs>
        <w:spacing w:line="276" w:lineRule="auto"/>
        <w:rPr>
          <w:rFonts w:ascii="Arial" w:hAnsi="Arial" w:cs="Arial"/>
          <w:b/>
          <w:bCs/>
          <w:sz w:val="20"/>
          <w:szCs w:val="20"/>
        </w:rPr>
      </w:pPr>
    </w:p>
    <w:p w14:paraId="285B5080"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22BF725" w14:textId="77777777" w:rsidR="002B39DE" w:rsidRPr="00C51717" w:rsidRDefault="002B39DE" w:rsidP="002B39DE">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7BB52C91" w14:textId="77777777" w:rsidR="002B39DE" w:rsidRPr="00C51717" w:rsidRDefault="002B39DE" w:rsidP="002B39DE">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707BA69E" w14:textId="77777777" w:rsidR="002B39DE" w:rsidRPr="00C51717" w:rsidRDefault="002B39DE" w:rsidP="002B39DE">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52B3E39F" w14:textId="34E6B7B8" w:rsidR="002B39DE" w:rsidRDefault="002B39DE" w:rsidP="002B39DE">
      <w:pPr>
        <w:spacing w:line="276" w:lineRule="auto"/>
        <w:jc w:val="center"/>
        <w:rPr>
          <w:rFonts w:ascii="Arial" w:hAnsi="Arial" w:cs="Arial"/>
          <w:b/>
          <w:bCs/>
          <w:sz w:val="20"/>
          <w:szCs w:val="20"/>
        </w:rPr>
      </w:pPr>
    </w:p>
    <w:p w14:paraId="1222D8B3" w14:textId="77777777" w:rsidR="00AC1C20" w:rsidRPr="00C51717" w:rsidRDefault="00AC1C20" w:rsidP="002B39DE">
      <w:pPr>
        <w:spacing w:line="276" w:lineRule="auto"/>
        <w:jc w:val="center"/>
        <w:rPr>
          <w:rFonts w:ascii="Arial" w:hAnsi="Arial" w:cs="Arial"/>
          <w:b/>
          <w:bCs/>
          <w:sz w:val="20"/>
          <w:szCs w:val="20"/>
        </w:rPr>
      </w:pPr>
    </w:p>
    <w:p w14:paraId="07CA4DA6" w14:textId="77777777" w:rsidR="002B39DE" w:rsidRPr="00C51717" w:rsidRDefault="002B39DE" w:rsidP="002B39DE">
      <w:pPr>
        <w:spacing w:line="276" w:lineRule="auto"/>
        <w:jc w:val="center"/>
        <w:rPr>
          <w:rFonts w:ascii="Arial" w:hAnsi="Arial" w:cs="Arial"/>
          <w:b/>
          <w:bCs/>
          <w:sz w:val="20"/>
          <w:szCs w:val="20"/>
        </w:rPr>
      </w:pPr>
    </w:p>
    <w:p w14:paraId="77119E9C" w14:textId="77777777" w:rsidR="002B39DE" w:rsidRPr="00C51717" w:rsidRDefault="002B39DE" w:rsidP="002B39DE">
      <w:pPr>
        <w:spacing w:line="276" w:lineRule="auto"/>
        <w:jc w:val="center"/>
        <w:rPr>
          <w:rFonts w:ascii="Arial" w:hAnsi="Arial" w:cs="Arial"/>
          <w:b/>
          <w:bCs/>
          <w:sz w:val="20"/>
          <w:szCs w:val="20"/>
        </w:rPr>
      </w:pPr>
    </w:p>
    <w:p w14:paraId="3E3A2FE2"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94BCBD7"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4BD7CFAC"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3146C7C9"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036B3CBF" w14:textId="77777777" w:rsidR="002B39DE" w:rsidRPr="00C51717" w:rsidRDefault="002B39DE" w:rsidP="002B39DE">
      <w:pPr>
        <w:spacing w:line="276" w:lineRule="auto"/>
        <w:jc w:val="center"/>
        <w:rPr>
          <w:rFonts w:ascii="Arial" w:hAnsi="Arial" w:cs="Arial"/>
          <w:b/>
          <w:bCs/>
          <w:sz w:val="20"/>
          <w:szCs w:val="20"/>
        </w:rPr>
      </w:pPr>
    </w:p>
    <w:p w14:paraId="3728F4FF" w14:textId="5DE0101C" w:rsidR="002B39DE" w:rsidRDefault="002B39DE" w:rsidP="002B39DE">
      <w:pPr>
        <w:spacing w:line="276" w:lineRule="auto"/>
        <w:jc w:val="center"/>
        <w:rPr>
          <w:rFonts w:ascii="Arial" w:hAnsi="Arial" w:cs="Arial"/>
          <w:b/>
          <w:bCs/>
          <w:sz w:val="20"/>
          <w:szCs w:val="20"/>
        </w:rPr>
      </w:pPr>
    </w:p>
    <w:p w14:paraId="77D6EE24" w14:textId="77777777" w:rsidR="00AC1C20" w:rsidRDefault="00AC1C20" w:rsidP="002B39DE">
      <w:pPr>
        <w:spacing w:line="276" w:lineRule="auto"/>
        <w:jc w:val="center"/>
        <w:rPr>
          <w:rFonts w:ascii="Arial" w:hAnsi="Arial" w:cs="Arial"/>
          <w:b/>
          <w:bCs/>
          <w:sz w:val="20"/>
          <w:szCs w:val="20"/>
        </w:rPr>
      </w:pPr>
    </w:p>
    <w:p w14:paraId="6B148390" w14:textId="77777777" w:rsidR="002B39DE" w:rsidRPr="00C51717" w:rsidRDefault="002B39DE" w:rsidP="002B39DE">
      <w:pPr>
        <w:spacing w:line="276" w:lineRule="auto"/>
        <w:jc w:val="center"/>
        <w:rPr>
          <w:rFonts w:ascii="Arial" w:hAnsi="Arial" w:cs="Arial"/>
          <w:b/>
          <w:bCs/>
          <w:sz w:val="20"/>
          <w:szCs w:val="20"/>
        </w:rPr>
      </w:pPr>
    </w:p>
    <w:p w14:paraId="0D081A0F"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ADC76E9"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REINALDO GOMES COSTA JÚNIOR</w:t>
      </w:r>
    </w:p>
    <w:p w14:paraId="46CA8ABB"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Trânsito e Transporte</w:t>
      </w:r>
    </w:p>
    <w:p w14:paraId="633909B7"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6</w:t>
      </w:r>
      <w:r w:rsidRPr="00C51717">
        <w:rPr>
          <w:rFonts w:ascii="Arial" w:hAnsi="Arial" w:cs="Arial"/>
          <w:b/>
          <w:bCs/>
          <w:sz w:val="20"/>
          <w:szCs w:val="20"/>
        </w:rPr>
        <w:t>/202</w:t>
      </w:r>
      <w:r>
        <w:rPr>
          <w:rFonts w:ascii="Arial" w:hAnsi="Arial" w:cs="Arial"/>
          <w:b/>
          <w:bCs/>
          <w:sz w:val="20"/>
          <w:szCs w:val="20"/>
        </w:rPr>
        <w:t>6</w:t>
      </w:r>
    </w:p>
    <w:p w14:paraId="1E368CE5" w14:textId="0B7AD178" w:rsidR="002B39DE" w:rsidRDefault="002B39DE" w:rsidP="002B39DE">
      <w:pPr>
        <w:tabs>
          <w:tab w:val="left" w:pos="6080"/>
        </w:tabs>
        <w:spacing w:line="276" w:lineRule="auto"/>
        <w:jc w:val="center"/>
        <w:rPr>
          <w:rFonts w:ascii="Arial" w:hAnsi="Arial" w:cs="Arial"/>
          <w:b/>
          <w:bCs/>
          <w:sz w:val="20"/>
          <w:szCs w:val="20"/>
        </w:rPr>
      </w:pPr>
    </w:p>
    <w:p w14:paraId="01C29BC6" w14:textId="77777777" w:rsidR="00AC1C20" w:rsidRPr="00C51717" w:rsidRDefault="00AC1C20" w:rsidP="002B39DE">
      <w:pPr>
        <w:tabs>
          <w:tab w:val="left" w:pos="6080"/>
        </w:tabs>
        <w:spacing w:line="276" w:lineRule="auto"/>
        <w:jc w:val="center"/>
        <w:rPr>
          <w:rFonts w:ascii="Arial" w:hAnsi="Arial" w:cs="Arial"/>
          <w:b/>
          <w:bCs/>
          <w:sz w:val="20"/>
          <w:szCs w:val="20"/>
        </w:rPr>
      </w:pPr>
    </w:p>
    <w:p w14:paraId="7BEE9875" w14:textId="284D50C4" w:rsidR="002B39DE" w:rsidRDefault="002B39DE" w:rsidP="002B39DE">
      <w:pPr>
        <w:tabs>
          <w:tab w:val="left" w:pos="5990"/>
          <w:tab w:val="left" w:pos="6080"/>
        </w:tabs>
        <w:spacing w:line="276" w:lineRule="auto"/>
        <w:rPr>
          <w:rFonts w:ascii="Arial" w:hAnsi="Arial" w:cs="Arial"/>
          <w:b/>
          <w:bCs/>
          <w:sz w:val="20"/>
          <w:szCs w:val="20"/>
        </w:rPr>
      </w:pPr>
      <w:r w:rsidRPr="00C51717">
        <w:rPr>
          <w:rFonts w:ascii="Arial" w:hAnsi="Arial" w:cs="Arial"/>
          <w:b/>
          <w:bCs/>
          <w:sz w:val="20"/>
          <w:szCs w:val="20"/>
        </w:rPr>
        <w:tab/>
      </w:r>
    </w:p>
    <w:p w14:paraId="0B5BB578" w14:textId="77777777" w:rsidR="002B39DE" w:rsidRPr="00C51717" w:rsidRDefault="002B39DE" w:rsidP="002B39DE">
      <w:pPr>
        <w:tabs>
          <w:tab w:val="left" w:pos="5990"/>
          <w:tab w:val="left" w:pos="6080"/>
        </w:tabs>
        <w:spacing w:line="276" w:lineRule="auto"/>
        <w:rPr>
          <w:rFonts w:ascii="Arial" w:hAnsi="Arial" w:cs="Arial"/>
          <w:b/>
          <w:bCs/>
          <w:sz w:val="20"/>
          <w:szCs w:val="20"/>
        </w:rPr>
      </w:pPr>
    </w:p>
    <w:p w14:paraId="584D84E6"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30F05042"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SUÊNIA EVANGELISTA DA SILVA</w:t>
      </w:r>
    </w:p>
    <w:p w14:paraId="0E43D29D"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Cultura</w:t>
      </w:r>
    </w:p>
    <w:p w14:paraId="5AF39452"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7</w:t>
      </w:r>
      <w:r w:rsidRPr="00C51717">
        <w:rPr>
          <w:rFonts w:ascii="Arial" w:hAnsi="Arial" w:cs="Arial"/>
          <w:b/>
          <w:bCs/>
          <w:sz w:val="20"/>
          <w:szCs w:val="20"/>
        </w:rPr>
        <w:t>/202</w:t>
      </w:r>
      <w:r>
        <w:rPr>
          <w:rFonts w:ascii="Arial" w:hAnsi="Arial" w:cs="Arial"/>
          <w:b/>
          <w:bCs/>
          <w:sz w:val="20"/>
          <w:szCs w:val="20"/>
        </w:rPr>
        <w:t>6</w:t>
      </w:r>
    </w:p>
    <w:p w14:paraId="4D8DEBF9" w14:textId="77777777" w:rsidR="002B39DE" w:rsidRPr="00C51717" w:rsidRDefault="002B39DE" w:rsidP="002B39DE">
      <w:pPr>
        <w:spacing w:line="276" w:lineRule="auto"/>
        <w:jc w:val="center"/>
        <w:rPr>
          <w:rFonts w:ascii="Arial" w:hAnsi="Arial" w:cs="Arial"/>
          <w:b/>
          <w:bCs/>
          <w:sz w:val="20"/>
          <w:szCs w:val="20"/>
        </w:rPr>
      </w:pPr>
    </w:p>
    <w:p w14:paraId="705444F1" w14:textId="21DEB0BB" w:rsidR="002B39DE" w:rsidRDefault="002B39DE" w:rsidP="002B39DE">
      <w:pPr>
        <w:spacing w:line="276" w:lineRule="auto"/>
        <w:jc w:val="center"/>
        <w:rPr>
          <w:rFonts w:ascii="Arial" w:hAnsi="Arial" w:cs="Arial"/>
          <w:b/>
          <w:bCs/>
          <w:sz w:val="20"/>
          <w:szCs w:val="20"/>
        </w:rPr>
      </w:pPr>
    </w:p>
    <w:p w14:paraId="772EB971" w14:textId="77777777" w:rsidR="00AC1C20" w:rsidRDefault="00AC1C20" w:rsidP="002B39DE">
      <w:pPr>
        <w:spacing w:line="276" w:lineRule="auto"/>
        <w:jc w:val="center"/>
        <w:rPr>
          <w:rFonts w:ascii="Arial" w:hAnsi="Arial" w:cs="Arial"/>
          <w:b/>
          <w:bCs/>
          <w:sz w:val="20"/>
          <w:szCs w:val="20"/>
        </w:rPr>
      </w:pPr>
    </w:p>
    <w:p w14:paraId="6670FBB0" w14:textId="77777777" w:rsidR="002B39DE" w:rsidRPr="00C51717" w:rsidRDefault="002B39DE" w:rsidP="002B39DE">
      <w:pPr>
        <w:spacing w:line="276" w:lineRule="auto"/>
        <w:jc w:val="center"/>
        <w:rPr>
          <w:rFonts w:ascii="Arial" w:hAnsi="Arial" w:cs="Arial"/>
          <w:b/>
          <w:bCs/>
          <w:sz w:val="20"/>
          <w:szCs w:val="20"/>
        </w:rPr>
      </w:pPr>
    </w:p>
    <w:p w14:paraId="17748973"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CC9B394"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JOILSON GARCIA DA MOTA</w:t>
      </w:r>
    </w:p>
    <w:p w14:paraId="10FB1474"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Infraestrutura</w:t>
      </w:r>
    </w:p>
    <w:p w14:paraId="0B4C57F9"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8</w:t>
      </w:r>
      <w:r w:rsidRPr="00C51717">
        <w:rPr>
          <w:rFonts w:ascii="Arial" w:hAnsi="Arial" w:cs="Arial"/>
          <w:b/>
          <w:bCs/>
          <w:sz w:val="20"/>
          <w:szCs w:val="20"/>
        </w:rPr>
        <w:t>/202</w:t>
      </w:r>
      <w:r>
        <w:rPr>
          <w:rFonts w:ascii="Arial" w:hAnsi="Arial" w:cs="Arial"/>
          <w:b/>
          <w:bCs/>
          <w:sz w:val="20"/>
          <w:szCs w:val="20"/>
        </w:rPr>
        <w:t>6</w:t>
      </w:r>
    </w:p>
    <w:p w14:paraId="0AD796EB" w14:textId="77777777" w:rsidR="002B39DE" w:rsidRPr="00C51717" w:rsidRDefault="002B39DE" w:rsidP="002B39DE">
      <w:pPr>
        <w:tabs>
          <w:tab w:val="left" w:pos="5780"/>
        </w:tabs>
        <w:spacing w:line="276" w:lineRule="auto"/>
        <w:jc w:val="center"/>
        <w:rPr>
          <w:rFonts w:ascii="Arial" w:hAnsi="Arial" w:cs="Arial"/>
          <w:b/>
          <w:bCs/>
          <w:sz w:val="20"/>
          <w:szCs w:val="20"/>
        </w:rPr>
      </w:pPr>
    </w:p>
    <w:p w14:paraId="0BC57656" w14:textId="568D2E24" w:rsidR="002B39DE" w:rsidRDefault="002B39DE" w:rsidP="002B39DE">
      <w:pPr>
        <w:tabs>
          <w:tab w:val="left" w:pos="5780"/>
        </w:tabs>
        <w:spacing w:line="276" w:lineRule="auto"/>
        <w:jc w:val="center"/>
        <w:rPr>
          <w:rFonts w:ascii="Arial" w:hAnsi="Arial" w:cs="Arial"/>
          <w:b/>
          <w:bCs/>
          <w:sz w:val="20"/>
          <w:szCs w:val="20"/>
        </w:rPr>
      </w:pPr>
    </w:p>
    <w:p w14:paraId="33753456" w14:textId="77777777" w:rsidR="002B39DE" w:rsidRDefault="002B39DE" w:rsidP="002B39DE">
      <w:pPr>
        <w:tabs>
          <w:tab w:val="left" w:pos="5780"/>
        </w:tabs>
        <w:spacing w:line="276" w:lineRule="auto"/>
        <w:jc w:val="center"/>
        <w:rPr>
          <w:rFonts w:ascii="Arial" w:hAnsi="Arial" w:cs="Arial"/>
          <w:b/>
          <w:bCs/>
          <w:sz w:val="20"/>
          <w:szCs w:val="20"/>
        </w:rPr>
      </w:pPr>
    </w:p>
    <w:p w14:paraId="3265A547"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0826D10"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ROSALVO PEREIRA DOS SANTOS JUNIOR</w:t>
      </w:r>
    </w:p>
    <w:p w14:paraId="269EB13E"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Serviços Públicos</w:t>
      </w:r>
    </w:p>
    <w:p w14:paraId="3102545E"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09</w:t>
      </w:r>
      <w:r w:rsidRPr="00C51717">
        <w:rPr>
          <w:rFonts w:ascii="Arial" w:hAnsi="Arial" w:cs="Arial"/>
          <w:b/>
          <w:bCs/>
          <w:sz w:val="20"/>
          <w:szCs w:val="20"/>
        </w:rPr>
        <w:t>/202</w:t>
      </w:r>
      <w:r>
        <w:rPr>
          <w:rFonts w:ascii="Arial" w:hAnsi="Arial" w:cs="Arial"/>
          <w:b/>
          <w:bCs/>
          <w:sz w:val="20"/>
          <w:szCs w:val="20"/>
        </w:rPr>
        <w:t>6</w:t>
      </w:r>
    </w:p>
    <w:p w14:paraId="416B6C02" w14:textId="77777777" w:rsidR="002B39DE" w:rsidRPr="00C51717" w:rsidRDefault="002B39DE" w:rsidP="002B39DE">
      <w:pPr>
        <w:spacing w:line="276" w:lineRule="auto"/>
        <w:jc w:val="center"/>
        <w:rPr>
          <w:rFonts w:ascii="Arial" w:hAnsi="Arial" w:cs="Arial"/>
          <w:b/>
          <w:bCs/>
          <w:sz w:val="20"/>
          <w:szCs w:val="20"/>
        </w:rPr>
      </w:pPr>
    </w:p>
    <w:p w14:paraId="224C5A21" w14:textId="392044FF" w:rsidR="002B39DE" w:rsidRDefault="002B39DE" w:rsidP="002B39DE">
      <w:pPr>
        <w:spacing w:line="276" w:lineRule="auto"/>
        <w:jc w:val="center"/>
        <w:rPr>
          <w:rFonts w:ascii="Arial" w:hAnsi="Arial" w:cs="Arial"/>
          <w:b/>
          <w:bCs/>
          <w:sz w:val="20"/>
          <w:szCs w:val="20"/>
        </w:rPr>
      </w:pPr>
    </w:p>
    <w:p w14:paraId="2603C3A7" w14:textId="7975AF69" w:rsidR="00752A44" w:rsidRDefault="00752A44" w:rsidP="002B39DE">
      <w:pPr>
        <w:spacing w:line="276" w:lineRule="auto"/>
        <w:jc w:val="center"/>
        <w:rPr>
          <w:rFonts w:ascii="Arial" w:hAnsi="Arial" w:cs="Arial"/>
          <w:b/>
          <w:bCs/>
          <w:sz w:val="20"/>
          <w:szCs w:val="20"/>
        </w:rPr>
      </w:pPr>
    </w:p>
    <w:p w14:paraId="01CBFD82"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9C92498"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JOSÉ ROQUE SATURNINO DE LIMA</w:t>
      </w:r>
    </w:p>
    <w:p w14:paraId="048D8FD3"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Agricultura e Meio Ambiente</w:t>
      </w:r>
    </w:p>
    <w:p w14:paraId="45D34964"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0</w:t>
      </w:r>
      <w:r w:rsidRPr="00C51717">
        <w:rPr>
          <w:rFonts w:ascii="Arial" w:hAnsi="Arial" w:cs="Arial"/>
          <w:b/>
          <w:bCs/>
          <w:sz w:val="20"/>
          <w:szCs w:val="20"/>
        </w:rPr>
        <w:t>/202</w:t>
      </w:r>
      <w:r>
        <w:rPr>
          <w:rFonts w:ascii="Arial" w:hAnsi="Arial" w:cs="Arial"/>
          <w:b/>
          <w:bCs/>
          <w:sz w:val="20"/>
          <w:szCs w:val="20"/>
        </w:rPr>
        <w:t>6</w:t>
      </w:r>
    </w:p>
    <w:p w14:paraId="55B3514E" w14:textId="77777777" w:rsidR="002B39DE" w:rsidRPr="00C51717" w:rsidRDefault="002B39DE" w:rsidP="002B39DE">
      <w:pPr>
        <w:tabs>
          <w:tab w:val="left" w:pos="5990"/>
        </w:tabs>
        <w:spacing w:line="276" w:lineRule="auto"/>
        <w:jc w:val="center"/>
        <w:rPr>
          <w:rFonts w:ascii="Arial" w:hAnsi="Arial" w:cs="Arial"/>
          <w:b/>
          <w:bCs/>
          <w:sz w:val="20"/>
          <w:szCs w:val="20"/>
        </w:rPr>
      </w:pPr>
    </w:p>
    <w:p w14:paraId="5B42F753" w14:textId="77777777" w:rsidR="002B39DE" w:rsidRDefault="002B39DE" w:rsidP="002B39DE">
      <w:pPr>
        <w:tabs>
          <w:tab w:val="left" w:pos="5990"/>
        </w:tabs>
        <w:spacing w:line="276" w:lineRule="auto"/>
        <w:jc w:val="center"/>
        <w:rPr>
          <w:rFonts w:ascii="Arial" w:hAnsi="Arial" w:cs="Arial"/>
          <w:b/>
          <w:bCs/>
          <w:sz w:val="20"/>
          <w:szCs w:val="20"/>
        </w:rPr>
      </w:pPr>
    </w:p>
    <w:p w14:paraId="33170AC3" w14:textId="77777777" w:rsidR="002B39DE" w:rsidRDefault="002B39DE" w:rsidP="002B39DE">
      <w:pPr>
        <w:tabs>
          <w:tab w:val="left" w:pos="5990"/>
        </w:tabs>
        <w:spacing w:line="276" w:lineRule="auto"/>
        <w:jc w:val="center"/>
        <w:rPr>
          <w:rFonts w:ascii="Arial" w:hAnsi="Arial" w:cs="Arial"/>
          <w:b/>
          <w:bCs/>
          <w:sz w:val="20"/>
          <w:szCs w:val="20"/>
        </w:rPr>
      </w:pPr>
    </w:p>
    <w:p w14:paraId="1604ABFD" w14:textId="77777777" w:rsidR="002B39DE" w:rsidRPr="00C51717" w:rsidRDefault="002B39DE" w:rsidP="002B39DE">
      <w:pPr>
        <w:tabs>
          <w:tab w:val="left" w:pos="5990"/>
        </w:tabs>
        <w:spacing w:line="276" w:lineRule="auto"/>
        <w:jc w:val="center"/>
        <w:rPr>
          <w:rFonts w:ascii="Arial" w:hAnsi="Arial" w:cs="Arial"/>
          <w:b/>
          <w:bCs/>
          <w:sz w:val="20"/>
          <w:szCs w:val="20"/>
        </w:rPr>
      </w:pPr>
    </w:p>
    <w:p w14:paraId="4C46D7E2"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4D4E42C"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NATANAEL LIMA DA CRUZ</w:t>
      </w:r>
    </w:p>
    <w:p w14:paraId="06425B7B"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Secretária Municipal de Esporte</w:t>
      </w:r>
      <w:r>
        <w:rPr>
          <w:rFonts w:ascii="Arial" w:hAnsi="Arial" w:cs="Arial"/>
          <w:b/>
          <w:bCs/>
          <w:sz w:val="20"/>
          <w:szCs w:val="20"/>
        </w:rPr>
        <w:t xml:space="preserve"> </w:t>
      </w:r>
      <w:r w:rsidRPr="00C51717">
        <w:rPr>
          <w:rFonts w:ascii="Arial" w:hAnsi="Arial" w:cs="Arial"/>
          <w:b/>
          <w:bCs/>
          <w:sz w:val="20"/>
          <w:szCs w:val="20"/>
        </w:rPr>
        <w:t>e Juventude</w:t>
      </w:r>
    </w:p>
    <w:p w14:paraId="3ABC3BF3"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1</w:t>
      </w:r>
      <w:r w:rsidRPr="00C51717">
        <w:rPr>
          <w:rFonts w:ascii="Arial" w:hAnsi="Arial" w:cs="Arial"/>
          <w:b/>
          <w:bCs/>
          <w:sz w:val="20"/>
          <w:szCs w:val="20"/>
        </w:rPr>
        <w:t>/202</w:t>
      </w:r>
      <w:r>
        <w:rPr>
          <w:rFonts w:ascii="Arial" w:hAnsi="Arial" w:cs="Arial"/>
          <w:b/>
          <w:bCs/>
          <w:sz w:val="20"/>
          <w:szCs w:val="20"/>
        </w:rPr>
        <w:t>6</w:t>
      </w:r>
    </w:p>
    <w:p w14:paraId="6254B0F1" w14:textId="77777777" w:rsidR="002B39DE" w:rsidRPr="00C51717" w:rsidRDefault="002B39DE" w:rsidP="002B39DE">
      <w:pPr>
        <w:spacing w:line="276" w:lineRule="auto"/>
        <w:jc w:val="center"/>
        <w:rPr>
          <w:rFonts w:ascii="Arial" w:hAnsi="Arial" w:cs="Arial"/>
          <w:b/>
          <w:bCs/>
          <w:sz w:val="20"/>
          <w:szCs w:val="20"/>
        </w:rPr>
      </w:pPr>
    </w:p>
    <w:p w14:paraId="6614FB52" w14:textId="107BD565" w:rsidR="002B39DE" w:rsidRDefault="002B39DE" w:rsidP="002B39DE">
      <w:pPr>
        <w:spacing w:line="276" w:lineRule="auto"/>
        <w:jc w:val="center"/>
        <w:rPr>
          <w:rFonts w:ascii="Arial" w:hAnsi="Arial" w:cs="Arial"/>
          <w:b/>
          <w:bCs/>
          <w:sz w:val="20"/>
          <w:szCs w:val="20"/>
        </w:rPr>
      </w:pPr>
    </w:p>
    <w:p w14:paraId="79B63268" w14:textId="77777777" w:rsidR="00AC1C20" w:rsidRDefault="00AC1C20" w:rsidP="002B39DE">
      <w:pPr>
        <w:spacing w:line="276" w:lineRule="auto"/>
        <w:jc w:val="center"/>
        <w:rPr>
          <w:rFonts w:ascii="Arial" w:hAnsi="Arial" w:cs="Arial"/>
          <w:b/>
          <w:bCs/>
          <w:sz w:val="20"/>
          <w:szCs w:val="20"/>
        </w:rPr>
      </w:pPr>
    </w:p>
    <w:p w14:paraId="7E13367C" w14:textId="640CF4D6" w:rsidR="002B39DE" w:rsidRDefault="002B39DE" w:rsidP="002B39DE">
      <w:pPr>
        <w:spacing w:line="276" w:lineRule="auto"/>
        <w:jc w:val="center"/>
        <w:rPr>
          <w:rFonts w:ascii="Arial" w:hAnsi="Arial" w:cs="Arial"/>
          <w:b/>
          <w:bCs/>
          <w:sz w:val="20"/>
          <w:szCs w:val="20"/>
        </w:rPr>
      </w:pPr>
    </w:p>
    <w:p w14:paraId="5169647F" w14:textId="77777777" w:rsidR="00AC1C20" w:rsidRPr="00C51717" w:rsidRDefault="00AC1C20" w:rsidP="00AC1C20">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3413AB2" w14:textId="77777777" w:rsidR="00AC1C20" w:rsidRPr="00C51717" w:rsidRDefault="00AC1C20" w:rsidP="00AC1C20">
      <w:pPr>
        <w:spacing w:line="276" w:lineRule="auto"/>
        <w:jc w:val="center"/>
        <w:rPr>
          <w:rFonts w:ascii="Arial" w:hAnsi="Arial" w:cs="Arial"/>
          <w:b/>
          <w:bCs/>
          <w:sz w:val="20"/>
          <w:szCs w:val="20"/>
        </w:rPr>
      </w:pPr>
      <w:r>
        <w:rPr>
          <w:rFonts w:ascii="Arial" w:hAnsi="Arial" w:cs="Arial"/>
          <w:b/>
          <w:bCs/>
          <w:sz w:val="20"/>
          <w:szCs w:val="20"/>
        </w:rPr>
        <w:t>VALDIR DEON PEREIRA LIMA</w:t>
      </w:r>
    </w:p>
    <w:p w14:paraId="0875A159" w14:textId="77777777" w:rsidR="00AC1C20" w:rsidRPr="00C51717" w:rsidRDefault="00AC1C20" w:rsidP="00AC1C20">
      <w:pPr>
        <w:spacing w:line="276" w:lineRule="auto"/>
        <w:jc w:val="center"/>
        <w:rPr>
          <w:rFonts w:ascii="Arial" w:hAnsi="Arial" w:cs="Arial"/>
          <w:b/>
          <w:bCs/>
          <w:sz w:val="20"/>
          <w:szCs w:val="20"/>
        </w:rPr>
      </w:pPr>
      <w:r w:rsidRPr="00C51717">
        <w:rPr>
          <w:rFonts w:ascii="Arial" w:hAnsi="Arial" w:cs="Arial"/>
          <w:b/>
          <w:bCs/>
          <w:sz w:val="20"/>
          <w:szCs w:val="20"/>
        </w:rPr>
        <w:t xml:space="preserve">Secretária Municipal de </w:t>
      </w:r>
      <w:r>
        <w:rPr>
          <w:rFonts w:ascii="Arial" w:hAnsi="Arial" w:cs="Arial"/>
          <w:b/>
          <w:bCs/>
          <w:sz w:val="20"/>
          <w:szCs w:val="20"/>
        </w:rPr>
        <w:t>Indústria, Comércio e Mineração</w:t>
      </w:r>
    </w:p>
    <w:p w14:paraId="60199B58" w14:textId="23BB8F47" w:rsidR="00AC1C20" w:rsidRDefault="00AC1C20" w:rsidP="00AC1C20">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04</w:t>
      </w:r>
      <w:r w:rsidRPr="00C51717">
        <w:rPr>
          <w:rFonts w:ascii="Arial" w:hAnsi="Arial" w:cs="Arial"/>
          <w:b/>
          <w:bCs/>
          <w:sz w:val="20"/>
          <w:szCs w:val="20"/>
        </w:rPr>
        <w:t>/202</w:t>
      </w:r>
      <w:r>
        <w:rPr>
          <w:rFonts w:ascii="Arial" w:hAnsi="Arial" w:cs="Arial"/>
          <w:b/>
          <w:bCs/>
          <w:sz w:val="20"/>
          <w:szCs w:val="20"/>
        </w:rPr>
        <w:t>6</w:t>
      </w:r>
    </w:p>
    <w:p w14:paraId="421E3B7E" w14:textId="5CE0C9E7" w:rsidR="002B39DE" w:rsidRDefault="002B39DE" w:rsidP="002B39DE">
      <w:pPr>
        <w:spacing w:line="276" w:lineRule="auto"/>
        <w:jc w:val="center"/>
        <w:rPr>
          <w:rFonts w:ascii="Arial" w:hAnsi="Arial" w:cs="Arial"/>
          <w:b/>
          <w:bCs/>
          <w:sz w:val="20"/>
          <w:szCs w:val="20"/>
        </w:rPr>
      </w:pPr>
    </w:p>
    <w:p w14:paraId="36AE88D2" w14:textId="2C3A7A59" w:rsidR="00AC1C20" w:rsidRDefault="00AC1C20" w:rsidP="002B39DE">
      <w:pPr>
        <w:spacing w:line="276" w:lineRule="auto"/>
        <w:jc w:val="center"/>
        <w:rPr>
          <w:rFonts w:ascii="Arial" w:hAnsi="Arial" w:cs="Arial"/>
          <w:b/>
          <w:bCs/>
          <w:sz w:val="20"/>
          <w:szCs w:val="20"/>
        </w:rPr>
      </w:pPr>
    </w:p>
    <w:p w14:paraId="5A747D86" w14:textId="77777777" w:rsidR="00AC1C20" w:rsidRDefault="00AC1C20" w:rsidP="002B39DE">
      <w:pPr>
        <w:spacing w:line="276" w:lineRule="auto"/>
        <w:jc w:val="center"/>
        <w:rPr>
          <w:rFonts w:ascii="Arial" w:hAnsi="Arial" w:cs="Arial"/>
          <w:b/>
          <w:bCs/>
          <w:sz w:val="20"/>
          <w:szCs w:val="20"/>
        </w:rPr>
      </w:pPr>
    </w:p>
    <w:p w14:paraId="4FF65397" w14:textId="77777777" w:rsidR="00AC1C20" w:rsidRPr="00C51717" w:rsidRDefault="00AC1C20" w:rsidP="002B39DE">
      <w:pPr>
        <w:spacing w:line="276" w:lineRule="auto"/>
        <w:jc w:val="center"/>
        <w:rPr>
          <w:rFonts w:ascii="Arial" w:hAnsi="Arial" w:cs="Arial"/>
          <w:b/>
          <w:bCs/>
          <w:sz w:val="20"/>
          <w:szCs w:val="20"/>
        </w:rPr>
      </w:pPr>
    </w:p>
    <w:p w14:paraId="1CDD21C6"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A6569F7"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DANIEL DOS SANTOS OLIVEIRA</w:t>
      </w:r>
    </w:p>
    <w:p w14:paraId="4F9F1C0B"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Chefe de Gabinete do Prefeito</w:t>
      </w:r>
    </w:p>
    <w:p w14:paraId="2603C0BE"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3</w:t>
      </w:r>
      <w:r w:rsidRPr="00C51717">
        <w:rPr>
          <w:rFonts w:ascii="Arial" w:hAnsi="Arial" w:cs="Arial"/>
          <w:b/>
          <w:bCs/>
          <w:sz w:val="20"/>
          <w:szCs w:val="20"/>
        </w:rPr>
        <w:t>/202</w:t>
      </w:r>
      <w:r>
        <w:rPr>
          <w:rFonts w:ascii="Arial" w:hAnsi="Arial" w:cs="Arial"/>
          <w:b/>
          <w:bCs/>
          <w:sz w:val="20"/>
          <w:szCs w:val="20"/>
        </w:rPr>
        <w:t>6</w:t>
      </w:r>
    </w:p>
    <w:p w14:paraId="7905FE54" w14:textId="77777777" w:rsidR="002B39DE" w:rsidRPr="00C51717" w:rsidRDefault="002B39DE" w:rsidP="002B39DE">
      <w:pPr>
        <w:spacing w:line="276" w:lineRule="auto"/>
        <w:jc w:val="center"/>
        <w:rPr>
          <w:rFonts w:ascii="Arial" w:hAnsi="Arial" w:cs="Arial"/>
          <w:b/>
          <w:bCs/>
          <w:sz w:val="20"/>
          <w:szCs w:val="20"/>
        </w:rPr>
      </w:pPr>
    </w:p>
    <w:p w14:paraId="75FADD64" w14:textId="77777777" w:rsidR="002B39DE" w:rsidRPr="00C51717" w:rsidRDefault="002B39DE" w:rsidP="002B39DE">
      <w:pPr>
        <w:spacing w:line="276" w:lineRule="auto"/>
        <w:jc w:val="center"/>
        <w:rPr>
          <w:rFonts w:ascii="Arial" w:hAnsi="Arial" w:cs="Arial"/>
          <w:b/>
          <w:bCs/>
          <w:sz w:val="20"/>
          <w:szCs w:val="20"/>
        </w:rPr>
      </w:pPr>
    </w:p>
    <w:p w14:paraId="52816A6F" w14:textId="77777777" w:rsidR="002B39DE" w:rsidRDefault="002B39DE" w:rsidP="002B39DE">
      <w:pPr>
        <w:spacing w:line="276" w:lineRule="auto"/>
        <w:jc w:val="center"/>
        <w:rPr>
          <w:rFonts w:ascii="Arial" w:hAnsi="Arial" w:cs="Arial"/>
          <w:b/>
          <w:bCs/>
          <w:sz w:val="20"/>
          <w:szCs w:val="20"/>
        </w:rPr>
      </w:pPr>
    </w:p>
    <w:p w14:paraId="49DCFCE4" w14:textId="77777777" w:rsidR="002B39DE" w:rsidRPr="00C51717" w:rsidRDefault="002B39DE" w:rsidP="002B39DE">
      <w:pPr>
        <w:spacing w:line="276" w:lineRule="auto"/>
        <w:jc w:val="center"/>
        <w:rPr>
          <w:rFonts w:ascii="Arial" w:hAnsi="Arial" w:cs="Arial"/>
          <w:b/>
          <w:bCs/>
          <w:sz w:val="20"/>
          <w:szCs w:val="20"/>
        </w:rPr>
      </w:pPr>
    </w:p>
    <w:p w14:paraId="3DDE8521" w14:textId="77777777" w:rsidR="002B39DE" w:rsidRPr="00C51717" w:rsidRDefault="002B39DE" w:rsidP="002B39DE">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CA615B6"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LEONARDO DA SILVA OLIVEIRA</w:t>
      </w:r>
    </w:p>
    <w:p w14:paraId="2A9BAEFA" w14:textId="77777777" w:rsidR="002B39DE" w:rsidRPr="00C51717" w:rsidRDefault="002B39DE" w:rsidP="002B39DE">
      <w:pPr>
        <w:spacing w:line="276" w:lineRule="auto"/>
        <w:jc w:val="center"/>
        <w:rPr>
          <w:rFonts w:ascii="Arial" w:hAnsi="Arial" w:cs="Arial"/>
          <w:b/>
          <w:bCs/>
          <w:sz w:val="20"/>
          <w:szCs w:val="20"/>
        </w:rPr>
      </w:pPr>
      <w:r w:rsidRPr="00C51717">
        <w:rPr>
          <w:rFonts w:ascii="Arial" w:hAnsi="Arial" w:cs="Arial"/>
          <w:b/>
          <w:bCs/>
          <w:sz w:val="20"/>
          <w:szCs w:val="20"/>
        </w:rPr>
        <w:t>Procurador Geral do Município</w:t>
      </w:r>
    </w:p>
    <w:p w14:paraId="4F4F0595" w14:textId="319467B7" w:rsidR="005E355B" w:rsidRPr="0061332F" w:rsidRDefault="002B39DE" w:rsidP="002B39DE">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r w:rsidRPr="00C51717">
        <w:rPr>
          <w:rFonts w:ascii="Arial" w:hAnsi="Arial" w:cs="Arial"/>
          <w:b/>
          <w:bCs/>
          <w:sz w:val="20"/>
          <w:szCs w:val="20"/>
        </w:rPr>
        <w:t xml:space="preserve">Portaria nº </w:t>
      </w:r>
      <w:r>
        <w:rPr>
          <w:rFonts w:ascii="Arial" w:hAnsi="Arial" w:cs="Arial"/>
          <w:b/>
          <w:bCs/>
          <w:sz w:val="20"/>
          <w:szCs w:val="20"/>
        </w:rPr>
        <w:t>015/2026</w:t>
      </w:r>
    </w:p>
    <w:p w14:paraId="287B5626" w14:textId="1EA4A5AE" w:rsidR="002F1D70" w:rsidRPr="0061332F"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6CD6B27E" w14:textId="5DB8B681" w:rsidR="002F1D70" w:rsidRDefault="002F1D70" w:rsidP="0061332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123E58B2" w14:textId="77777777" w:rsidR="00AC1C20" w:rsidRPr="0061332F" w:rsidRDefault="00AC1C20" w:rsidP="0061332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02318D32" w14:textId="77777777" w:rsidR="005E355B" w:rsidRPr="0061332F" w:rsidRDefault="005E355B" w:rsidP="0061332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1332F">
        <w:rPr>
          <w:rFonts w:ascii="Arial" w:eastAsia="Arial" w:hAnsi="Arial" w:cs="Arial"/>
          <w:b/>
          <w:color w:val="000000"/>
          <w:sz w:val="20"/>
          <w:szCs w:val="20"/>
        </w:rPr>
        <w:t>__________________________________________</w:t>
      </w:r>
    </w:p>
    <w:p w14:paraId="420264F2" w14:textId="77777777" w:rsidR="005E355B" w:rsidRPr="0061332F" w:rsidRDefault="005E355B" w:rsidP="0061332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1332F">
        <w:rPr>
          <w:rFonts w:ascii="Arial" w:eastAsia="Arial" w:hAnsi="Arial" w:cs="Arial"/>
          <w:b/>
          <w:color w:val="000000"/>
          <w:sz w:val="20"/>
          <w:szCs w:val="20"/>
        </w:rPr>
        <w:t>EMPRESA: XXXXXXXXXXXXXXXXXXXXXX</w:t>
      </w:r>
    </w:p>
    <w:p w14:paraId="70E77114" w14:textId="77777777" w:rsidR="005E355B" w:rsidRPr="0061332F" w:rsidRDefault="005E355B" w:rsidP="0061332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1332F">
        <w:rPr>
          <w:rFonts w:ascii="Arial" w:eastAsia="Arial" w:hAnsi="Arial" w:cs="Arial"/>
          <w:b/>
          <w:color w:val="000000"/>
          <w:sz w:val="20"/>
          <w:szCs w:val="20"/>
        </w:rPr>
        <w:t>REPRESENTANTE(S) LEGAL(IS) DO(S) FORNECEDOR(S) REGISTRADO(S)</w:t>
      </w:r>
    </w:p>
    <w:p w14:paraId="73685BBD" w14:textId="77777777" w:rsidR="002F1D70" w:rsidRPr="0061332F" w:rsidRDefault="002F1D70" w:rsidP="0061332F">
      <w:pPr>
        <w:spacing w:line="276" w:lineRule="auto"/>
        <w:jc w:val="center"/>
        <w:rPr>
          <w:rFonts w:ascii="Arial" w:hAnsi="Arial" w:cs="Arial"/>
          <w:b/>
          <w:color w:val="000000"/>
          <w:sz w:val="20"/>
          <w:szCs w:val="20"/>
        </w:rPr>
      </w:pPr>
    </w:p>
    <w:p w14:paraId="2810D1E5" w14:textId="77777777" w:rsidR="002F1D70" w:rsidRPr="0061332F" w:rsidRDefault="002F1D70" w:rsidP="0061332F">
      <w:pPr>
        <w:spacing w:line="276" w:lineRule="auto"/>
        <w:jc w:val="center"/>
        <w:rPr>
          <w:rFonts w:ascii="Arial" w:hAnsi="Arial" w:cs="Arial"/>
          <w:b/>
          <w:color w:val="000000"/>
          <w:sz w:val="20"/>
          <w:szCs w:val="20"/>
        </w:rPr>
      </w:pPr>
    </w:p>
    <w:p w14:paraId="26E8D450" w14:textId="77777777" w:rsidR="00AC1C20" w:rsidRDefault="00AC1C20" w:rsidP="0061332F">
      <w:pPr>
        <w:spacing w:line="276" w:lineRule="auto"/>
        <w:jc w:val="center"/>
        <w:rPr>
          <w:rFonts w:ascii="Arial" w:hAnsi="Arial" w:cs="Arial"/>
          <w:b/>
          <w:color w:val="000000"/>
          <w:sz w:val="20"/>
          <w:szCs w:val="20"/>
        </w:rPr>
      </w:pPr>
    </w:p>
    <w:p w14:paraId="3D7D01EC" w14:textId="77777777" w:rsidR="00AC1C20" w:rsidRDefault="00AC1C20" w:rsidP="0061332F">
      <w:pPr>
        <w:spacing w:line="276" w:lineRule="auto"/>
        <w:jc w:val="center"/>
        <w:rPr>
          <w:rFonts w:ascii="Arial" w:hAnsi="Arial" w:cs="Arial"/>
          <w:b/>
          <w:color w:val="000000"/>
          <w:sz w:val="20"/>
          <w:szCs w:val="20"/>
        </w:rPr>
      </w:pPr>
    </w:p>
    <w:p w14:paraId="72CDA76B" w14:textId="77777777" w:rsidR="00AC1C20" w:rsidRDefault="00AC1C20" w:rsidP="0061332F">
      <w:pPr>
        <w:spacing w:line="276" w:lineRule="auto"/>
        <w:jc w:val="center"/>
        <w:rPr>
          <w:rFonts w:ascii="Arial" w:hAnsi="Arial" w:cs="Arial"/>
          <w:b/>
          <w:color w:val="000000"/>
          <w:sz w:val="20"/>
          <w:szCs w:val="20"/>
        </w:rPr>
      </w:pPr>
    </w:p>
    <w:p w14:paraId="5253AA11" w14:textId="77777777" w:rsidR="00AC1C20" w:rsidRDefault="00AC1C20" w:rsidP="0061332F">
      <w:pPr>
        <w:spacing w:line="276" w:lineRule="auto"/>
        <w:jc w:val="center"/>
        <w:rPr>
          <w:rFonts w:ascii="Arial" w:hAnsi="Arial" w:cs="Arial"/>
          <w:b/>
          <w:color w:val="000000"/>
          <w:sz w:val="20"/>
          <w:szCs w:val="20"/>
        </w:rPr>
      </w:pPr>
    </w:p>
    <w:p w14:paraId="76A896DF" w14:textId="77777777" w:rsidR="00AC1C20" w:rsidRDefault="00AC1C20" w:rsidP="0061332F">
      <w:pPr>
        <w:spacing w:line="276" w:lineRule="auto"/>
        <w:jc w:val="center"/>
        <w:rPr>
          <w:rFonts w:ascii="Arial" w:hAnsi="Arial" w:cs="Arial"/>
          <w:b/>
          <w:color w:val="000000"/>
          <w:sz w:val="20"/>
          <w:szCs w:val="20"/>
        </w:rPr>
      </w:pPr>
    </w:p>
    <w:p w14:paraId="6A8AEDBE" w14:textId="77777777" w:rsidR="00AC1C20" w:rsidRDefault="00AC1C20" w:rsidP="0061332F">
      <w:pPr>
        <w:spacing w:line="276" w:lineRule="auto"/>
        <w:jc w:val="center"/>
        <w:rPr>
          <w:rFonts w:ascii="Arial" w:hAnsi="Arial" w:cs="Arial"/>
          <w:b/>
          <w:color w:val="000000"/>
          <w:sz w:val="20"/>
          <w:szCs w:val="20"/>
        </w:rPr>
      </w:pPr>
    </w:p>
    <w:p w14:paraId="28891684" w14:textId="77777777" w:rsidR="00AC1C20" w:rsidRDefault="00AC1C20" w:rsidP="0061332F">
      <w:pPr>
        <w:spacing w:line="276" w:lineRule="auto"/>
        <w:jc w:val="center"/>
        <w:rPr>
          <w:rFonts w:ascii="Arial" w:hAnsi="Arial" w:cs="Arial"/>
          <w:b/>
          <w:color w:val="000000"/>
          <w:sz w:val="20"/>
          <w:szCs w:val="20"/>
        </w:rPr>
      </w:pPr>
    </w:p>
    <w:p w14:paraId="28BCBB50" w14:textId="0136B3C2"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lastRenderedPageBreak/>
        <w:t>ANEXO IV</w:t>
      </w:r>
    </w:p>
    <w:p w14:paraId="6B6AC620" w14:textId="77777777" w:rsidR="005E355B" w:rsidRPr="0061332F" w:rsidRDefault="005E355B" w:rsidP="0061332F">
      <w:pPr>
        <w:spacing w:line="276" w:lineRule="auto"/>
        <w:jc w:val="center"/>
        <w:rPr>
          <w:rFonts w:ascii="Arial" w:hAnsi="Arial" w:cs="Arial"/>
          <w:b/>
          <w:color w:val="000000"/>
          <w:sz w:val="20"/>
          <w:szCs w:val="20"/>
        </w:rPr>
      </w:pPr>
    </w:p>
    <w:p w14:paraId="7A3FA033" w14:textId="314E55C4"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 xml:space="preserve">MINUTA DE CONTRATO DE </w:t>
      </w:r>
      <w:r w:rsidR="003C5C41" w:rsidRPr="0061332F">
        <w:rPr>
          <w:rFonts w:ascii="Arial" w:hAnsi="Arial" w:cs="Arial"/>
          <w:b/>
          <w:sz w:val="20"/>
          <w:szCs w:val="20"/>
        </w:rPr>
        <w:t>FORNECIMENTO</w:t>
      </w:r>
      <w:r w:rsidR="002F1D70" w:rsidRPr="0061332F">
        <w:rPr>
          <w:rFonts w:ascii="Arial" w:hAnsi="Arial" w:cs="Arial"/>
          <w:b/>
          <w:sz w:val="20"/>
          <w:szCs w:val="20"/>
        </w:rPr>
        <w:t>/SERVIÇO</w:t>
      </w:r>
    </w:p>
    <w:p w14:paraId="75F1B7FD"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PREFEITURA MUNICIPAL DE SANTALUZ/BA</w:t>
      </w:r>
    </w:p>
    <w:p w14:paraId="552C61AA" w14:textId="0B16D491"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PREGÃO ELETRÔNICO - SRP Nº 0</w:t>
      </w:r>
      <w:r w:rsidR="00AC1C20">
        <w:rPr>
          <w:rFonts w:ascii="Arial" w:hAnsi="Arial" w:cs="Arial"/>
          <w:b/>
          <w:sz w:val="20"/>
          <w:szCs w:val="20"/>
        </w:rPr>
        <w:t>30</w:t>
      </w:r>
      <w:r w:rsidR="00A34CBC" w:rsidRPr="0061332F">
        <w:rPr>
          <w:rFonts w:ascii="Arial" w:hAnsi="Arial" w:cs="Arial"/>
          <w:b/>
          <w:sz w:val="20"/>
          <w:szCs w:val="20"/>
        </w:rPr>
        <w:t>/2026</w:t>
      </w:r>
    </w:p>
    <w:p w14:paraId="22ABA13C" w14:textId="7D06EAA4" w:rsidR="005E355B" w:rsidRPr="0061332F" w:rsidRDefault="005E355B" w:rsidP="0061332F">
      <w:pPr>
        <w:spacing w:line="276" w:lineRule="auto"/>
        <w:jc w:val="center"/>
        <w:rPr>
          <w:rFonts w:ascii="Arial" w:hAnsi="Arial" w:cs="Arial"/>
          <w:b/>
          <w:bCs/>
          <w:sz w:val="20"/>
          <w:szCs w:val="20"/>
        </w:rPr>
      </w:pPr>
      <w:r w:rsidRPr="0061332F">
        <w:rPr>
          <w:rFonts w:ascii="Arial" w:hAnsi="Arial" w:cs="Arial"/>
          <w:b/>
          <w:bCs/>
          <w:sz w:val="20"/>
          <w:szCs w:val="20"/>
        </w:rPr>
        <w:t xml:space="preserve">(Processo Administrativo n° </w:t>
      </w:r>
      <w:r w:rsidR="00AC1C20">
        <w:rPr>
          <w:rFonts w:ascii="Arial" w:hAnsi="Arial" w:cs="Arial"/>
          <w:b/>
          <w:bCs/>
          <w:sz w:val="20"/>
          <w:szCs w:val="20"/>
        </w:rPr>
        <w:t>112</w:t>
      </w:r>
      <w:r w:rsidR="00A34CBC" w:rsidRPr="0061332F">
        <w:rPr>
          <w:rFonts w:ascii="Arial" w:hAnsi="Arial" w:cs="Arial"/>
          <w:b/>
          <w:bCs/>
          <w:sz w:val="20"/>
          <w:szCs w:val="20"/>
        </w:rPr>
        <w:t>/2026</w:t>
      </w:r>
      <w:r w:rsidRPr="0061332F">
        <w:rPr>
          <w:rFonts w:ascii="Arial" w:hAnsi="Arial" w:cs="Arial"/>
          <w:b/>
          <w:bCs/>
          <w:sz w:val="20"/>
          <w:szCs w:val="20"/>
        </w:rPr>
        <w:t>)</w:t>
      </w:r>
    </w:p>
    <w:p w14:paraId="2D55328C" w14:textId="77777777" w:rsidR="005E355B" w:rsidRPr="0061332F" w:rsidRDefault="005E355B" w:rsidP="0061332F">
      <w:pPr>
        <w:spacing w:line="276" w:lineRule="auto"/>
        <w:jc w:val="both"/>
        <w:rPr>
          <w:rFonts w:ascii="Arial" w:hAnsi="Arial" w:cs="Arial"/>
          <w:sz w:val="20"/>
          <w:szCs w:val="20"/>
        </w:rPr>
      </w:pPr>
    </w:p>
    <w:p w14:paraId="3880DDBB" w14:textId="6E1F1F58" w:rsidR="005E355B" w:rsidRPr="0061332F" w:rsidRDefault="005E355B" w:rsidP="0061332F">
      <w:pPr>
        <w:pBdr>
          <w:top w:val="nil"/>
          <w:left w:val="nil"/>
          <w:bottom w:val="nil"/>
          <w:right w:val="nil"/>
          <w:between w:val="nil"/>
        </w:pBdr>
        <w:spacing w:line="276" w:lineRule="auto"/>
        <w:jc w:val="both"/>
        <w:rPr>
          <w:rFonts w:ascii="Arial" w:eastAsia="Arial" w:hAnsi="Arial" w:cs="Arial"/>
          <w:b/>
          <w:color w:val="000000"/>
          <w:sz w:val="20"/>
          <w:szCs w:val="20"/>
        </w:rPr>
      </w:pPr>
      <w:r w:rsidRPr="0061332F">
        <w:rPr>
          <w:rFonts w:ascii="Arial" w:eastAsia="Arial" w:hAnsi="Arial" w:cs="Arial"/>
          <w:color w:val="000000"/>
          <w:sz w:val="20"/>
          <w:szCs w:val="20"/>
        </w:rPr>
        <w:t xml:space="preserve">Termo de Contrato de </w:t>
      </w:r>
      <w:r w:rsidR="003C5C41" w:rsidRPr="0061332F">
        <w:rPr>
          <w:rFonts w:ascii="Arial" w:eastAsia="Arial" w:hAnsi="Arial" w:cs="Arial"/>
          <w:color w:val="000000"/>
          <w:sz w:val="20"/>
          <w:szCs w:val="20"/>
        </w:rPr>
        <w:t>fornecimento</w:t>
      </w:r>
      <w:r w:rsidRPr="0061332F">
        <w:rPr>
          <w:rFonts w:ascii="Arial" w:eastAsia="Arial" w:hAnsi="Arial" w:cs="Arial"/>
          <w:color w:val="000000"/>
          <w:sz w:val="20"/>
          <w:szCs w:val="20"/>
        </w:rPr>
        <w:t xml:space="preserve"> que entre si fazem o</w:t>
      </w:r>
      <w:r w:rsidRPr="0061332F">
        <w:rPr>
          <w:rFonts w:ascii="Arial" w:eastAsia="Arial" w:hAnsi="Arial" w:cs="Arial"/>
          <w:b/>
          <w:color w:val="000000"/>
          <w:sz w:val="20"/>
          <w:szCs w:val="20"/>
        </w:rPr>
        <w:t xml:space="preserve"> MUNICÍPIO DE SANTALUZ/BA, </w:t>
      </w:r>
      <w:r w:rsidRPr="0061332F">
        <w:rPr>
          <w:rFonts w:ascii="Arial" w:eastAsia="Arial" w:hAnsi="Arial" w:cs="Arial"/>
          <w:color w:val="000000"/>
          <w:sz w:val="20"/>
          <w:szCs w:val="20"/>
        </w:rPr>
        <w:t>e a Empresa</w:t>
      </w:r>
      <w:r w:rsidRPr="0061332F">
        <w:rPr>
          <w:rFonts w:ascii="Arial" w:eastAsia="Arial" w:hAnsi="Arial" w:cs="Arial"/>
          <w:b/>
          <w:color w:val="000000"/>
          <w:sz w:val="20"/>
          <w:szCs w:val="20"/>
        </w:rPr>
        <w:t xml:space="preserve"> XXXXXXXXXX. </w:t>
      </w:r>
    </w:p>
    <w:p w14:paraId="5BB0AA44" w14:textId="77777777" w:rsidR="003C5C41" w:rsidRPr="0061332F" w:rsidRDefault="003C5C41" w:rsidP="0061332F">
      <w:pPr>
        <w:pBdr>
          <w:top w:val="nil"/>
          <w:left w:val="nil"/>
          <w:bottom w:val="nil"/>
          <w:right w:val="nil"/>
          <w:between w:val="nil"/>
        </w:pBdr>
        <w:spacing w:line="276" w:lineRule="auto"/>
        <w:ind w:left="2832" w:firstLine="708"/>
        <w:jc w:val="right"/>
        <w:rPr>
          <w:rFonts w:ascii="Arial" w:eastAsia="Arial" w:hAnsi="Arial" w:cs="Arial"/>
          <w:b/>
          <w:color w:val="000000"/>
          <w:sz w:val="20"/>
          <w:szCs w:val="20"/>
        </w:rPr>
      </w:pPr>
    </w:p>
    <w:p w14:paraId="42C7239A" w14:textId="55CCCED7" w:rsidR="005E355B" w:rsidRPr="0061332F" w:rsidRDefault="005E355B" w:rsidP="0061332F">
      <w:pPr>
        <w:pBdr>
          <w:top w:val="nil"/>
          <w:left w:val="nil"/>
          <w:bottom w:val="nil"/>
          <w:right w:val="nil"/>
          <w:between w:val="nil"/>
        </w:pBdr>
        <w:spacing w:line="276" w:lineRule="auto"/>
        <w:ind w:left="2832" w:firstLine="708"/>
        <w:jc w:val="right"/>
        <w:rPr>
          <w:rFonts w:ascii="Arial" w:hAnsi="Arial" w:cs="Arial"/>
          <w:b/>
          <w:color w:val="000000"/>
          <w:sz w:val="20"/>
          <w:szCs w:val="20"/>
        </w:rPr>
      </w:pPr>
      <w:r w:rsidRPr="0061332F">
        <w:rPr>
          <w:rFonts w:ascii="Arial" w:eastAsia="Arial" w:hAnsi="Arial" w:cs="Arial"/>
          <w:b/>
          <w:color w:val="000000"/>
          <w:sz w:val="20"/>
          <w:szCs w:val="20"/>
        </w:rPr>
        <w:t>CONTRATO Nº XXX/20</w:t>
      </w:r>
      <w:r w:rsidR="007D49F2" w:rsidRPr="0061332F">
        <w:rPr>
          <w:rFonts w:ascii="Arial" w:eastAsia="Arial" w:hAnsi="Arial" w:cs="Arial"/>
          <w:b/>
          <w:color w:val="000000"/>
          <w:sz w:val="20"/>
          <w:szCs w:val="20"/>
        </w:rPr>
        <w:t>2</w:t>
      </w:r>
      <w:r w:rsidR="00A34CBC" w:rsidRPr="0061332F">
        <w:rPr>
          <w:rFonts w:ascii="Arial" w:eastAsia="Arial" w:hAnsi="Arial" w:cs="Arial"/>
          <w:b/>
          <w:color w:val="000000"/>
          <w:sz w:val="20"/>
          <w:szCs w:val="20"/>
        </w:rPr>
        <w:t>6</w:t>
      </w:r>
    </w:p>
    <w:p w14:paraId="6CADAE86" w14:textId="2380CC78" w:rsidR="005E355B" w:rsidRPr="0061332F" w:rsidRDefault="005E355B" w:rsidP="0061332F">
      <w:pPr>
        <w:pBdr>
          <w:top w:val="nil"/>
          <w:left w:val="nil"/>
          <w:bottom w:val="nil"/>
          <w:right w:val="nil"/>
          <w:between w:val="nil"/>
        </w:pBdr>
        <w:spacing w:line="276" w:lineRule="auto"/>
        <w:jc w:val="both"/>
        <w:rPr>
          <w:rFonts w:ascii="Arial" w:hAnsi="Arial" w:cs="Arial"/>
          <w:b/>
          <w:color w:val="000000"/>
          <w:sz w:val="20"/>
          <w:szCs w:val="20"/>
        </w:rPr>
      </w:pPr>
    </w:p>
    <w:p w14:paraId="70B1A4E4" w14:textId="12EEC763" w:rsidR="004B20E5" w:rsidRPr="0061332F" w:rsidRDefault="00313516" w:rsidP="0061332F">
      <w:pPr>
        <w:spacing w:line="276" w:lineRule="auto"/>
        <w:jc w:val="both"/>
        <w:rPr>
          <w:rFonts w:ascii="Arial" w:hAnsi="Arial" w:cs="Arial"/>
          <w:sz w:val="20"/>
          <w:szCs w:val="20"/>
        </w:rPr>
      </w:pPr>
      <w:r w:rsidRPr="0061332F">
        <w:rPr>
          <w:rFonts w:ascii="Arial" w:hAnsi="Arial" w:cs="Arial"/>
          <w:sz w:val="20"/>
          <w:szCs w:val="20"/>
        </w:rPr>
        <w:t xml:space="preserve">O </w:t>
      </w:r>
      <w:r w:rsidRPr="0061332F">
        <w:rPr>
          <w:rFonts w:ascii="Arial" w:hAnsi="Arial" w:cs="Arial"/>
          <w:b/>
          <w:sz w:val="20"/>
          <w:szCs w:val="20"/>
        </w:rPr>
        <w:t xml:space="preserve">Município de Santaluz/BA, </w:t>
      </w:r>
      <w:r w:rsidRPr="0061332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61332F">
        <w:rPr>
          <w:rFonts w:ascii="Arial" w:hAnsi="Arial" w:cs="Arial"/>
          <w:sz w:val="20"/>
          <w:szCs w:val="20"/>
        </w:rPr>
        <w:t>Sr</w:t>
      </w:r>
      <w:proofErr w:type="spellEnd"/>
      <w:r w:rsidRPr="0061332F">
        <w:rPr>
          <w:rFonts w:ascii="Arial" w:hAnsi="Arial" w:cs="Arial"/>
          <w:sz w:val="20"/>
          <w:szCs w:val="20"/>
        </w:rPr>
        <w:t xml:space="preserve">(a). </w:t>
      </w:r>
      <w:proofErr w:type="spellStart"/>
      <w:r w:rsidRPr="0061332F">
        <w:rPr>
          <w:rFonts w:ascii="Arial" w:hAnsi="Arial" w:cs="Arial"/>
          <w:b/>
          <w:sz w:val="20"/>
          <w:szCs w:val="20"/>
        </w:rPr>
        <w:t>Arismário</w:t>
      </w:r>
      <w:proofErr w:type="spellEnd"/>
      <w:r w:rsidRPr="0061332F">
        <w:rPr>
          <w:rFonts w:ascii="Arial" w:hAnsi="Arial" w:cs="Arial"/>
          <w:b/>
          <w:sz w:val="20"/>
          <w:szCs w:val="20"/>
        </w:rPr>
        <w:t xml:space="preserve"> Barbosa Junior</w:t>
      </w:r>
      <w:r w:rsidRPr="0061332F">
        <w:rPr>
          <w:rFonts w:ascii="Arial" w:hAnsi="Arial" w:cs="Arial"/>
          <w:sz w:val="20"/>
          <w:szCs w:val="20"/>
        </w:rPr>
        <w:t xml:space="preserve">, inscrito no Cadastro de </w:t>
      </w:r>
      <w:r w:rsidRPr="0061332F">
        <w:rPr>
          <w:rFonts w:ascii="Arial" w:hAnsi="Arial" w:cs="Arial"/>
          <w:color w:val="000000"/>
          <w:sz w:val="20"/>
          <w:szCs w:val="20"/>
        </w:rPr>
        <w:t xml:space="preserve">Pessoa Física (CPF) sob o n° </w:t>
      </w:r>
      <w:r w:rsidRPr="0061332F">
        <w:rPr>
          <w:rFonts w:ascii="Arial" w:hAnsi="Arial" w:cs="Arial"/>
          <w:sz w:val="20"/>
          <w:szCs w:val="20"/>
        </w:rPr>
        <w:t xml:space="preserve">016.549.665-76 </w:t>
      </w:r>
      <w:r w:rsidRPr="0061332F">
        <w:rPr>
          <w:rFonts w:ascii="Arial" w:hAnsi="Arial" w:cs="Arial"/>
          <w:color w:val="000000"/>
          <w:sz w:val="20"/>
          <w:szCs w:val="20"/>
        </w:rPr>
        <w:t xml:space="preserve">e portador do RG n° </w:t>
      </w:r>
      <w:r w:rsidRPr="0061332F">
        <w:rPr>
          <w:rFonts w:ascii="Arial" w:hAnsi="Arial" w:cs="Arial"/>
          <w:sz w:val="20"/>
          <w:szCs w:val="20"/>
        </w:rPr>
        <w:t>1148395733</w:t>
      </w:r>
      <w:r w:rsidRPr="0061332F">
        <w:rPr>
          <w:rFonts w:ascii="Arial" w:hAnsi="Arial" w:cs="Arial"/>
          <w:color w:val="000000"/>
          <w:sz w:val="20"/>
          <w:szCs w:val="20"/>
        </w:rPr>
        <w:t xml:space="preserve"> SSP/BA, </w:t>
      </w:r>
      <w:r w:rsidRPr="0061332F">
        <w:rPr>
          <w:rFonts w:ascii="Arial" w:hAnsi="Arial" w:cs="Arial"/>
          <w:sz w:val="20"/>
          <w:szCs w:val="20"/>
        </w:rPr>
        <w:t xml:space="preserve">considerando o julgamento da licitação na modalidade de pregão, na forma eletrônica, para </w:t>
      </w:r>
      <w:r w:rsidRPr="0061332F">
        <w:rPr>
          <w:rFonts w:ascii="Arial" w:hAnsi="Arial" w:cs="Arial"/>
          <w:b/>
          <w:sz w:val="20"/>
          <w:szCs w:val="20"/>
        </w:rPr>
        <w:t>Registro de Preços n</w:t>
      </w:r>
      <w:r w:rsidRPr="0061332F">
        <w:rPr>
          <w:rFonts w:ascii="Arial" w:hAnsi="Arial" w:cs="Arial"/>
          <w:b/>
          <w:bCs/>
          <w:sz w:val="20"/>
          <w:szCs w:val="20"/>
        </w:rPr>
        <w:t>º</w:t>
      </w:r>
      <w:r w:rsidRPr="0061332F">
        <w:rPr>
          <w:rFonts w:ascii="Arial" w:hAnsi="Arial" w:cs="Arial"/>
          <w:sz w:val="20"/>
          <w:szCs w:val="20"/>
        </w:rPr>
        <w:t xml:space="preserve"> </w:t>
      </w:r>
      <w:r w:rsidRPr="0061332F">
        <w:rPr>
          <w:rFonts w:ascii="Arial" w:hAnsi="Arial" w:cs="Arial"/>
          <w:b/>
          <w:bCs/>
          <w:sz w:val="20"/>
          <w:szCs w:val="20"/>
        </w:rPr>
        <w:t>0</w:t>
      </w:r>
      <w:r w:rsidR="00AC1C20">
        <w:rPr>
          <w:rFonts w:ascii="Arial" w:hAnsi="Arial" w:cs="Arial"/>
          <w:b/>
          <w:bCs/>
          <w:sz w:val="20"/>
          <w:szCs w:val="20"/>
        </w:rPr>
        <w:t>30</w:t>
      </w:r>
      <w:r w:rsidR="00A34CBC" w:rsidRPr="0061332F">
        <w:rPr>
          <w:rFonts w:ascii="Arial" w:hAnsi="Arial" w:cs="Arial"/>
          <w:b/>
          <w:bCs/>
          <w:sz w:val="20"/>
          <w:szCs w:val="20"/>
        </w:rPr>
        <w:t>/2026</w:t>
      </w:r>
      <w:r w:rsidRPr="0061332F">
        <w:rPr>
          <w:rFonts w:ascii="Arial" w:hAnsi="Arial" w:cs="Arial"/>
          <w:sz w:val="20"/>
          <w:szCs w:val="20"/>
        </w:rPr>
        <w:t xml:space="preserve">, </w:t>
      </w:r>
      <w:r w:rsidRPr="0061332F">
        <w:rPr>
          <w:rFonts w:ascii="Arial" w:hAnsi="Arial" w:cs="Arial"/>
          <w:b/>
          <w:sz w:val="20"/>
          <w:szCs w:val="20"/>
        </w:rPr>
        <w:t xml:space="preserve">Processo Administrativo nº </w:t>
      </w:r>
      <w:r w:rsidR="00AC1C20">
        <w:rPr>
          <w:rFonts w:ascii="Arial" w:hAnsi="Arial" w:cs="Arial"/>
          <w:b/>
          <w:sz w:val="20"/>
          <w:szCs w:val="20"/>
        </w:rPr>
        <w:t>112</w:t>
      </w:r>
      <w:r w:rsidR="00A34CBC" w:rsidRPr="0061332F">
        <w:rPr>
          <w:rFonts w:ascii="Arial" w:hAnsi="Arial" w:cs="Arial"/>
          <w:b/>
          <w:sz w:val="20"/>
          <w:szCs w:val="20"/>
        </w:rPr>
        <w:t>/2026</w:t>
      </w:r>
      <w:r w:rsidRPr="0061332F">
        <w:rPr>
          <w:rFonts w:ascii="Arial" w:hAnsi="Arial" w:cs="Arial"/>
          <w:sz w:val="20"/>
          <w:szCs w:val="20"/>
        </w:rPr>
        <w:t xml:space="preserve">, RESOLVE registrar os preços da empresa </w:t>
      </w:r>
      <w:r w:rsidRPr="0061332F">
        <w:rPr>
          <w:rFonts w:ascii="Arial" w:hAnsi="Arial" w:cs="Arial"/>
          <w:b/>
          <w:sz w:val="20"/>
          <w:szCs w:val="20"/>
        </w:rPr>
        <w:t>XXXXXXXXXXXXXX</w:t>
      </w:r>
      <w:r w:rsidRPr="0061332F">
        <w:rPr>
          <w:rFonts w:ascii="Arial" w:hAnsi="Arial" w:cs="Arial"/>
          <w:sz w:val="20"/>
          <w:szCs w:val="20"/>
        </w:rPr>
        <w:t xml:space="preserve">, pessoa jurídica de direito privado, com sede na </w:t>
      </w:r>
      <w:r w:rsidRPr="0061332F">
        <w:rPr>
          <w:rFonts w:ascii="Arial" w:hAnsi="Arial" w:cs="Arial"/>
          <w:b/>
          <w:sz w:val="20"/>
          <w:szCs w:val="20"/>
        </w:rPr>
        <w:t>XXXXXXXXXXXXX</w:t>
      </w:r>
      <w:r w:rsidRPr="0061332F">
        <w:rPr>
          <w:rFonts w:ascii="Arial" w:hAnsi="Arial" w:cs="Arial"/>
          <w:sz w:val="20"/>
          <w:szCs w:val="20"/>
        </w:rPr>
        <w:t xml:space="preserve">, inscrita no CNPJ/MF sob nº. </w:t>
      </w:r>
      <w:r w:rsidRPr="0061332F">
        <w:rPr>
          <w:rFonts w:ascii="Arial" w:hAnsi="Arial" w:cs="Arial"/>
          <w:b/>
          <w:sz w:val="20"/>
          <w:szCs w:val="20"/>
        </w:rPr>
        <w:t>XXXXXXXXXXXXX</w:t>
      </w:r>
      <w:r w:rsidRPr="0061332F">
        <w:rPr>
          <w:rFonts w:ascii="Arial" w:hAnsi="Arial" w:cs="Arial"/>
          <w:sz w:val="20"/>
          <w:szCs w:val="20"/>
        </w:rPr>
        <w:t xml:space="preserve">, neste ato representado(a) por </w:t>
      </w:r>
      <w:r w:rsidRPr="0061332F">
        <w:rPr>
          <w:rFonts w:ascii="Arial" w:hAnsi="Arial" w:cs="Arial"/>
          <w:b/>
          <w:sz w:val="20"/>
          <w:szCs w:val="20"/>
        </w:rPr>
        <w:t xml:space="preserve">XXXXXXXXXXXX, </w:t>
      </w:r>
      <w:r w:rsidRPr="0061332F">
        <w:rPr>
          <w:rFonts w:ascii="Arial" w:hAnsi="Arial" w:cs="Arial"/>
          <w:sz w:val="20"/>
          <w:szCs w:val="20"/>
        </w:rPr>
        <w:t xml:space="preserve">conforme atos constitutivos da empresa </w:t>
      </w:r>
      <w:r w:rsidRPr="0061332F">
        <w:rPr>
          <w:rFonts w:ascii="Arial" w:hAnsi="Arial" w:cs="Arial"/>
          <w:b/>
          <w:sz w:val="20"/>
          <w:szCs w:val="20"/>
        </w:rPr>
        <w:t>OU</w:t>
      </w:r>
      <w:r w:rsidRPr="0061332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61332F">
        <w:rPr>
          <w:rFonts w:ascii="Arial" w:hAnsi="Arial" w:cs="Arial"/>
          <w:sz w:val="20"/>
          <w:szCs w:val="20"/>
        </w:rPr>
        <w:t>:</w:t>
      </w:r>
      <w:r w:rsidR="004B20E5" w:rsidRPr="0061332F">
        <w:rPr>
          <w:rFonts w:ascii="Arial" w:hAnsi="Arial" w:cs="Arial"/>
          <w:sz w:val="20"/>
          <w:szCs w:val="20"/>
        </w:rPr>
        <w:t xml:space="preserve"> </w:t>
      </w:r>
    </w:p>
    <w:p w14:paraId="3B8C197A" w14:textId="77777777" w:rsidR="005E355B" w:rsidRPr="0061332F" w:rsidRDefault="005E355B" w:rsidP="0061332F">
      <w:pPr>
        <w:spacing w:line="276" w:lineRule="auto"/>
        <w:jc w:val="both"/>
        <w:rPr>
          <w:rFonts w:ascii="Arial" w:hAnsi="Arial" w:cs="Arial"/>
          <w:sz w:val="20"/>
          <w:szCs w:val="20"/>
        </w:rPr>
      </w:pPr>
    </w:p>
    <w:p w14:paraId="08BA35E4"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PRIMEIRA – OBJETO</w:t>
      </w:r>
    </w:p>
    <w:p w14:paraId="6AB213C3" w14:textId="2106A99D"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color w:val="000000"/>
          <w:sz w:val="20"/>
          <w:szCs w:val="20"/>
        </w:rPr>
        <w:t xml:space="preserve">O objeto do presente instrumento é o </w:t>
      </w:r>
      <w:r w:rsidR="00C81030" w:rsidRPr="00827B80">
        <w:rPr>
          <w:rFonts w:ascii="Arial" w:eastAsia="Arial" w:hAnsi="Arial" w:cs="Arial"/>
          <w:sz w:val="20"/>
          <w:szCs w:val="20"/>
        </w:rPr>
        <w:t xml:space="preserve">REGISTRO DE PREÇOS PARA FUTURA E EVENTUAL </w:t>
      </w:r>
      <w:r w:rsidR="00C81030" w:rsidRPr="00827B80">
        <w:rPr>
          <w:rFonts w:ascii="Arial" w:hAnsi="Arial" w:cs="Arial"/>
          <w:color w:val="1F1F1F"/>
          <w:sz w:val="20"/>
          <w:szCs w:val="20"/>
          <w:shd w:val="clear" w:color="auto" w:fill="FFFFFF"/>
        </w:rPr>
        <w:t>CONTRATAÇÃO DE EMPRESA PARA O FORNECIMENTO PARCELADO DE ÁGUA MINERAL NATURAL E VASILHAMES PARA ACONDICIONAMENTO, VISANDO ATENDER ÀS DEMANDAS DAS DIVERSAS SECRETARIAS DO MUNICÍPIO DE SANTALUZ-BA</w:t>
      </w:r>
      <w:r w:rsidRPr="0061332F">
        <w:rPr>
          <w:rFonts w:ascii="Arial" w:hAnsi="Arial" w:cs="Arial"/>
          <w:color w:val="000000"/>
          <w:sz w:val="20"/>
          <w:szCs w:val="20"/>
        </w:rPr>
        <w:t>, nas condições estabelecidas no Termo de Referência, anexo do Edital.</w:t>
      </w:r>
    </w:p>
    <w:p w14:paraId="4CAD18EC" w14:textId="77777777"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sz w:val="20"/>
          <w:szCs w:val="20"/>
        </w:rPr>
        <w:t>Tabela da prestação do serviço:</w:t>
      </w:r>
    </w:p>
    <w:p w14:paraId="0D7E88E7" w14:textId="77777777" w:rsidR="005E355B" w:rsidRPr="0061332F" w:rsidRDefault="005E355B" w:rsidP="0061332F">
      <w:pPr>
        <w:spacing w:line="276" w:lineRule="auto"/>
        <w:jc w:val="both"/>
        <w:rPr>
          <w:rFonts w:ascii="Arial" w:hAnsi="Arial" w:cs="Arial"/>
          <w:b/>
          <w:bCs/>
          <w:sz w:val="20"/>
          <w:szCs w:val="20"/>
        </w:rPr>
      </w:pPr>
      <w:r w:rsidRPr="0061332F">
        <w:rPr>
          <w:rFonts w:ascii="Arial" w:hAnsi="Arial" w:cs="Arial"/>
          <w:b/>
          <w:bCs/>
          <w:sz w:val="20"/>
          <w:szCs w:val="20"/>
        </w:rPr>
        <w:t>Planilha:</w:t>
      </w:r>
    </w:p>
    <w:p w14:paraId="4A56B08D" w14:textId="77777777" w:rsidR="005E355B" w:rsidRPr="0061332F" w:rsidRDefault="005E355B" w:rsidP="0061332F">
      <w:pPr>
        <w:keepNext/>
        <w:keepLines/>
        <w:pBdr>
          <w:top w:val="nil"/>
          <w:left w:val="nil"/>
          <w:bottom w:val="nil"/>
          <w:right w:val="nil"/>
          <w:between w:val="nil"/>
        </w:pBdr>
        <w:spacing w:line="276" w:lineRule="auto"/>
        <w:jc w:val="both"/>
        <w:rPr>
          <w:rFonts w:ascii="Arial" w:hAnsi="Arial" w:cs="Arial"/>
          <w:b/>
          <w:color w:val="000000"/>
          <w:sz w:val="20"/>
          <w:szCs w:val="20"/>
        </w:rPr>
      </w:pPr>
    </w:p>
    <w:p w14:paraId="7ABFF89F"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SEGUNDA – VIGÊNCIA E PRORROGAÇÃO</w:t>
      </w:r>
    </w:p>
    <w:p w14:paraId="31B1DF14" w14:textId="0C91F2BB"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O prazo de vigência da contratação é de 12 </w:t>
      </w:r>
      <w:r w:rsidR="0073506A" w:rsidRPr="0061332F">
        <w:rPr>
          <w:rFonts w:ascii="Arial" w:eastAsia="Arial" w:hAnsi="Arial" w:cs="Arial"/>
          <w:color w:val="000000"/>
          <w:sz w:val="20"/>
          <w:szCs w:val="20"/>
        </w:rPr>
        <w:t>(</w:t>
      </w:r>
      <w:r w:rsidRPr="0061332F">
        <w:rPr>
          <w:rFonts w:ascii="Arial" w:eastAsia="Arial" w:hAnsi="Arial" w:cs="Arial"/>
          <w:color w:val="000000"/>
          <w:sz w:val="20"/>
          <w:szCs w:val="20"/>
        </w:rPr>
        <w:t xml:space="preserve">doze) meses contados do(a) assinatura contratual, na forma do </w:t>
      </w:r>
      <w:hyperlink r:id="rId26" w:anchor="art105">
        <w:r w:rsidRPr="0061332F">
          <w:rPr>
            <w:rFonts w:ascii="Arial" w:eastAsia="Arial" w:hAnsi="Arial" w:cs="Arial"/>
            <w:color w:val="000000"/>
            <w:sz w:val="20"/>
            <w:szCs w:val="20"/>
          </w:rPr>
          <w:t>artigo 105 da Lei n° 14.133, de 2021</w:t>
        </w:r>
      </w:hyperlink>
      <w:r w:rsidRPr="0061332F">
        <w:rPr>
          <w:rFonts w:ascii="Arial" w:eastAsia="Arial" w:hAnsi="Arial" w:cs="Arial"/>
          <w:color w:val="000000"/>
          <w:sz w:val="20"/>
          <w:szCs w:val="20"/>
        </w:rPr>
        <w:t>.</w:t>
      </w:r>
    </w:p>
    <w:p w14:paraId="0FC7CAB9"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61332F" w:rsidRDefault="005E355B" w:rsidP="0061332F">
      <w:pPr>
        <w:spacing w:line="276" w:lineRule="auto"/>
        <w:jc w:val="both"/>
        <w:rPr>
          <w:rFonts w:ascii="Arial" w:hAnsi="Arial" w:cs="Arial"/>
          <w:sz w:val="20"/>
          <w:szCs w:val="20"/>
        </w:rPr>
      </w:pPr>
    </w:p>
    <w:p w14:paraId="16955671" w14:textId="77777777" w:rsidR="005E355B" w:rsidRPr="0061332F" w:rsidRDefault="005E355B">
      <w:pPr>
        <w:numPr>
          <w:ilvl w:val="0"/>
          <w:numId w:val="11"/>
        </w:numPr>
        <w:spacing w:line="276" w:lineRule="auto"/>
        <w:jc w:val="both"/>
        <w:rPr>
          <w:rFonts w:ascii="Arial" w:hAnsi="Arial" w:cs="Arial"/>
          <w:sz w:val="20"/>
          <w:szCs w:val="20"/>
        </w:rPr>
      </w:pPr>
      <w:r w:rsidRPr="0061332F">
        <w:rPr>
          <w:rFonts w:ascii="Arial" w:hAnsi="Arial" w:cs="Arial"/>
          <w:b/>
          <w:sz w:val="20"/>
          <w:szCs w:val="20"/>
        </w:rPr>
        <w:t>CLÁUSULA TERCEIRA - REGIME DE EXECUÇÃO DOS SERVIÇOS (</w:t>
      </w:r>
      <w:hyperlink r:id="rId27" w:anchor="art92">
        <w:r w:rsidRPr="0061332F">
          <w:rPr>
            <w:rFonts w:ascii="Arial" w:hAnsi="Arial" w:cs="Arial"/>
            <w:b/>
            <w:sz w:val="20"/>
            <w:szCs w:val="20"/>
          </w:rPr>
          <w:t>art. 92, IV)</w:t>
        </w:r>
      </w:hyperlink>
    </w:p>
    <w:p w14:paraId="7A21F128"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61332F" w:rsidRDefault="005E355B" w:rsidP="0061332F">
      <w:pPr>
        <w:pBdr>
          <w:top w:val="nil"/>
          <w:left w:val="nil"/>
          <w:bottom w:val="nil"/>
          <w:right w:val="nil"/>
          <w:between w:val="nil"/>
        </w:pBdr>
        <w:spacing w:line="276" w:lineRule="auto"/>
        <w:jc w:val="both"/>
        <w:rPr>
          <w:rFonts w:ascii="Arial" w:hAnsi="Arial" w:cs="Arial"/>
          <w:sz w:val="20"/>
          <w:szCs w:val="20"/>
        </w:rPr>
      </w:pPr>
    </w:p>
    <w:p w14:paraId="05FA559A"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QUARTA – SUBCONTRATAÇÃO</w:t>
      </w:r>
    </w:p>
    <w:p w14:paraId="6FB2A340" w14:textId="77777777" w:rsidR="005E355B" w:rsidRPr="0061332F" w:rsidRDefault="005E355B">
      <w:pPr>
        <w:keepNext/>
        <w:keepLines/>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Não será admitida a subcontratação do objeto contratual.</w:t>
      </w:r>
    </w:p>
    <w:p w14:paraId="332DC8D3" w14:textId="77777777" w:rsidR="005E355B" w:rsidRPr="0061332F" w:rsidRDefault="005E355B" w:rsidP="0061332F">
      <w:pPr>
        <w:keepNext/>
        <w:keepLines/>
        <w:pBdr>
          <w:top w:val="nil"/>
          <w:left w:val="nil"/>
          <w:bottom w:val="nil"/>
          <w:right w:val="nil"/>
          <w:between w:val="nil"/>
        </w:pBdr>
        <w:spacing w:line="276" w:lineRule="auto"/>
        <w:jc w:val="both"/>
        <w:rPr>
          <w:rFonts w:ascii="Arial" w:eastAsia="Arial" w:hAnsi="Arial" w:cs="Arial"/>
          <w:b/>
          <w:color w:val="FF0000"/>
          <w:sz w:val="20"/>
          <w:szCs w:val="20"/>
          <w:highlight w:val="yellow"/>
          <w:u w:val="single"/>
        </w:rPr>
      </w:pPr>
    </w:p>
    <w:p w14:paraId="7E7E17A5"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QUINTA - MODELO DE GESTÃO DO CONTRATO</w:t>
      </w:r>
    </w:p>
    <w:p w14:paraId="609428D2" w14:textId="1F9F583A"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 O contrato deverá ser executado fielmente pelas partes, de acordo com as cláusulas avençadas e as normas da Lei nº 14.133, de 2021 e Decreto Municipal nº 068/2023, e cada parte responderá pelas consequências de sua inexecução total ou parcial.</w:t>
      </w:r>
    </w:p>
    <w:p w14:paraId="2EEEFA20" w14:textId="2FC567A4"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20FE5E71" w14:textId="1C5FA464"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lastRenderedPageBreak/>
        <w:t>5</w:t>
      </w:r>
      <w:r w:rsidR="00723269" w:rsidRPr="00723269">
        <w:rPr>
          <w:rFonts w:ascii="Arial" w:eastAsia="Arial" w:hAnsi="Arial" w:cs="Arial"/>
          <w:sz w:val="20"/>
          <w:szCs w:val="20"/>
        </w:rPr>
        <w:t>.3. As comunicações entre o órgão ou entidade a contratada devem ser realizadas por escrito sempre que o ato exigir tal formalidade, admitindo-se o uso de mensagem eletrônica para esse fim.</w:t>
      </w:r>
    </w:p>
    <w:p w14:paraId="5979CD19" w14:textId="6478F221"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.4. O órgão ou entidade poderá convocar representante da empresa para adoção de providências que devam ser cumpridas de imediato.</w:t>
      </w:r>
    </w:p>
    <w:p w14:paraId="30BE0CD4" w14:textId="6BE0BBCB"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5FEE534" w14:textId="2E7384BF" w:rsidR="00723269" w:rsidRPr="00723269" w:rsidRDefault="00AC1C20" w:rsidP="00AC1C20">
      <w:pPr>
        <w:pStyle w:val="PargrafodaLista"/>
        <w:ind w:left="0"/>
        <w:jc w:val="both"/>
        <w:rPr>
          <w:rFonts w:ascii="Arial" w:eastAsia="Arial" w:hAnsi="Arial" w:cs="Arial"/>
          <w:b/>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.6. A execução decorrente desta contratação, será acompanhada e </w:t>
      </w:r>
      <w:r w:rsidR="00723269" w:rsidRPr="00723269">
        <w:rPr>
          <w:rFonts w:ascii="Arial" w:eastAsia="Arial" w:hAnsi="Arial" w:cs="Arial"/>
          <w:b/>
          <w:sz w:val="20"/>
          <w:szCs w:val="20"/>
        </w:rPr>
        <w:t>fiscalizada</w:t>
      </w:r>
      <w:r w:rsidR="00723269" w:rsidRPr="00723269">
        <w:rPr>
          <w:rFonts w:ascii="Arial" w:eastAsia="Arial" w:hAnsi="Arial" w:cs="Arial"/>
          <w:sz w:val="20"/>
          <w:szCs w:val="20"/>
        </w:rPr>
        <w:t xml:space="preserve"> pelos </w:t>
      </w:r>
      <w:r w:rsidR="00723269" w:rsidRPr="00723269">
        <w:rPr>
          <w:rFonts w:ascii="Arial" w:eastAsia="Arial" w:hAnsi="Arial" w:cs="Arial"/>
          <w:b/>
          <w:sz w:val="20"/>
          <w:szCs w:val="20"/>
        </w:rPr>
        <w:t>servidores:</w:t>
      </w:r>
    </w:p>
    <w:p w14:paraId="1EABBA9C"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 xml:space="preserve">Max Alessandre Ferreira Ribeiro, </w:t>
      </w:r>
      <w:r w:rsidRPr="00FB6D5E">
        <w:rPr>
          <w:rFonts w:ascii="Arial" w:hAnsi="Arial" w:cs="Arial"/>
          <w:noProof/>
          <w:sz w:val="20"/>
          <w:szCs w:val="20"/>
          <w:lang w:val="pt-BR"/>
        </w:rPr>
        <w:t xml:space="preserve">portaria </w:t>
      </w:r>
      <w:r w:rsidRPr="00FB6D5E">
        <w:rPr>
          <w:rFonts w:ascii="Arial" w:hAnsi="Arial" w:cs="Arial"/>
          <w:b/>
          <w:bCs/>
          <w:noProof/>
          <w:sz w:val="20"/>
          <w:szCs w:val="20"/>
          <w:lang w:val="pt-BR"/>
        </w:rPr>
        <w:t xml:space="preserve">N° 049/2026, </w:t>
      </w:r>
      <w:r w:rsidRPr="00FB6D5E">
        <w:rPr>
          <w:rFonts w:ascii="Arial" w:hAnsi="Arial" w:cs="Arial"/>
          <w:noProof/>
          <w:sz w:val="20"/>
          <w:szCs w:val="20"/>
          <w:lang w:val="pt-BR"/>
        </w:rPr>
        <w:t>no âmbito da Secretarias de Administração; Gabinete do Prefeito e Procuradoria Geral Município;</w:t>
      </w:r>
    </w:p>
    <w:p w14:paraId="3D22A76C"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Franklin de Jesus Sena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Infraestrutura;</w:t>
      </w:r>
    </w:p>
    <w:p w14:paraId="757DAF46"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Victor Araujo De Almeida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Infraestrutura;</w:t>
      </w:r>
    </w:p>
    <w:p w14:paraId="71BA16D9"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Luciano Pedreira Duarte Filho</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Assistencia Social;</w:t>
      </w:r>
    </w:p>
    <w:p w14:paraId="0B0B7DF1"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Sidiclei Oliveira dos Santos</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Saúde;</w:t>
      </w:r>
    </w:p>
    <w:p w14:paraId="52EB4ACF"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Fabiana Estrela De Oliveira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Saúde;</w:t>
      </w:r>
    </w:p>
    <w:p w14:paraId="27A1D33F"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noProof/>
          <w:sz w:val="20"/>
          <w:szCs w:val="20"/>
          <w:lang w:val="pt-BR"/>
        </w:rPr>
      </w:pPr>
      <w:r w:rsidRPr="00FB6D5E">
        <w:rPr>
          <w:rFonts w:ascii="Arial" w:hAnsi="Arial" w:cs="Arial"/>
          <w:b/>
          <w:bCs/>
          <w:noProof/>
          <w:sz w:val="20"/>
          <w:szCs w:val="20"/>
          <w:lang w:val="pt-BR"/>
        </w:rPr>
        <w:t>Daniele Nicodemos Da Silva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 xml:space="preserve">portaria </w:t>
      </w:r>
      <w:r w:rsidRPr="00FB6D5E">
        <w:rPr>
          <w:rStyle w:val="Nenhum"/>
          <w:rFonts w:ascii="Arial" w:hAnsi="Arial" w:cs="Arial"/>
          <w:b/>
          <w:noProof/>
          <w:sz w:val="20"/>
          <w:szCs w:val="20"/>
          <w:lang w:val="pt-BR"/>
        </w:rPr>
        <w:t>Nº 225/2026</w:t>
      </w:r>
      <w:r w:rsidRPr="00FB6D5E">
        <w:rPr>
          <w:rStyle w:val="Nenhum"/>
          <w:rFonts w:ascii="Arial" w:hAnsi="Arial" w:cs="Arial"/>
          <w:bCs/>
          <w:noProof/>
          <w:sz w:val="20"/>
          <w:szCs w:val="20"/>
          <w:lang w:val="pt-BR"/>
        </w:rPr>
        <w:t xml:space="preserve">, </w:t>
      </w:r>
      <w:r w:rsidRPr="00FB6D5E">
        <w:rPr>
          <w:rFonts w:ascii="Arial" w:hAnsi="Arial" w:cs="Arial"/>
          <w:noProof/>
          <w:sz w:val="20"/>
          <w:szCs w:val="20"/>
          <w:lang w:val="pt-BR"/>
        </w:rPr>
        <w:t xml:space="preserve">no âmbito das Secretarias de Agricultura e Meio Ambiente e Serviços Públicos; </w:t>
      </w:r>
    </w:p>
    <w:p w14:paraId="0631EEE2"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Waldson Lopes de Góes Filho</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049/2026</w:t>
      </w:r>
      <w:r w:rsidRPr="00FB6D5E">
        <w:rPr>
          <w:rStyle w:val="Nenhum"/>
          <w:rFonts w:ascii="Arial" w:hAnsi="Arial" w:cs="Arial"/>
          <w:bCs/>
          <w:noProof/>
          <w:sz w:val="20"/>
          <w:szCs w:val="20"/>
          <w:lang w:val="pt-BR"/>
        </w:rPr>
        <w:t xml:space="preserve">, </w:t>
      </w:r>
      <w:r w:rsidRPr="00FB6D5E">
        <w:rPr>
          <w:rFonts w:ascii="Arial" w:hAnsi="Arial" w:cs="Arial"/>
          <w:noProof/>
          <w:sz w:val="20"/>
          <w:szCs w:val="20"/>
          <w:lang w:val="pt-BR"/>
        </w:rPr>
        <w:t>no âmbito das Secretarias de Cultura; Esporte, Lazer e Juventude e Industria, Comércio e Mineração;</w:t>
      </w:r>
    </w:p>
    <w:p w14:paraId="44A60328"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Lucas Santos Oliveira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050/2026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Educação;</w:t>
      </w:r>
    </w:p>
    <w:p w14:paraId="2FD3F212"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noProof/>
          <w:sz w:val="20"/>
          <w:szCs w:val="20"/>
          <w:lang w:val="pt-BR"/>
        </w:rPr>
      </w:pPr>
      <w:r w:rsidRPr="00FB6D5E">
        <w:rPr>
          <w:rFonts w:ascii="Arial" w:hAnsi="Arial" w:cs="Arial"/>
          <w:b/>
          <w:bCs/>
          <w:noProof/>
          <w:sz w:val="20"/>
          <w:szCs w:val="20"/>
          <w:lang w:val="pt-BR"/>
        </w:rPr>
        <w:t xml:space="preserve">Vanuzia Da Costa Oliveira Santos, </w:t>
      </w:r>
      <w:r w:rsidRPr="00FB6D5E">
        <w:rPr>
          <w:rFonts w:ascii="Arial" w:hAnsi="Arial" w:cs="Arial"/>
          <w:noProof/>
          <w:sz w:val="20"/>
          <w:szCs w:val="20"/>
          <w:lang w:val="pt-BR"/>
        </w:rPr>
        <w:t xml:space="preserve">portaria </w:t>
      </w:r>
      <w:r w:rsidRPr="00FB6D5E">
        <w:rPr>
          <w:rFonts w:ascii="Arial" w:hAnsi="Arial" w:cs="Arial"/>
          <w:b/>
          <w:bCs/>
          <w:noProof/>
          <w:sz w:val="20"/>
          <w:szCs w:val="20"/>
          <w:lang w:val="pt-BR"/>
        </w:rPr>
        <w:t>N° 049/2026</w:t>
      </w:r>
      <w:r w:rsidRPr="00FB6D5E">
        <w:rPr>
          <w:rFonts w:ascii="Arial" w:hAnsi="Arial" w:cs="Arial"/>
          <w:noProof/>
          <w:sz w:val="20"/>
          <w:szCs w:val="20"/>
          <w:lang w:val="pt-BR"/>
        </w:rPr>
        <w:t>, no âmbito da Secretaria de Trânsito e Transporte;</w:t>
      </w:r>
    </w:p>
    <w:p w14:paraId="70FA5C86" w14:textId="77777777" w:rsidR="00723269" w:rsidRPr="00723269" w:rsidRDefault="00723269" w:rsidP="00AC1C20">
      <w:pPr>
        <w:pStyle w:val="PargrafodaLista"/>
        <w:ind w:left="0"/>
        <w:jc w:val="both"/>
        <w:rPr>
          <w:rFonts w:ascii="Arial" w:eastAsia="Arial" w:hAnsi="Arial" w:cs="Arial"/>
          <w:sz w:val="20"/>
          <w:szCs w:val="20"/>
        </w:rPr>
      </w:pPr>
      <w:r w:rsidRPr="00723269">
        <w:rPr>
          <w:rFonts w:ascii="Arial" w:eastAsia="Arial" w:hAnsi="Arial" w:cs="Arial"/>
          <w:sz w:val="20"/>
          <w:szCs w:val="20"/>
        </w:rPr>
        <w:t xml:space="preserve">dessa Administração, ou pelo respectivo substituto designado, permitida a </w:t>
      </w:r>
      <w:proofErr w:type="spellStart"/>
      <w:r w:rsidRPr="00723269">
        <w:rPr>
          <w:rFonts w:ascii="Arial" w:eastAsia="Arial" w:hAnsi="Arial" w:cs="Arial"/>
          <w:sz w:val="20"/>
          <w:szCs w:val="20"/>
        </w:rPr>
        <w:t>contratação</w:t>
      </w:r>
      <w:proofErr w:type="spellEnd"/>
      <w:r w:rsidRPr="00723269">
        <w:rPr>
          <w:rFonts w:ascii="Arial" w:eastAsia="Arial" w:hAnsi="Arial" w:cs="Arial"/>
          <w:sz w:val="20"/>
          <w:szCs w:val="20"/>
        </w:rPr>
        <w:t xml:space="preserve"> de terceiros para assisti-los e subsidiá-</w:t>
      </w:r>
      <w:proofErr w:type="spellStart"/>
      <w:r w:rsidRPr="00723269">
        <w:rPr>
          <w:rFonts w:ascii="Arial" w:eastAsia="Arial" w:hAnsi="Arial" w:cs="Arial"/>
          <w:sz w:val="20"/>
          <w:szCs w:val="20"/>
        </w:rPr>
        <w:t>los</w:t>
      </w:r>
      <w:proofErr w:type="spellEnd"/>
      <w:r w:rsidRPr="00723269">
        <w:rPr>
          <w:rFonts w:ascii="Arial" w:eastAsia="Arial" w:hAnsi="Arial" w:cs="Arial"/>
          <w:sz w:val="20"/>
          <w:szCs w:val="20"/>
        </w:rPr>
        <w:t xml:space="preserve"> com </w:t>
      </w:r>
      <w:proofErr w:type="spellStart"/>
      <w:r w:rsidRPr="00723269">
        <w:rPr>
          <w:rFonts w:ascii="Arial" w:eastAsia="Arial" w:hAnsi="Arial" w:cs="Arial"/>
          <w:sz w:val="20"/>
          <w:szCs w:val="20"/>
        </w:rPr>
        <w:t>informações</w:t>
      </w:r>
      <w:proofErr w:type="spellEnd"/>
      <w:r w:rsidRPr="00723269">
        <w:rPr>
          <w:rFonts w:ascii="Arial" w:eastAsia="Arial" w:hAnsi="Arial" w:cs="Arial"/>
          <w:sz w:val="20"/>
          <w:szCs w:val="20"/>
        </w:rPr>
        <w:t xml:space="preserve"> pertinentes a essa </w:t>
      </w:r>
      <w:proofErr w:type="spellStart"/>
      <w:r w:rsidRPr="00723269">
        <w:rPr>
          <w:rFonts w:ascii="Arial" w:eastAsia="Arial" w:hAnsi="Arial" w:cs="Arial"/>
          <w:sz w:val="20"/>
          <w:szCs w:val="20"/>
        </w:rPr>
        <w:t>atribuição</w:t>
      </w:r>
      <w:proofErr w:type="spellEnd"/>
      <w:r w:rsidRPr="00723269">
        <w:rPr>
          <w:rFonts w:ascii="Arial" w:eastAsia="Arial" w:hAnsi="Arial" w:cs="Arial"/>
          <w:sz w:val="20"/>
          <w:szCs w:val="20"/>
        </w:rPr>
        <w:t>, nos termos do artigo 117 da Lei 14.133/2021.</w:t>
      </w:r>
    </w:p>
    <w:p w14:paraId="4FBC8587" w14:textId="2B9EA9D9"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.7. O fiscal do contrato acompanhará a execução do contrato, para que sejam cumpridas todas as condições estabelecidas no contrato, de modo a assegurar os melhores resultados para a Administração.</w:t>
      </w:r>
    </w:p>
    <w:p w14:paraId="0E5B67D5" w14:textId="0DDFA2D0"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.8. O fiscal do contrato anotará em registro </w:t>
      </w:r>
      <w:proofErr w:type="spellStart"/>
      <w:r w:rsidR="00723269" w:rsidRPr="00723269">
        <w:rPr>
          <w:rFonts w:ascii="Arial" w:eastAsia="Arial" w:hAnsi="Arial" w:cs="Arial"/>
          <w:sz w:val="20"/>
          <w:szCs w:val="20"/>
        </w:rPr>
        <w:t>próprio</w:t>
      </w:r>
      <w:proofErr w:type="spellEnd"/>
      <w:r w:rsidR="00723269" w:rsidRPr="00723269">
        <w:rPr>
          <w:rFonts w:ascii="Arial" w:eastAsia="Arial" w:hAnsi="Arial" w:cs="Arial"/>
          <w:sz w:val="20"/>
          <w:szCs w:val="20"/>
        </w:rPr>
        <w:t xml:space="preserve"> todas as </w:t>
      </w:r>
      <w:proofErr w:type="spellStart"/>
      <w:r w:rsidR="00723269" w:rsidRPr="00723269">
        <w:rPr>
          <w:rFonts w:ascii="Arial" w:eastAsia="Arial" w:hAnsi="Arial" w:cs="Arial"/>
          <w:sz w:val="20"/>
          <w:szCs w:val="20"/>
        </w:rPr>
        <w:t>ocorrências</w:t>
      </w:r>
      <w:proofErr w:type="spellEnd"/>
      <w:r w:rsidR="00723269" w:rsidRPr="00723269">
        <w:rPr>
          <w:rFonts w:ascii="Arial" w:eastAsia="Arial" w:hAnsi="Arial" w:cs="Arial"/>
          <w:sz w:val="20"/>
          <w:szCs w:val="20"/>
        </w:rPr>
        <w:t xml:space="preserve"> relacionadas à </w:t>
      </w:r>
      <w:proofErr w:type="spellStart"/>
      <w:r w:rsidR="00723269" w:rsidRPr="00723269">
        <w:rPr>
          <w:rFonts w:ascii="Arial" w:eastAsia="Arial" w:hAnsi="Arial" w:cs="Arial"/>
          <w:sz w:val="20"/>
          <w:szCs w:val="20"/>
        </w:rPr>
        <w:t>execução</w:t>
      </w:r>
      <w:proofErr w:type="spellEnd"/>
      <w:r w:rsidR="00723269" w:rsidRPr="00723269">
        <w:rPr>
          <w:rFonts w:ascii="Arial" w:eastAsia="Arial" w:hAnsi="Arial" w:cs="Arial"/>
          <w:sz w:val="20"/>
          <w:szCs w:val="20"/>
        </w:rPr>
        <w:t xml:space="preserve"> do contrato, determinando o que for </w:t>
      </w:r>
      <w:proofErr w:type="spellStart"/>
      <w:r w:rsidR="00723269" w:rsidRPr="00723269">
        <w:rPr>
          <w:rFonts w:ascii="Arial" w:eastAsia="Arial" w:hAnsi="Arial" w:cs="Arial"/>
          <w:sz w:val="20"/>
          <w:szCs w:val="20"/>
        </w:rPr>
        <w:t>necessário</w:t>
      </w:r>
      <w:proofErr w:type="spellEnd"/>
      <w:r w:rsidR="00723269" w:rsidRPr="00723269">
        <w:rPr>
          <w:rFonts w:ascii="Arial" w:eastAsia="Arial" w:hAnsi="Arial" w:cs="Arial"/>
          <w:sz w:val="20"/>
          <w:szCs w:val="20"/>
        </w:rPr>
        <w:t xml:space="preserve"> para a </w:t>
      </w:r>
      <w:proofErr w:type="spellStart"/>
      <w:r w:rsidR="00723269" w:rsidRPr="00723269">
        <w:rPr>
          <w:rFonts w:ascii="Arial" w:eastAsia="Arial" w:hAnsi="Arial" w:cs="Arial"/>
          <w:sz w:val="20"/>
          <w:szCs w:val="20"/>
        </w:rPr>
        <w:t>regularização</w:t>
      </w:r>
      <w:proofErr w:type="spellEnd"/>
      <w:r w:rsidR="00723269" w:rsidRPr="00723269">
        <w:rPr>
          <w:rFonts w:ascii="Arial" w:eastAsia="Arial" w:hAnsi="Arial" w:cs="Arial"/>
          <w:sz w:val="20"/>
          <w:szCs w:val="20"/>
        </w:rPr>
        <w:t xml:space="preserve"> das faltas ou dos defeitos observados.</w:t>
      </w:r>
    </w:p>
    <w:p w14:paraId="63AB1D69" w14:textId="58E2A668"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.9. O fiscal do contrato anotará no histórico de gerenciamento do contrato todas as ocorrências relacionadas à execução do contrato, com a descrição do que for necessário para a regularização das faltas ou dos defeitos observados. </w:t>
      </w:r>
    </w:p>
    <w:p w14:paraId="3694267A" w14:textId="761F4E9D"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.10. Identificada qualquer inexatidão ou irregularidade, o fiscal do contrato emitirá notificações para a correção da execução do contrato, determinando prazo para a correção.</w:t>
      </w:r>
    </w:p>
    <w:p w14:paraId="6C94EE49" w14:textId="27503D52"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.11. O fiscal do contrato informará ao gestor do contrato, em tempo hábil, a situação que demandar decisão ou adoção de medidas que ultrapassem sua competência, para que adote as medidas necessárias e saneadoras, se for o caso. </w:t>
      </w:r>
    </w:p>
    <w:p w14:paraId="288649CD" w14:textId="1A187875"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.12. No caso de ocorrências que possam inviabilizar a execução do contrato nas datas aprazadas, o fiscal do contrato comunicará o fato imediatamente ao gestor do contrato. </w:t>
      </w:r>
    </w:p>
    <w:p w14:paraId="42CA0AE0" w14:textId="7A3E8BDA"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.13. O fiscal do contrato comunicará ao gestor do contrato, em tempo hábil, o término do contrato sob sua responsabilidade, com vistas à tempestiva renovação ou à prorrogação contratual. </w:t>
      </w:r>
    </w:p>
    <w:p w14:paraId="5C0FFF33" w14:textId="53B1073A"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.14. O fiscal do contrato </w:t>
      </w:r>
      <w:proofErr w:type="spellStart"/>
      <w:r w:rsidR="00723269" w:rsidRPr="00723269">
        <w:rPr>
          <w:rFonts w:ascii="Arial" w:eastAsia="Arial" w:hAnsi="Arial" w:cs="Arial"/>
          <w:sz w:val="20"/>
          <w:szCs w:val="20"/>
        </w:rPr>
        <w:t>sera</w:t>
      </w:r>
      <w:proofErr w:type="spellEnd"/>
      <w:r w:rsidR="00723269" w:rsidRPr="00723269">
        <w:rPr>
          <w:rFonts w:ascii="Arial" w:eastAsia="Arial" w:hAnsi="Arial" w:cs="Arial"/>
          <w:sz w:val="20"/>
          <w:szCs w:val="20"/>
        </w:rPr>
        <w:t xml:space="preserve">́ auxiliado pelos </w:t>
      </w:r>
      <w:proofErr w:type="spellStart"/>
      <w:r w:rsidR="00723269" w:rsidRPr="00723269">
        <w:rPr>
          <w:rFonts w:ascii="Arial" w:eastAsia="Arial" w:hAnsi="Arial" w:cs="Arial"/>
          <w:sz w:val="20"/>
          <w:szCs w:val="20"/>
        </w:rPr>
        <w:t>órgãos</w:t>
      </w:r>
      <w:proofErr w:type="spellEnd"/>
      <w:r w:rsidR="00723269" w:rsidRPr="00723269">
        <w:rPr>
          <w:rFonts w:ascii="Arial" w:eastAsia="Arial" w:hAnsi="Arial" w:cs="Arial"/>
          <w:sz w:val="20"/>
          <w:szCs w:val="20"/>
        </w:rPr>
        <w:t xml:space="preserve"> de assessoramento </w:t>
      </w:r>
      <w:proofErr w:type="spellStart"/>
      <w:r w:rsidR="00723269" w:rsidRPr="00723269">
        <w:rPr>
          <w:rFonts w:ascii="Arial" w:eastAsia="Arial" w:hAnsi="Arial" w:cs="Arial"/>
          <w:sz w:val="20"/>
          <w:szCs w:val="20"/>
        </w:rPr>
        <w:t>jurídico</w:t>
      </w:r>
      <w:proofErr w:type="spellEnd"/>
      <w:r w:rsidR="00723269" w:rsidRPr="00723269">
        <w:rPr>
          <w:rFonts w:ascii="Arial" w:eastAsia="Arial" w:hAnsi="Arial" w:cs="Arial"/>
          <w:sz w:val="20"/>
          <w:szCs w:val="20"/>
        </w:rPr>
        <w:t xml:space="preserve"> e de controle interno da </w:t>
      </w:r>
      <w:proofErr w:type="spellStart"/>
      <w:r w:rsidR="00723269" w:rsidRPr="00723269">
        <w:rPr>
          <w:rFonts w:ascii="Arial" w:eastAsia="Arial" w:hAnsi="Arial" w:cs="Arial"/>
          <w:sz w:val="20"/>
          <w:szCs w:val="20"/>
        </w:rPr>
        <w:t>Administração</w:t>
      </w:r>
      <w:proofErr w:type="spellEnd"/>
      <w:r w:rsidR="00723269" w:rsidRPr="00723269">
        <w:rPr>
          <w:rFonts w:ascii="Arial" w:eastAsia="Arial" w:hAnsi="Arial" w:cs="Arial"/>
          <w:sz w:val="20"/>
          <w:szCs w:val="20"/>
        </w:rPr>
        <w:t xml:space="preserve">, que </w:t>
      </w:r>
      <w:proofErr w:type="spellStart"/>
      <w:r w:rsidR="00723269" w:rsidRPr="00723269">
        <w:rPr>
          <w:rFonts w:ascii="Arial" w:eastAsia="Arial" w:hAnsi="Arial" w:cs="Arial"/>
          <w:sz w:val="20"/>
          <w:szCs w:val="20"/>
        </w:rPr>
        <w:t>deverão</w:t>
      </w:r>
      <w:proofErr w:type="spellEnd"/>
      <w:r w:rsidR="00723269" w:rsidRPr="00723269">
        <w:rPr>
          <w:rFonts w:ascii="Arial" w:eastAsia="Arial" w:hAnsi="Arial" w:cs="Arial"/>
          <w:sz w:val="20"/>
          <w:szCs w:val="20"/>
        </w:rPr>
        <w:t xml:space="preserve"> dirimir </w:t>
      </w:r>
      <w:proofErr w:type="spellStart"/>
      <w:r w:rsidR="00723269" w:rsidRPr="00723269">
        <w:rPr>
          <w:rFonts w:ascii="Arial" w:eastAsia="Arial" w:hAnsi="Arial" w:cs="Arial"/>
          <w:sz w:val="20"/>
          <w:szCs w:val="20"/>
        </w:rPr>
        <w:t>dúvidas</w:t>
      </w:r>
      <w:proofErr w:type="spellEnd"/>
      <w:r w:rsidR="00723269" w:rsidRPr="00723269">
        <w:rPr>
          <w:rFonts w:ascii="Arial" w:eastAsia="Arial" w:hAnsi="Arial" w:cs="Arial"/>
          <w:sz w:val="20"/>
          <w:szCs w:val="20"/>
        </w:rPr>
        <w:t xml:space="preserve"> e subsidiá-</w:t>
      </w:r>
      <w:proofErr w:type="spellStart"/>
      <w:r w:rsidR="00723269" w:rsidRPr="00723269">
        <w:rPr>
          <w:rFonts w:ascii="Arial" w:eastAsia="Arial" w:hAnsi="Arial" w:cs="Arial"/>
          <w:sz w:val="20"/>
          <w:szCs w:val="20"/>
        </w:rPr>
        <w:t>lo</w:t>
      </w:r>
      <w:proofErr w:type="spellEnd"/>
      <w:r w:rsidR="00723269" w:rsidRPr="00723269">
        <w:rPr>
          <w:rFonts w:ascii="Arial" w:eastAsia="Arial" w:hAnsi="Arial" w:cs="Arial"/>
          <w:sz w:val="20"/>
          <w:szCs w:val="20"/>
        </w:rPr>
        <w:t xml:space="preserve"> com </w:t>
      </w:r>
      <w:proofErr w:type="spellStart"/>
      <w:r w:rsidR="00723269" w:rsidRPr="00723269">
        <w:rPr>
          <w:rFonts w:ascii="Arial" w:eastAsia="Arial" w:hAnsi="Arial" w:cs="Arial"/>
          <w:sz w:val="20"/>
          <w:szCs w:val="20"/>
        </w:rPr>
        <w:t>informações</w:t>
      </w:r>
      <w:proofErr w:type="spellEnd"/>
      <w:r w:rsidR="00723269" w:rsidRPr="00723269">
        <w:rPr>
          <w:rFonts w:ascii="Arial" w:eastAsia="Arial" w:hAnsi="Arial" w:cs="Arial"/>
          <w:sz w:val="20"/>
          <w:szCs w:val="20"/>
        </w:rPr>
        <w:t xml:space="preserve"> relevantes para prevenir riscos na </w:t>
      </w:r>
      <w:proofErr w:type="spellStart"/>
      <w:r w:rsidR="00723269" w:rsidRPr="00723269">
        <w:rPr>
          <w:rFonts w:ascii="Arial" w:eastAsia="Arial" w:hAnsi="Arial" w:cs="Arial"/>
          <w:sz w:val="20"/>
          <w:szCs w:val="20"/>
        </w:rPr>
        <w:t>execução</w:t>
      </w:r>
      <w:proofErr w:type="spellEnd"/>
      <w:r w:rsidR="00723269" w:rsidRPr="00723269">
        <w:rPr>
          <w:rFonts w:ascii="Arial" w:eastAsia="Arial" w:hAnsi="Arial" w:cs="Arial"/>
          <w:sz w:val="20"/>
          <w:szCs w:val="20"/>
        </w:rPr>
        <w:t xml:space="preserve"> contratual.</w:t>
      </w:r>
    </w:p>
    <w:p w14:paraId="6CBE40D5" w14:textId="2BDDA940"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59CA2E81" w14:textId="6762A17F"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.15</w:t>
      </w:r>
      <w:r>
        <w:rPr>
          <w:rFonts w:ascii="Arial" w:eastAsia="Arial" w:hAnsi="Arial" w:cs="Arial"/>
          <w:sz w:val="20"/>
          <w:szCs w:val="20"/>
        </w:rPr>
        <w:t>.1</w:t>
      </w:r>
      <w:r w:rsidR="00723269" w:rsidRPr="00723269">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C66DFE8" w14:textId="7CA14619" w:rsidR="00723269" w:rsidRPr="00723269" w:rsidRDefault="00AC1C20" w:rsidP="00AC1C20">
      <w:pPr>
        <w:pStyle w:val="PargrafodaLista"/>
        <w:ind w:left="0"/>
        <w:jc w:val="both"/>
        <w:rPr>
          <w:rFonts w:ascii="Arial" w:eastAsia="Arial" w:hAnsi="Arial" w:cs="Arial"/>
          <w:b/>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.16. O(s) </w:t>
      </w:r>
      <w:r w:rsidR="00723269" w:rsidRPr="00723269">
        <w:rPr>
          <w:rFonts w:ascii="Arial" w:eastAsia="Arial" w:hAnsi="Arial" w:cs="Arial"/>
          <w:b/>
          <w:sz w:val="20"/>
          <w:szCs w:val="20"/>
        </w:rPr>
        <w:t>gestor(es) do contrato</w:t>
      </w:r>
      <w:r w:rsidR="00723269" w:rsidRPr="00723269">
        <w:rPr>
          <w:rFonts w:ascii="Arial" w:eastAsia="Arial" w:hAnsi="Arial" w:cs="Arial"/>
          <w:sz w:val="20"/>
          <w:szCs w:val="20"/>
        </w:rPr>
        <w:t xml:space="preserve">, serão os </w:t>
      </w:r>
      <w:r w:rsidR="00723269" w:rsidRPr="00723269">
        <w:rPr>
          <w:rFonts w:ascii="Arial" w:eastAsia="Arial" w:hAnsi="Arial" w:cs="Arial"/>
          <w:b/>
          <w:sz w:val="20"/>
          <w:szCs w:val="20"/>
        </w:rPr>
        <w:t>servidores:</w:t>
      </w:r>
    </w:p>
    <w:p w14:paraId="51A8A757"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Style w:val="Nenhum"/>
          <w:rFonts w:ascii="Arial" w:hAnsi="Arial" w:cs="Arial"/>
          <w:b/>
          <w:noProof/>
          <w:sz w:val="20"/>
          <w:szCs w:val="20"/>
          <w:lang w:val="pt-BR"/>
        </w:rPr>
        <w:t>Antônio Carlos Mansani da Silva Nascimento</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Secretaria de Infraestrutura;</w:t>
      </w:r>
      <w:r w:rsidRPr="00FB6D5E">
        <w:rPr>
          <w:rStyle w:val="Nenhum"/>
          <w:rFonts w:ascii="Arial" w:hAnsi="Arial" w:cs="Arial"/>
          <w:bCs/>
          <w:noProof/>
          <w:sz w:val="20"/>
          <w:szCs w:val="20"/>
          <w:lang w:val="pt-BR"/>
        </w:rPr>
        <w:t xml:space="preserve"> </w:t>
      </w:r>
    </w:p>
    <w:p w14:paraId="4E288933"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lastRenderedPageBreak/>
        <w:t>Maicon Da Silva Nascimento</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Saúde;</w:t>
      </w:r>
    </w:p>
    <w:p w14:paraId="04244625"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b/>
          <w:bCs/>
          <w:noProof/>
          <w:sz w:val="20"/>
          <w:szCs w:val="20"/>
          <w:lang w:val="pt-BR"/>
        </w:rPr>
      </w:pPr>
      <w:r w:rsidRPr="00FB6D5E">
        <w:rPr>
          <w:rStyle w:val="Nenhum"/>
          <w:rFonts w:ascii="Arial" w:hAnsi="Arial" w:cs="Arial"/>
          <w:b/>
          <w:noProof/>
          <w:sz w:val="20"/>
          <w:szCs w:val="20"/>
          <w:lang w:val="pt-BR"/>
        </w:rPr>
        <w:t>Ludmila Santos Oliveira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Assistência Social;</w:t>
      </w:r>
    </w:p>
    <w:p w14:paraId="7EA39A08"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FB6D5E">
        <w:rPr>
          <w:rFonts w:ascii="Arial" w:hAnsi="Arial" w:cs="Arial"/>
          <w:b/>
          <w:bCs/>
          <w:noProof/>
          <w:sz w:val="20"/>
          <w:szCs w:val="20"/>
          <w:lang w:val="pt-BR"/>
        </w:rPr>
        <w:t>Camilla De Jesus Pereira</w:t>
      </w:r>
      <w:r w:rsidRPr="00FB6D5E">
        <w:rPr>
          <w:rStyle w:val="Nenhum"/>
          <w:rFonts w:ascii="Arial" w:hAnsi="Arial" w:cs="Arial"/>
          <w:bCs/>
          <w:noProof/>
          <w:sz w:val="20"/>
          <w:szCs w:val="20"/>
          <w:lang w:val="pt-BR"/>
        </w:rPr>
        <w:t>,</w:t>
      </w:r>
      <w:r w:rsidRPr="00FB6D5E">
        <w:rPr>
          <w:rStyle w:val="Nenhum"/>
          <w:rFonts w:ascii="Arial" w:hAnsi="Arial" w:cs="Arial"/>
          <w:noProof/>
          <w:sz w:val="20"/>
          <w:szCs w:val="20"/>
          <w:lang w:val="pt-BR"/>
        </w:rPr>
        <w:t xml:space="preserve"> portaria </w:t>
      </w:r>
      <w:r w:rsidRPr="00FB6D5E">
        <w:rPr>
          <w:rStyle w:val="Nenhum"/>
          <w:rFonts w:ascii="Arial" w:hAnsi="Arial" w:cs="Arial"/>
          <w:b/>
          <w:noProof/>
          <w:sz w:val="20"/>
          <w:szCs w:val="20"/>
          <w:lang w:val="pt-BR"/>
        </w:rPr>
        <w:t>Nº 048/2026</w:t>
      </w:r>
      <w:r w:rsidRPr="00FB6D5E">
        <w:rPr>
          <w:rStyle w:val="Nenhum"/>
          <w:rFonts w:ascii="Arial" w:hAnsi="Arial" w:cs="Arial"/>
          <w:bCs/>
          <w:noProof/>
          <w:sz w:val="20"/>
          <w:szCs w:val="20"/>
          <w:lang w:val="pt-BR"/>
        </w:rPr>
        <w:t xml:space="preserve">, </w:t>
      </w:r>
      <w:r w:rsidRPr="00FB6D5E">
        <w:rPr>
          <w:rStyle w:val="Nenhum"/>
          <w:rFonts w:ascii="Arial" w:hAnsi="Arial" w:cs="Arial"/>
          <w:noProof/>
          <w:sz w:val="20"/>
          <w:szCs w:val="20"/>
          <w:lang w:val="pt-BR"/>
        </w:rPr>
        <w:t>da Secretaria de Educação;</w:t>
      </w:r>
    </w:p>
    <w:p w14:paraId="655925A2" w14:textId="77777777" w:rsidR="00723269" w:rsidRPr="00FB6D5E" w:rsidRDefault="00723269" w:rsidP="00AC1C2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sz w:val="20"/>
          <w:szCs w:val="20"/>
        </w:rPr>
      </w:pPr>
      <w:r w:rsidRPr="00FB6D5E">
        <w:rPr>
          <w:rStyle w:val="Nenhum"/>
          <w:rFonts w:ascii="Arial" w:hAnsi="Arial" w:cs="Arial"/>
          <w:b/>
          <w:noProof/>
          <w:sz w:val="20"/>
          <w:szCs w:val="20"/>
          <w:lang w:val="pt-BR"/>
        </w:rPr>
        <w:t>Murilo Gabriel Reis de Almeida</w:t>
      </w:r>
      <w:r w:rsidRPr="00FB6D5E">
        <w:rPr>
          <w:rStyle w:val="Nenhum"/>
          <w:rFonts w:ascii="Arial" w:hAnsi="Arial" w:cs="Arial"/>
          <w:noProof/>
          <w:sz w:val="20"/>
          <w:szCs w:val="20"/>
          <w:lang w:val="pt-BR"/>
        </w:rPr>
        <w:t>, portaria</w:t>
      </w:r>
      <w:r w:rsidRPr="00FB6D5E">
        <w:rPr>
          <w:rStyle w:val="Nenhum"/>
          <w:rFonts w:ascii="Arial" w:hAnsi="Arial" w:cs="Arial"/>
          <w:bCs/>
          <w:noProof/>
          <w:sz w:val="20"/>
          <w:szCs w:val="20"/>
          <w:lang w:val="pt-BR"/>
        </w:rPr>
        <w:t xml:space="preserve"> </w:t>
      </w:r>
      <w:r w:rsidRPr="00FB6D5E">
        <w:rPr>
          <w:rStyle w:val="Nenhum"/>
          <w:rFonts w:ascii="Arial" w:hAnsi="Arial" w:cs="Arial"/>
          <w:b/>
          <w:noProof/>
          <w:sz w:val="20"/>
          <w:szCs w:val="20"/>
          <w:lang w:val="pt-BR"/>
        </w:rPr>
        <w:t>Nº 047/2026</w:t>
      </w:r>
      <w:r w:rsidRPr="00FB6D5E">
        <w:rPr>
          <w:rStyle w:val="Nenhum"/>
          <w:rFonts w:ascii="Arial" w:hAnsi="Arial" w:cs="Arial"/>
          <w:bCs/>
          <w:noProof/>
          <w:sz w:val="20"/>
          <w:szCs w:val="20"/>
          <w:lang w:val="pt-BR"/>
        </w:rPr>
        <w:t xml:space="preserve">, </w:t>
      </w:r>
      <w:r w:rsidRPr="00FB6D5E">
        <w:rPr>
          <w:rFonts w:ascii="Arial" w:hAnsi="Arial" w:cs="Arial"/>
          <w:noProof/>
          <w:sz w:val="20"/>
          <w:szCs w:val="20"/>
          <w:lang w:val="pt-BR"/>
        </w:rPr>
        <w:t>no âmbito da Secretaria de Administração; Agricultura e Meio Ambiente; Cultura; Esporte, Lazer e Juventude; Gabinete do Prefeito; Industria, Mineração e Comércio; Serviços Públicos e Trânsito e Transporte.</w:t>
      </w:r>
    </w:p>
    <w:p w14:paraId="28059417" w14:textId="77777777" w:rsidR="00723269" w:rsidRPr="00723269" w:rsidRDefault="00723269" w:rsidP="00AC1C20">
      <w:pPr>
        <w:pStyle w:val="PargrafodaLista"/>
        <w:ind w:left="0"/>
        <w:jc w:val="both"/>
        <w:rPr>
          <w:rFonts w:ascii="Arial" w:eastAsia="Arial" w:hAnsi="Arial" w:cs="Arial"/>
          <w:sz w:val="20"/>
          <w:szCs w:val="20"/>
        </w:rPr>
      </w:pPr>
      <w:r w:rsidRPr="00723269">
        <w:rPr>
          <w:rFonts w:ascii="Arial" w:eastAsia="Arial" w:hAnsi="Arial" w:cs="Arial"/>
          <w:sz w:val="20"/>
          <w:szCs w:val="20"/>
        </w:rPr>
        <w:t>com atribuições administrativas e a função de administrar o contrato, desde sua concepção até a finalização, especialmente:</w:t>
      </w:r>
    </w:p>
    <w:p w14:paraId="790F00D5" w14:textId="76CB0D91"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.16.1. Analisar a documentação que antecede o pagamento;</w:t>
      </w:r>
    </w:p>
    <w:p w14:paraId="4F9FDA59" w14:textId="1B420326"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.16.2. Analisar os pedidos de reequilíbrio econômico-financeiro do contrato;</w:t>
      </w:r>
    </w:p>
    <w:p w14:paraId="4288629F" w14:textId="6F990CE7"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.16.3. Analisar eventuais alterações contratuais, após ouvido o fiscal do contrato;</w:t>
      </w:r>
    </w:p>
    <w:p w14:paraId="053C42E2" w14:textId="5CCE86A7"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.16.4. Analisar os documentos referentes ao recebimento do objeto contratado;</w:t>
      </w:r>
    </w:p>
    <w:p w14:paraId="73DE98C3" w14:textId="3E7FF42D"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.16.5. Acompanhar o desenvolvimento da execução através de relatórios e demais documentos relativos ao objeto contratado;</w:t>
      </w:r>
    </w:p>
    <w:p w14:paraId="3D9767AD" w14:textId="4300E17F"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.16.6. Decidir provisoriamente a suspensão da entrega de bens;</w:t>
      </w:r>
    </w:p>
    <w:p w14:paraId="747134FB" w14:textId="6DF634B0" w:rsidR="00723269" w:rsidRPr="00723269" w:rsidRDefault="00AC1C20" w:rsidP="00AC1C20">
      <w:pPr>
        <w:pStyle w:val="PargrafodaLista"/>
        <w:ind w:left="0"/>
        <w:jc w:val="both"/>
        <w:rPr>
          <w:rFonts w:ascii="Arial" w:eastAsia="Arial" w:hAnsi="Arial" w:cs="Arial"/>
          <w:sz w:val="20"/>
          <w:szCs w:val="20"/>
        </w:rPr>
      </w:pPr>
      <w:r>
        <w:rPr>
          <w:rFonts w:ascii="Arial" w:eastAsia="Arial" w:hAnsi="Arial" w:cs="Arial"/>
          <w:sz w:val="20"/>
          <w:szCs w:val="20"/>
        </w:rPr>
        <w:t>5</w:t>
      </w:r>
      <w:r w:rsidR="00723269" w:rsidRPr="00723269">
        <w:rPr>
          <w:rFonts w:ascii="Arial" w:eastAsia="Arial" w:hAnsi="Arial" w:cs="Arial"/>
          <w:sz w:val="20"/>
          <w:szCs w:val="20"/>
        </w:rPr>
        <w:t xml:space="preserve">.17. O contratado deverá indiciar um responsável legal com respectivos contatos (e-mail, celular e </w:t>
      </w:r>
      <w:proofErr w:type="spellStart"/>
      <w:r w:rsidR="00723269" w:rsidRPr="00723269">
        <w:rPr>
          <w:rFonts w:ascii="Arial" w:eastAsia="Arial" w:hAnsi="Arial" w:cs="Arial"/>
          <w:sz w:val="20"/>
          <w:szCs w:val="20"/>
        </w:rPr>
        <w:t>Whatsapp</w:t>
      </w:r>
      <w:proofErr w:type="spellEnd"/>
      <w:r w:rsidR="00723269" w:rsidRPr="00723269">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3576466" w14:textId="73F25D79" w:rsidR="005E355B" w:rsidRPr="0061332F" w:rsidRDefault="00AC1C20" w:rsidP="00AC1C20">
      <w:pPr>
        <w:pStyle w:val="PargrafodaLista"/>
        <w:pBdr>
          <w:top w:val="nil"/>
          <w:left w:val="nil"/>
          <w:bottom w:val="nil"/>
          <w:right w:val="nil"/>
          <w:between w:val="nil"/>
        </w:pBdr>
        <w:spacing w:line="276" w:lineRule="auto"/>
        <w:ind w:left="0"/>
        <w:jc w:val="both"/>
        <w:rPr>
          <w:rFonts w:ascii="Arial" w:hAnsi="Arial" w:cs="Arial"/>
          <w:color w:val="000000"/>
          <w:sz w:val="20"/>
          <w:szCs w:val="20"/>
        </w:rPr>
      </w:pPr>
      <w:r>
        <w:rPr>
          <w:rFonts w:ascii="Arial" w:eastAsia="Arial" w:hAnsi="Arial" w:cs="Arial"/>
          <w:sz w:val="20"/>
          <w:szCs w:val="20"/>
        </w:rPr>
        <w:t>5</w:t>
      </w:r>
      <w:r w:rsidR="00723269" w:rsidRPr="00FB6D5E">
        <w:rPr>
          <w:rFonts w:ascii="Arial" w:eastAsia="Arial" w:hAnsi="Arial" w:cs="Arial"/>
          <w:sz w:val="20"/>
          <w:szCs w:val="20"/>
        </w:rPr>
        <w:t xml:space="preserve">.18. O contratado deverá manter preposto aceito pela </w:t>
      </w:r>
      <w:proofErr w:type="spellStart"/>
      <w:r w:rsidR="00723269" w:rsidRPr="00FB6D5E">
        <w:rPr>
          <w:rFonts w:ascii="Arial" w:eastAsia="Arial" w:hAnsi="Arial" w:cs="Arial"/>
          <w:sz w:val="20"/>
          <w:szCs w:val="20"/>
        </w:rPr>
        <w:t>Administração</w:t>
      </w:r>
      <w:proofErr w:type="spellEnd"/>
      <w:r w:rsidR="00723269" w:rsidRPr="00FB6D5E">
        <w:rPr>
          <w:rFonts w:ascii="Arial" w:eastAsia="Arial" w:hAnsi="Arial" w:cs="Arial"/>
          <w:sz w:val="20"/>
          <w:szCs w:val="20"/>
        </w:rPr>
        <w:t xml:space="preserve"> durante a </w:t>
      </w:r>
      <w:proofErr w:type="spellStart"/>
      <w:r w:rsidR="00723269" w:rsidRPr="00FB6D5E">
        <w:rPr>
          <w:rFonts w:ascii="Arial" w:eastAsia="Arial" w:hAnsi="Arial" w:cs="Arial"/>
          <w:sz w:val="20"/>
          <w:szCs w:val="20"/>
        </w:rPr>
        <w:t>prestação</w:t>
      </w:r>
      <w:proofErr w:type="spellEnd"/>
      <w:r w:rsidR="00723269" w:rsidRPr="00FB6D5E">
        <w:rPr>
          <w:rFonts w:ascii="Arial" w:eastAsia="Arial" w:hAnsi="Arial" w:cs="Arial"/>
          <w:sz w:val="20"/>
          <w:szCs w:val="20"/>
        </w:rPr>
        <w:t xml:space="preserve"> do fornecimento do bem para representá-</w:t>
      </w:r>
      <w:proofErr w:type="spellStart"/>
      <w:r w:rsidR="00723269" w:rsidRPr="00FB6D5E">
        <w:rPr>
          <w:rFonts w:ascii="Arial" w:eastAsia="Arial" w:hAnsi="Arial" w:cs="Arial"/>
          <w:sz w:val="20"/>
          <w:szCs w:val="20"/>
        </w:rPr>
        <w:t>lo</w:t>
      </w:r>
      <w:proofErr w:type="spellEnd"/>
      <w:r w:rsidR="00723269" w:rsidRPr="00FB6D5E">
        <w:rPr>
          <w:rFonts w:ascii="Arial" w:eastAsia="Arial" w:hAnsi="Arial" w:cs="Arial"/>
          <w:sz w:val="20"/>
          <w:szCs w:val="20"/>
        </w:rPr>
        <w:t xml:space="preserve"> na </w:t>
      </w:r>
      <w:proofErr w:type="spellStart"/>
      <w:r w:rsidR="00723269" w:rsidRPr="00FB6D5E">
        <w:rPr>
          <w:rFonts w:ascii="Arial" w:eastAsia="Arial" w:hAnsi="Arial" w:cs="Arial"/>
          <w:sz w:val="20"/>
          <w:szCs w:val="20"/>
        </w:rPr>
        <w:t>execução</w:t>
      </w:r>
      <w:proofErr w:type="spellEnd"/>
      <w:r w:rsidR="00723269" w:rsidRPr="00FB6D5E">
        <w:rPr>
          <w:rFonts w:ascii="Arial" w:eastAsia="Arial" w:hAnsi="Arial" w:cs="Arial"/>
          <w:sz w:val="20"/>
          <w:szCs w:val="20"/>
        </w:rPr>
        <w:t xml:space="preserve"> do contrato.</w:t>
      </w:r>
      <w:r w:rsidR="005E355B" w:rsidRPr="0061332F">
        <w:rPr>
          <w:rFonts w:ascii="Arial" w:eastAsia="Arial" w:hAnsi="Arial" w:cs="Arial"/>
          <w:color w:val="000000"/>
          <w:sz w:val="20"/>
          <w:szCs w:val="20"/>
        </w:rPr>
        <w:t xml:space="preserve"> </w:t>
      </w:r>
    </w:p>
    <w:p w14:paraId="6AB353D3" w14:textId="77777777" w:rsidR="005E355B" w:rsidRPr="0061332F" w:rsidRDefault="005E355B" w:rsidP="0061332F">
      <w:pPr>
        <w:pBdr>
          <w:top w:val="nil"/>
          <w:left w:val="nil"/>
          <w:bottom w:val="nil"/>
          <w:right w:val="nil"/>
          <w:between w:val="nil"/>
        </w:pBdr>
        <w:spacing w:line="276" w:lineRule="auto"/>
        <w:jc w:val="both"/>
        <w:rPr>
          <w:rFonts w:ascii="Arial" w:hAnsi="Arial" w:cs="Arial"/>
          <w:color w:val="000000"/>
          <w:sz w:val="20"/>
          <w:szCs w:val="20"/>
        </w:rPr>
      </w:pPr>
    </w:p>
    <w:p w14:paraId="7CA3BD62"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sz w:val="20"/>
          <w:szCs w:val="20"/>
        </w:rPr>
        <w:t xml:space="preserve">CLÁUSULA SEXTA – PREÇO </w:t>
      </w:r>
    </w:p>
    <w:p w14:paraId="22929562" w14:textId="62C0D9C2" w:rsidR="00D17604" w:rsidRPr="0061332F" w:rsidRDefault="00D17604">
      <w:pPr>
        <w:numPr>
          <w:ilvl w:val="1"/>
          <w:numId w:val="11"/>
        </w:numPr>
        <w:pBdr>
          <w:top w:val="nil"/>
          <w:left w:val="nil"/>
          <w:bottom w:val="nil"/>
          <w:right w:val="nil"/>
          <w:between w:val="nil"/>
        </w:pBdr>
        <w:spacing w:line="276" w:lineRule="auto"/>
        <w:jc w:val="both"/>
        <w:rPr>
          <w:rFonts w:ascii="Arial" w:eastAsia="Arial" w:hAnsi="Arial" w:cs="Arial"/>
          <w:color w:val="000000"/>
          <w:sz w:val="20"/>
          <w:szCs w:val="20"/>
        </w:rPr>
      </w:pPr>
      <w:r w:rsidRPr="0061332F">
        <w:rPr>
          <w:rFonts w:ascii="Arial" w:eastAsia="Arial" w:hAnsi="Arial" w:cs="Arial"/>
          <w:color w:val="000000"/>
          <w:sz w:val="20"/>
          <w:szCs w:val="20"/>
        </w:rPr>
        <w:t>O valor total da contratação é de R$ .....</w:t>
      </w:r>
      <w:r w:rsidR="009D2052" w:rsidRPr="0061332F">
        <w:rPr>
          <w:rFonts w:ascii="Arial" w:eastAsia="Arial" w:hAnsi="Arial" w:cs="Arial"/>
          <w:color w:val="000000"/>
          <w:sz w:val="20"/>
          <w:szCs w:val="20"/>
        </w:rPr>
        <w:t>....</w:t>
      </w:r>
      <w:r w:rsidRPr="0061332F">
        <w:rPr>
          <w:rFonts w:ascii="Arial" w:eastAsia="Arial" w:hAnsi="Arial" w:cs="Arial"/>
          <w:color w:val="000000"/>
          <w:sz w:val="20"/>
          <w:szCs w:val="20"/>
        </w:rPr>
        <w:t>..... (..........</w:t>
      </w:r>
      <w:r w:rsidR="009D2052" w:rsidRPr="0061332F">
        <w:rPr>
          <w:rFonts w:ascii="Arial" w:eastAsia="Arial" w:hAnsi="Arial" w:cs="Arial"/>
          <w:color w:val="000000"/>
          <w:sz w:val="20"/>
          <w:szCs w:val="20"/>
        </w:rPr>
        <w:t>....</w:t>
      </w:r>
      <w:r w:rsidRPr="0061332F">
        <w:rPr>
          <w:rFonts w:ascii="Arial" w:eastAsia="Arial" w:hAnsi="Arial" w:cs="Arial"/>
          <w:color w:val="000000"/>
          <w:sz w:val="20"/>
          <w:szCs w:val="20"/>
        </w:rPr>
        <w:t>..........)</w:t>
      </w:r>
    </w:p>
    <w:p w14:paraId="30A562D8" w14:textId="3B026948" w:rsidR="005E355B" w:rsidRPr="0061332F" w:rsidRDefault="00D17604">
      <w:pPr>
        <w:numPr>
          <w:ilvl w:val="1"/>
          <w:numId w:val="11"/>
        </w:numPr>
        <w:spacing w:line="276" w:lineRule="auto"/>
        <w:jc w:val="both"/>
        <w:rPr>
          <w:rFonts w:ascii="Arial" w:hAnsi="Arial" w:cs="Arial"/>
          <w:sz w:val="20"/>
          <w:szCs w:val="20"/>
        </w:rPr>
      </w:pPr>
      <w:r w:rsidRPr="0061332F">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61332F">
        <w:rPr>
          <w:rFonts w:ascii="Arial" w:hAnsi="Arial" w:cs="Arial"/>
          <w:b/>
          <w:bCs/>
          <w:sz w:val="20"/>
          <w:szCs w:val="20"/>
        </w:rPr>
        <w:t>).</w:t>
      </w:r>
    </w:p>
    <w:p w14:paraId="668DC1CD" w14:textId="6750BCB9" w:rsidR="003C5C41" w:rsidRPr="0061332F" w:rsidRDefault="003C5C41" w:rsidP="0061332F">
      <w:pPr>
        <w:spacing w:line="276" w:lineRule="auto"/>
        <w:jc w:val="both"/>
        <w:rPr>
          <w:rFonts w:ascii="Arial" w:hAnsi="Arial" w:cs="Arial"/>
          <w:b/>
          <w:bCs/>
          <w:sz w:val="20"/>
          <w:szCs w:val="20"/>
        </w:rPr>
      </w:pPr>
    </w:p>
    <w:p w14:paraId="1AC7A9D7" w14:textId="77777777" w:rsidR="005E355B" w:rsidRPr="0061332F" w:rsidRDefault="005E355B">
      <w:pPr>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SÉTIMA – CRITÉRIOS DE MEDIÇÃO E PAGAMENTO (</w:t>
      </w:r>
      <w:hyperlink r:id="rId28" w:anchor="art92">
        <w:r w:rsidRPr="0061332F">
          <w:rPr>
            <w:rFonts w:ascii="Arial" w:eastAsia="Arial" w:hAnsi="Arial" w:cs="Arial"/>
            <w:b/>
            <w:color w:val="000000"/>
            <w:sz w:val="20"/>
            <w:szCs w:val="20"/>
          </w:rPr>
          <w:t>art. 92, V e VI</w:t>
        </w:r>
      </w:hyperlink>
      <w:r w:rsidRPr="0061332F">
        <w:rPr>
          <w:rFonts w:ascii="Arial" w:eastAsia="Arial" w:hAnsi="Arial" w:cs="Arial"/>
          <w:b/>
          <w:color w:val="000000"/>
          <w:sz w:val="20"/>
          <w:szCs w:val="20"/>
        </w:rPr>
        <w:t>)</w:t>
      </w:r>
    </w:p>
    <w:p w14:paraId="78CB4CAF"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não produzir os resultados acordados,</w:t>
      </w:r>
    </w:p>
    <w:p w14:paraId="69D250B2"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61332F" w:rsidRDefault="005E355B" w:rsidP="0061332F">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61332F">
        <w:rPr>
          <w:rFonts w:ascii="Arial" w:eastAsia="Arial" w:hAnsi="Arial" w:cs="Arial"/>
          <w:b/>
          <w:color w:val="000000"/>
          <w:sz w:val="20"/>
          <w:szCs w:val="20"/>
        </w:rPr>
        <w:t>Do recebimento:</w:t>
      </w:r>
    </w:p>
    <w:p w14:paraId="6CDC0437"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lastRenderedPageBreak/>
        <w:t>Os serviços poderão ser rejeitados, no todo ou em parte, quando em desacordo com as especificações constantes no Termo de Referência e na proposta, sem prejuízo da aplicação das penalidades.</w:t>
      </w:r>
    </w:p>
    <w:p w14:paraId="45BF5798"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9" w:anchor="art143">
        <w:r w:rsidRPr="0061332F">
          <w:rPr>
            <w:rFonts w:ascii="Arial" w:eastAsia="Arial" w:hAnsi="Arial" w:cs="Arial"/>
            <w:color w:val="000000"/>
            <w:sz w:val="20"/>
            <w:szCs w:val="20"/>
          </w:rPr>
          <w:t>art. 143 da Lei nº 14.133, de 2021</w:t>
        </w:r>
      </w:hyperlink>
      <w:r w:rsidRPr="0061332F">
        <w:rPr>
          <w:rFonts w:ascii="Arial" w:eastAsia="Arial" w:hAnsi="Arial" w:cs="Arial"/>
          <w:color w:val="000000"/>
          <w:sz w:val="20"/>
          <w:szCs w:val="20"/>
        </w:rPr>
        <w:t xml:space="preserve">, comunicando-se à empresa para emissão de Nota Fiscal no que </w:t>
      </w:r>
      <w:proofErr w:type="spellStart"/>
      <w:r w:rsidRPr="0061332F">
        <w:rPr>
          <w:rFonts w:ascii="Arial" w:eastAsia="Arial" w:hAnsi="Arial" w:cs="Arial"/>
          <w:color w:val="000000"/>
          <w:sz w:val="20"/>
          <w:szCs w:val="20"/>
        </w:rPr>
        <w:t>pertine</w:t>
      </w:r>
      <w:proofErr w:type="spellEnd"/>
      <w:r w:rsidRPr="0061332F">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61332F" w:rsidRDefault="005E355B" w:rsidP="0061332F">
      <w:pPr>
        <w:keepNext/>
        <w:keepLines/>
        <w:pBdr>
          <w:top w:val="nil"/>
          <w:left w:val="nil"/>
          <w:bottom w:val="nil"/>
          <w:right w:val="nil"/>
          <w:between w:val="nil"/>
        </w:pBdr>
        <w:tabs>
          <w:tab w:val="left" w:pos="567"/>
          <w:tab w:val="left" w:pos="0"/>
        </w:tabs>
        <w:spacing w:line="276" w:lineRule="auto"/>
        <w:jc w:val="both"/>
        <w:rPr>
          <w:rFonts w:ascii="Arial" w:hAnsi="Arial" w:cs="Arial"/>
          <w:b/>
          <w:color w:val="000000"/>
          <w:sz w:val="20"/>
          <w:szCs w:val="20"/>
        </w:rPr>
      </w:pPr>
      <w:r w:rsidRPr="0061332F">
        <w:rPr>
          <w:rFonts w:ascii="Arial" w:eastAsia="Arial" w:hAnsi="Arial" w:cs="Arial"/>
          <w:b/>
          <w:color w:val="000000"/>
          <w:sz w:val="20"/>
          <w:szCs w:val="20"/>
        </w:rPr>
        <w:t>Liquidação:</w:t>
      </w:r>
    </w:p>
    <w:p w14:paraId="7C3C57E3"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61332F"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 xml:space="preserve"> o prazo de validade;</w:t>
      </w:r>
    </w:p>
    <w:p w14:paraId="00BCD123" w14:textId="77777777" w:rsidR="005E355B" w:rsidRPr="0061332F"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 xml:space="preserve"> a data da emissão;</w:t>
      </w:r>
    </w:p>
    <w:p w14:paraId="66AFEA94" w14:textId="77777777" w:rsidR="005E355B" w:rsidRPr="0061332F"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 xml:space="preserve"> os dados do contrato e do órgão contratante;</w:t>
      </w:r>
    </w:p>
    <w:p w14:paraId="05C718D2" w14:textId="77777777" w:rsidR="005E355B" w:rsidRPr="0061332F"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 xml:space="preserve"> o período respectivo de execução do contrato;</w:t>
      </w:r>
    </w:p>
    <w:p w14:paraId="420FE231" w14:textId="77777777" w:rsidR="005E355B" w:rsidRPr="0061332F"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 xml:space="preserve"> o valor a pagar; e</w:t>
      </w:r>
    </w:p>
    <w:p w14:paraId="76654A96" w14:textId="77777777" w:rsidR="005E355B" w:rsidRPr="0061332F"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61332F">
        <w:rPr>
          <w:rFonts w:ascii="Arial" w:eastAsia="Arial" w:hAnsi="Arial" w:cs="Arial"/>
          <w:color w:val="000000"/>
          <w:sz w:val="20"/>
          <w:szCs w:val="20"/>
        </w:rPr>
        <w:t xml:space="preserve"> eventual destaque do valor de retenções tributárias cabíveis.</w:t>
      </w:r>
    </w:p>
    <w:p w14:paraId="26EB6610"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0" w:anchor="art68">
        <w:r w:rsidRPr="0061332F">
          <w:rPr>
            <w:rFonts w:ascii="Arial" w:eastAsia="Arial" w:hAnsi="Arial" w:cs="Arial"/>
            <w:color w:val="000000"/>
            <w:sz w:val="20"/>
            <w:szCs w:val="20"/>
          </w:rPr>
          <w:t>art. 68 da Lei nº 14.133/2021</w:t>
        </w:r>
      </w:hyperlink>
      <w:r w:rsidRPr="0061332F">
        <w:rPr>
          <w:rFonts w:ascii="Arial" w:eastAsia="Arial" w:hAnsi="Arial" w:cs="Arial"/>
          <w:color w:val="000000"/>
          <w:sz w:val="20"/>
          <w:szCs w:val="20"/>
        </w:rPr>
        <w:t>.</w:t>
      </w:r>
    </w:p>
    <w:p w14:paraId="233F72F7"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lastRenderedPageBreak/>
        <w:t>Persistindo a irregularidade, o contratante deverá adotar as medidas necessárias à rescisão contratual nos autos do processo administrativo correspondente, assegurada ao contratado a ampla defesa.</w:t>
      </w:r>
    </w:p>
    <w:p w14:paraId="4DBB8903"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61332F" w:rsidRDefault="005E355B" w:rsidP="0061332F">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61332F">
        <w:rPr>
          <w:rFonts w:ascii="Arial" w:eastAsia="Arial" w:hAnsi="Arial" w:cs="Arial"/>
          <w:b/>
          <w:color w:val="000000"/>
          <w:sz w:val="20"/>
          <w:szCs w:val="20"/>
        </w:rPr>
        <w:t>Prazo de pagamento:</w:t>
      </w:r>
    </w:p>
    <w:p w14:paraId="19CADEFE"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61332F" w:rsidRDefault="005E355B" w:rsidP="0061332F">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61332F">
        <w:rPr>
          <w:rFonts w:ascii="Arial" w:eastAsia="Arial" w:hAnsi="Arial" w:cs="Arial"/>
          <w:b/>
          <w:color w:val="000000"/>
          <w:sz w:val="20"/>
          <w:szCs w:val="20"/>
        </w:rPr>
        <w:t>Forma de pagamento:</w:t>
      </w:r>
    </w:p>
    <w:p w14:paraId="2E8C92FC"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Quando do pagamento, será efetuada a retenção tributária prevista na legislação aplicável.</w:t>
      </w:r>
    </w:p>
    <w:p w14:paraId="3D3D4E63"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61332F">
        <w:rPr>
          <w:rFonts w:ascii="Arial" w:eastAsia="Arial" w:hAnsi="Arial" w:cs="Arial"/>
          <w:color w:val="000000"/>
          <w:sz w:val="20"/>
          <w:szCs w:val="20"/>
        </w:rPr>
        <w:t>Cofins</w:t>
      </w:r>
      <w:proofErr w:type="spellEnd"/>
      <w:r w:rsidRPr="0061332F">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7.22.3.</w:t>
      </w:r>
      <w:r w:rsidRPr="0061332F">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O contratado regularmente optante pelo Simples Nacional, nos termos da </w:t>
      </w:r>
      <w:hyperlink r:id="rId31">
        <w:r w:rsidRPr="0061332F">
          <w:rPr>
            <w:rFonts w:ascii="Arial" w:eastAsia="Arial" w:hAnsi="Arial" w:cs="Arial"/>
            <w:color w:val="000000"/>
            <w:sz w:val="20"/>
            <w:szCs w:val="20"/>
          </w:rPr>
          <w:t>Lei Complementar nº 123, de 2006</w:t>
        </w:r>
      </w:hyperlink>
      <w:r w:rsidRPr="0061332F">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61332F" w:rsidRDefault="005E355B" w:rsidP="0061332F">
      <w:pPr>
        <w:pBdr>
          <w:top w:val="nil"/>
          <w:left w:val="nil"/>
          <w:bottom w:val="nil"/>
          <w:right w:val="nil"/>
          <w:between w:val="nil"/>
        </w:pBdr>
        <w:spacing w:line="276" w:lineRule="auto"/>
        <w:jc w:val="both"/>
        <w:rPr>
          <w:rFonts w:ascii="Arial" w:hAnsi="Arial" w:cs="Arial"/>
          <w:color w:val="000000"/>
          <w:sz w:val="20"/>
          <w:szCs w:val="20"/>
          <w:highlight w:val="yellow"/>
        </w:rPr>
      </w:pPr>
    </w:p>
    <w:p w14:paraId="596DEC70"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sz w:val="20"/>
          <w:szCs w:val="20"/>
        </w:rPr>
        <w:t>CLÁUSULA OITAVA – REAJUSTE</w:t>
      </w:r>
    </w:p>
    <w:p w14:paraId="69147AFF" w14:textId="3DA6CFDB"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Os preços inicialmente contratados são fixos e irreajustáveis no prazo de um ano contado da data do orçamento estimado, em _</w:t>
      </w:r>
      <w:r w:rsidR="009D2052" w:rsidRPr="0061332F">
        <w:rPr>
          <w:rFonts w:ascii="Arial" w:eastAsia="Arial" w:hAnsi="Arial" w:cs="Arial"/>
          <w:color w:val="000000"/>
          <w:sz w:val="20"/>
          <w:szCs w:val="20"/>
        </w:rPr>
        <w:t>____</w:t>
      </w:r>
      <w:r w:rsidRPr="0061332F">
        <w:rPr>
          <w:rFonts w:ascii="Arial" w:eastAsia="Arial" w:hAnsi="Arial" w:cs="Arial"/>
          <w:color w:val="000000"/>
          <w:sz w:val="20"/>
          <w:szCs w:val="20"/>
        </w:rPr>
        <w:t>_/_</w:t>
      </w:r>
      <w:r w:rsidR="009D2052" w:rsidRPr="0061332F">
        <w:rPr>
          <w:rFonts w:ascii="Arial" w:eastAsia="Arial" w:hAnsi="Arial" w:cs="Arial"/>
          <w:color w:val="000000"/>
          <w:sz w:val="20"/>
          <w:szCs w:val="20"/>
        </w:rPr>
        <w:t>____</w:t>
      </w:r>
      <w:r w:rsidRPr="0061332F">
        <w:rPr>
          <w:rFonts w:ascii="Arial" w:eastAsia="Arial" w:hAnsi="Arial" w:cs="Arial"/>
          <w:color w:val="000000"/>
          <w:sz w:val="20"/>
          <w:szCs w:val="20"/>
        </w:rPr>
        <w:t>_/_</w:t>
      </w:r>
      <w:r w:rsidR="009D2052" w:rsidRPr="0061332F">
        <w:rPr>
          <w:rFonts w:ascii="Arial" w:eastAsia="Arial" w:hAnsi="Arial" w:cs="Arial"/>
          <w:color w:val="000000"/>
          <w:sz w:val="20"/>
          <w:szCs w:val="20"/>
        </w:rPr>
        <w:t>_____</w:t>
      </w:r>
      <w:r w:rsidRPr="0061332F">
        <w:rPr>
          <w:rFonts w:ascii="Arial" w:eastAsia="Arial" w:hAnsi="Arial" w:cs="Arial"/>
          <w:color w:val="000000"/>
          <w:sz w:val="20"/>
          <w:szCs w:val="20"/>
        </w:rPr>
        <w:t>_.</w:t>
      </w:r>
    </w:p>
    <w:p w14:paraId="51BF8192"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8.2.</w:t>
      </w:r>
      <w:r w:rsidRPr="0061332F">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8.3.</w:t>
      </w:r>
      <w:r w:rsidRPr="0061332F">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8.4.</w:t>
      </w:r>
      <w:r w:rsidRPr="0061332F">
        <w:rPr>
          <w:rFonts w:ascii="Arial" w:hAnsi="Arial" w:cs="Arial"/>
          <w:sz w:val="20"/>
          <w:szCs w:val="20"/>
        </w:rPr>
        <w:t xml:space="preserve"> Nas aferições finais, o índice utilizado para reajuste será, obrigatoriamente, o definitivo.</w:t>
      </w:r>
    </w:p>
    <w:p w14:paraId="2F1D7C22"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8.5.</w:t>
      </w:r>
      <w:r w:rsidRPr="0061332F">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8.6.</w:t>
      </w:r>
      <w:r w:rsidRPr="0061332F">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8.7.</w:t>
      </w:r>
      <w:r w:rsidRPr="0061332F">
        <w:rPr>
          <w:rFonts w:ascii="Arial" w:hAnsi="Arial" w:cs="Arial"/>
          <w:sz w:val="20"/>
          <w:szCs w:val="20"/>
        </w:rPr>
        <w:t xml:space="preserve"> O reajuste será realizado por apostilamento.</w:t>
      </w:r>
    </w:p>
    <w:p w14:paraId="479CC730" w14:textId="77777777" w:rsidR="006F5C3D" w:rsidRPr="0061332F" w:rsidRDefault="006F5C3D" w:rsidP="0061332F">
      <w:pPr>
        <w:spacing w:line="276" w:lineRule="auto"/>
        <w:jc w:val="both"/>
        <w:rPr>
          <w:rFonts w:ascii="Arial" w:hAnsi="Arial" w:cs="Arial"/>
          <w:sz w:val="20"/>
          <w:szCs w:val="20"/>
        </w:rPr>
      </w:pPr>
    </w:p>
    <w:p w14:paraId="16BC8AB5"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sz w:val="20"/>
          <w:szCs w:val="20"/>
        </w:rPr>
        <w:t>CLÁUSULA NONA – DOTAÇÃO ORÇAMENTÁRIA</w:t>
      </w:r>
    </w:p>
    <w:p w14:paraId="5A22009E" w14:textId="72AFB302"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sz w:val="20"/>
          <w:szCs w:val="20"/>
        </w:rPr>
        <w:t>As despesas decorrentes desta contratação estão programadas em dotação orçamentária própria, prevista no orçamento do Município, para o exercício de 202</w:t>
      </w:r>
      <w:r w:rsidR="009E641F" w:rsidRPr="0061332F">
        <w:rPr>
          <w:rFonts w:ascii="Arial" w:hAnsi="Arial" w:cs="Arial"/>
          <w:sz w:val="20"/>
          <w:szCs w:val="20"/>
        </w:rPr>
        <w:t>5</w:t>
      </w:r>
      <w:r w:rsidRPr="0061332F">
        <w:rPr>
          <w:rFonts w:ascii="Arial" w:hAnsi="Arial" w:cs="Arial"/>
          <w:sz w:val="20"/>
          <w:szCs w:val="20"/>
        </w:rPr>
        <w:t>, na classificação abaixo:</w:t>
      </w:r>
    </w:p>
    <w:p w14:paraId="6B88B9E7" w14:textId="6D63DE54" w:rsidR="00D17604" w:rsidRDefault="00D17604" w:rsidP="0061332F">
      <w:pPr>
        <w:pStyle w:val="Recuodecorpodetexto"/>
        <w:spacing w:after="0" w:line="276" w:lineRule="auto"/>
        <w:ind w:left="0"/>
        <w:jc w:val="both"/>
        <w:rPr>
          <w:rFonts w:ascii="Arial" w:hAnsi="Arial" w:cs="Arial"/>
          <w:b/>
          <w:sz w:val="20"/>
          <w:szCs w:val="20"/>
        </w:rPr>
      </w:pPr>
    </w:p>
    <w:p w14:paraId="44B1E0E6"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Assistência Social</w:t>
      </w:r>
    </w:p>
    <w:p w14:paraId="770DBB5B"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Saúde</w:t>
      </w:r>
    </w:p>
    <w:p w14:paraId="64D99029" w14:textId="77777777" w:rsidR="00AC1C20" w:rsidRPr="00C51717" w:rsidRDefault="00AC1C20" w:rsidP="00AC1C20">
      <w:pPr>
        <w:spacing w:line="276" w:lineRule="auto"/>
        <w:jc w:val="both"/>
        <w:rPr>
          <w:rFonts w:ascii="Arial" w:eastAsia="Arial" w:hAnsi="Arial" w:cs="Arial"/>
          <w:b/>
          <w:bCs/>
          <w:color w:val="000000"/>
          <w:sz w:val="20"/>
          <w:szCs w:val="20"/>
        </w:rPr>
      </w:pPr>
      <w:r w:rsidRPr="00C51717">
        <w:rPr>
          <w:rFonts w:ascii="Arial" w:eastAsia="Arial" w:hAnsi="Arial" w:cs="Arial"/>
          <w:b/>
          <w:bCs/>
          <w:color w:val="000000"/>
          <w:sz w:val="20"/>
          <w:szCs w:val="20"/>
        </w:rPr>
        <w:t>Secret</w:t>
      </w:r>
      <w:r>
        <w:rPr>
          <w:rFonts w:ascii="Arial" w:eastAsia="Arial" w:hAnsi="Arial" w:cs="Arial"/>
          <w:b/>
          <w:bCs/>
          <w:color w:val="000000"/>
          <w:sz w:val="20"/>
          <w:szCs w:val="20"/>
        </w:rPr>
        <w:t>a</w:t>
      </w:r>
      <w:r w:rsidRPr="00C51717">
        <w:rPr>
          <w:rFonts w:ascii="Arial" w:eastAsia="Arial" w:hAnsi="Arial" w:cs="Arial"/>
          <w:b/>
          <w:bCs/>
          <w:color w:val="000000"/>
          <w:sz w:val="20"/>
          <w:szCs w:val="20"/>
        </w:rPr>
        <w:t>ri</w:t>
      </w:r>
      <w:r>
        <w:rPr>
          <w:rFonts w:ascii="Arial" w:eastAsia="Arial" w:hAnsi="Arial" w:cs="Arial"/>
          <w:b/>
          <w:bCs/>
          <w:color w:val="000000"/>
          <w:sz w:val="20"/>
          <w:szCs w:val="20"/>
        </w:rPr>
        <w:t>a</w:t>
      </w:r>
      <w:r w:rsidRPr="00C51717">
        <w:rPr>
          <w:rFonts w:ascii="Arial" w:eastAsia="Arial" w:hAnsi="Arial" w:cs="Arial"/>
          <w:b/>
          <w:bCs/>
          <w:color w:val="000000"/>
          <w:sz w:val="20"/>
          <w:szCs w:val="20"/>
        </w:rPr>
        <w:t xml:space="preserve"> Municipal de Administração</w:t>
      </w:r>
    </w:p>
    <w:p w14:paraId="097C69B6"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Educação</w:t>
      </w:r>
    </w:p>
    <w:p w14:paraId="04F0256A"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Trânsito e Transporte</w:t>
      </w:r>
    </w:p>
    <w:p w14:paraId="0BD81320"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Cultura</w:t>
      </w:r>
    </w:p>
    <w:p w14:paraId="7B626E44"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Infraestrutura</w:t>
      </w:r>
    </w:p>
    <w:p w14:paraId="0A2D1706"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lastRenderedPageBreak/>
        <w:t>Secret</w:t>
      </w:r>
      <w:r>
        <w:rPr>
          <w:rFonts w:ascii="Arial" w:hAnsi="Arial" w:cs="Arial"/>
          <w:b/>
          <w:bCs/>
          <w:sz w:val="20"/>
          <w:szCs w:val="20"/>
        </w:rPr>
        <w:t>a</w:t>
      </w:r>
      <w:r w:rsidRPr="00C51717">
        <w:rPr>
          <w:rFonts w:ascii="Arial" w:hAnsi="Arial" w:cs="Arial"/>
          <w:b/>
          <w:bCs/>
          <w:sz w:val="20"/>
          <w:szCs w:val="20"/>
        </w:rPr>
        <w:t>ria Municipal de Serviços Públicos</w:t>
      </w:r>
    </w:p>
    <w:p w14:paraId="7ED8FF71"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Agricultura e Meio Ambiente</w:t>
      </w:r>
    </w:p>
    <w:p w14:paraId="65CC9014" w14:textId="77777777" w:rsidR="00AC1C20"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Secret</w:t>
      </w:r>
      <w:r>
        <w:rPr>
          <w:rFonts w:ascii="Arial" w:hAnsi="Arial" w:cs="Arial"/>
          <w:b/>
          <w:bCs/>
          <w:sz w:val="20"/>
          <w:szCs w:val="20"/>
        </w:rPr>
        <w:t>a</w:t>
      </w:r>
      <w:r w:rsidRPr="00C51717">
        <w:rPr>
          <w:rFonts w:ascii="Arial" w:hAnsi="Arial" w:cs="Arial"/>
          <w:b/>
          <w:bCs/>
          <w:sz w:val="20"/>
          <w:szCs w:val="20"/>
        </w:rPr>
        <w:t>ria Municipal de Esporte</w:t>
      </w:r>
      <w:r>
        <w:rPr>
          <w:rFonts w:ascii="Arial" w:hAnsi="Arial" w:cs="Arial"/>
          <w:b/>
          <w:bCs/>
          <w:sz w:val="20"/>
          <w:szCs w:val="20"/>
        </w:rPr>
        <w:t xml:space="preserve"> </w:t>
      </w:r>
      <w:r w:rsidRPr="00C51717">
        <w:rPr>
          <w:rFonts w:ascii="Arial" w:hAnsi="Arial" w:cs="Arial"/>
          <w:b/>
          <w:bCs/>
          <w:sz w:val="20"/>
          <w:szCs w:val="20"/>
        </w:rPr>
        <w:t>e Juventude</w:t>
      </w:r>
    </w:p>
    <w:p w14:paraId="73C03D2F" w14:textId="77777777" w:rsidR="00AC1C20" w:rsidRPr="00C51717" w:rsidRDefault="00AC1C20" w:rsidP="00AC1C20">
      <w:pPr>
        <w:spacing w:line="276" w:lineRule="auto"/>
        <w:jc w:val="both"/>
        <w:rPr>
          <w:rFonts w:ascii="Arial" w:hAnsi="Arial" w:cs="Arial"/>
          <w:b/>
          <w:bCs/>
          <w:sz w:val="20"/>
          <w:szCs w:val="20"/>
        </w:rPr>
      </w:pPr>
      <w:r>
        <w:rPr>
          <w:rFonts w:ascii="Arial" w:hAnsi="Arial" w:cs="Arial"/>
          <w:b/>
          <w:bCs/>
          <w:sz w:val="20"/>
          <w:szCs w:val="20"/>
        </w:rPr>
        <w:t>Secretaria Municipal de Indústria, Comercio e Mineração</w:t>
      </w:r>
    </w:p>
    <w:p w14:paraId="30F81FD3" w14:textId="77777777" w:rsidR="00AC1C20" w:rsidRPr="00C51717" w:rsidRDefault="00AC1C20" w:rsidP="00AC1C20">
      <w:pPr>
        <w:spacing w:line="276" w:lineRule="auto"/>
        <w:jc w:val="both"/>
        <w:rPr>
          <w:rFonts w:ascii="Arial" w:hAnsi="Arial" w:cs="Arial"/>
          <w:b/>
          <w:bCs/>
          <w:sz w:val="20"/>
          <w:szCs w:val="20"/>
        </w:rPr>
      </w:pPr>
      <w:r w:rsidRPr="00C51717">
        <w:rPr>
          <w:rFonts w:ascii="Arial" w:hAnsi="Arial" w:cs="Arial"/>
          <w:b/>
          <w:bCs/>
          <w:sz w:val="20"/>
          <w:szCs w:val="20"/>
        </w:rPr>
        <w:t>Gabinete do Prefeito</w:t>
      </w:r>
    </w:p>
    <w:p w14:paraId="2B5533A7" w14:textId="39E99CEC" w:rsidR="00AC1C20" w:rsidRDefault="00AC1C20" w:rsidP="00AC1C20">
      <w:pPr>
        <w:pStyle w:val="Recuodecorpodetexto"/>
        <w:spacing w:after="0" w:line="276" w:lineRule="auto"/>
        <w:ind w:left="0"/>
        <w:jc w:val="both"/>
        <w:rPr>
          <w:rFonts w:ascii="Arial" w:hAnsi="Arial" w:cs="Arial"/>
          <w:b/>
          <w:sz w:val="20"/>
          <w:szCs w:val="20"/>
        </w:rPr>
      </w:pPr>
      <w:r w:rsidRPr="00C51717">
        <w:rPr>
          <w:rFonts w:ascii="Arial" w:hAnsi="Arial" w:cs="Arial"/>
          <w:b/>
          <w:bCs/>
          <w:sz w:val="20"/>
          <w:szCs w:val="20"/>
        </w:rPr>
        <w:t>Procurador</w:t>
      </w:r>
      <w:r>
        <w:rPr>
          <w:rFonts w:ascii="Arial" w:hAnsi="Arial" w:cs="Arial"/>
          <w:b/>
          <w:bCs/>
          <w:sz w:val="20"/>
          <w:szCs w:val="20"/>
        </w:rPr>
        <w:t>ia</w:t>
      </w:r>
      <w:r w:rsidRPr="00C51717">
        <w:rPr>
          <w:rFonts w:ascii="Arial" w:hAnsi="Arial" w:cs="Arial"/>
          <w:b/>
          <w:bCs/>
          <w:sz w:val="20"/>
          <w:szCs w:val="20"/>
        </w:rPr>
        <w:t xml:space="preserve"> Geral do Município</w:t>
      </w:r>
    </w:p>
    <w:p w14:paraId="0F9AC451" w14:textId="3F6A1697" w:rsidR="00AC1C20" w:rsidRDefault="00AC1C20" w:rsidP="0061332F">
      <w:pPr>
        <w:pStyle w:val="Recuodecorpodetexto"/>
        <w:spacing w:after="0" w:line="276" w:lineRule="auto"/>
        <w:ind w:left="0"/>
        <w:jc w:val="both"/>
        <w:rPr>
          <w:rFonts w:ascii="Arial" w:hAnsi="Arial" w:cs="Arial"/>
          <w:b/>
          <w:sz w:val="20"/>
          <w:szCs w:val="20"/>
        </w:rPr>
      </w:pPr>
    </w:p>
    <w:p w14:paraId="37A5F1D7" w14:textId="77777777" w:rsidR="005E355B" w:rsidRPr="0061332F" w:rsidRDefault="005E355B">
      <w:pPr>
        <w:pStyle w:val="PargrafodaLista"/>
        <w:numPr>
          <w:ilvl w:val="1"/>
          <w:numId w:val="11"/>
        </w:numPr>
        <w:spacing w:line="276" w:lineRule="auto"/>
        <w:jc w:val="both"/>
        <w:rPr>
          <w:rFonts w:ascii="Arial" w:hAnsi="Arial" w:cs="Arial"/>
          <w:sz w:val="20"/>
          <w:szCs w:val="20"/>
        </w:rPr>
      </w:pPr>
      <w:r w:rsidRPr="0061332F">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61332F">
        <w:rPr>
          <w:rFonts w:ascii="Arial" w:hAnsi="Arial" w:cs="Arial"/>
          <w:b/>
          <w:sz w:val="20"/>
          <w:szCs w:val="20"/>
        </w:rPr>
        <w:t xml:space="preserve"> </w:t>
      </w:r>
    </w:p>
    <w:p w14:paraId="743B8863" w14:textId="77777777" w:rsidR="005E355B" w:rsidRPr="0061332F" w:rsidRDefault="005E355B" w:rsidP="0061332F">
      <w:pPr>
        <w:spacing w:line="276" w:lineRule="auto"/>
        <w:jc w:val="both"/>
        <w:rPr>
          <w:rFonts w:ascii="Arial" w:hAnsi="Arial" w:cs="Arial"/>
          <w:sz w:val="20"/>
          <w:szCs w:val="20"/>
        </w:rPr>
      </w:pPr>
    </w:p>
    <w:p w14:paraId="2AEC4284" w14:textId="41983331"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DÉCIMA – OBRIGAÇÕES DA CONTRATANTE E DO CONTRATADO</w:t>
      </w:r>
    </w:p>
    <w:p w14:paraId="06F0BC51" w14:textId="77777777" w:rsidR="001D3DB7" w:rsidRPr="0061332F" w:rsidRDefault="001D3DB7" w:rsidP="0061332F">
      <w:pPr>
        <w:keepNext/>
        <w:keepLines/>
        <w:pBdr>
          <w:top w:val="nil"/>
          <w:left w:val="nil"/>
          <w:bottom w:val="nil"/>
          <w:right w:val="nil"/>
          <w:between w:val="nil"/>
        </w:pBdr>
        <w:spacing w:line="276" w:lineRule="auto"/>
        <w:jc w:val="both"/>
        <w:rPr>
          <w:rFonts w:ascii="Arial" w:hAnsi="Arial" w:cs="Arial"/>
          <w:color w:val="000000"/>
          <w:sz w:val="20"/>
          <w:szCs w:val="20"/>
        </w:rPr>
      </w:pPr>
    </w:p>
    <w:p w14:paraId="44C081DE"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color w:val="000000"/>
          <w:sz w:val="20"/>
          <w:szCs w:val="20"/>
        </w:rPr>
        <w:t xml:space="preserve">Constituem obrigações da CONTRATANTE: </w:t>
      </w:r>
      <w:hyperlink r:id="rId32" w:anchor="art92">
        <w:r w:rsidRPr="0061332F">
          <w:rPr>
            <w:rFonts w:ascii="Arial" w:eastAsia="Arial" w:hAnsi="Arial" w:cs="Arial"/>
            <w:b/>
            <w:color w:val="000000"/>
            <w:sz w:val="20"/>
            <w:szCs w:val="20"/>
          </w:rPr>
          <w:t>(art. 92, X, XI e XIV</w:t>
        </w:r>
      </w:hyperlink>
      <w:r w:rsidRPr="0061332F">
        <w:rPr>
          <w:rFonts w:ascii="Arial" w:eastAsia="Arial" w:hAnsi="Arial" w:cs="Arial"/>
          <w:b/>
          <w:color w:val="000000"/>
          <w:sz w:val="20"/>
          <w:szCs w:val="20"/>
        </w:rPr>
        <w:t>)</w:t>
      </w:r>
    </w:p>
    <w:p w14:paraId="19465229" w14:textId="4D81EDF7" w:rsidR="00F57AB9" w:rsidRPr="0061332F" w:rsidRDefault="00F57AB9">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Receber provisoriamente o objeto, disponibilizando local, data e horário e demais condições estabelecidas no Edital;</w:t>
      </w:r>
    </w:p>
    <w:p w14:paraId="2EA9DDD7" w14:textId="7E31991E" w:rsidR="00F57AB9" w:rsidRPr="0061332F" w:rsidRDefault="00F57AB9">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1622AFAE" w14:textId="3E20BAEE" w:rsidR="00F57AB9" w:rsidRPr="0061332F" w:rsidRDefault="00F57AB9">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Acompanhar e fiscalizar o cumprimento das obrigações da Contratada, através de servidor especialmente designado;</w:t>
      </w:r>
    </w:p>
    <w:p w14:paraId="48B8F378" w14:textId="78311A41" w:rsidR="00F57AB9" w:rsidRPr="0061332F" w:rsidRDefault="00F57AB9">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Comunicar à Contratada, por escrito, sobre imperfeições, falhas ou irregularidades verificadas no objeto fornecido, para que seja substituído, reparado ou corrigido;</w:t>
      </w:r>
    </w:p>
    <w:p w14:paraId="7B10DA0B" w14:textId="45E8DD08" w:rsidR="00F57AB9" w:rsidRPr="0061332F" w:rsidRDefault="00F57AB9">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Efetuar o pagamento à Contratada no valor correspondente ao fornecimento do objeto, no prazo e na forma estabelecidos nesse termo;</w:t>
      </w:r>
    </w:p>
    <w:p w14:paraId="537CEB2B" w14:textId="5FF8BE74" w:rsidR="00F57AB9" w:rsidRPr="0061332F" w:rsidRDefault="00F57AB9">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A Administração nã</w:t>
      </w:r>
      <w:r w:rsidRPr="0061332F">
        <w:rPr>
          <w:rStyle w:val="Nenhum"/>
          <w:rFonts w:ascii="Arial" w:hAnsi="Arial" w:cs="Arial"/>
          <w:sz w:val="20"/>
          <w:szCs w:val="20"/>
          <w:lang w:val="en-US"/>
        </w:rPr>
        <w:t>o responder</w:t>
      </w:r>
      <w:r w:rsidRPr="0061332F">
        <w:rPr>
          <w:rStyle w:val="Nenhum"/>
          <w:rFonts w:ascii="Arial" w:hAnsi="Arial" w:cs="Arial"/>
          <w:sz w:val="20"/>
          <w:szCs w:val="20"/>
        </w:rPr>
        <w:t>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AD1287E" w14:textId="77777777" w:rsidR="00F57AB9" w:rsidRPr="0061332F" w:rsidRDefault="00F57AB9" w:rsidP="0061332F">
      <w:pPr>
        <w:pStyle w:val="PargrafodaLista"/>
        <w:spacing w:line="276" w:lineRule="auto"/>
        <w:rPr>
          <w:rStyle w:val="Nenhum"/>
          <w:rFonts w:ascii="Arial" w:eastAsia="Arial" w:hAnsi="Arial" w:cs="Arial"/>
          <w:sz w:val="20"/>
          <w:szCs w:val="20"/>
        </w:rPr>
      </w:pPr>
    </w:p>
    <w:p w14:paraId="3625934B" w14:textId="5C7516E9"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b/>
          <w:color w:val="000000"/>
          <w:sz w:val="20"/>
          <w:szCs w:val="20"/>
        </w:rPr>
        <w:t>Constituem obrigações do CONTRATADO (</w:t>
      </w:r>
      <w:hyperlink r:id="rId33" w:anchor="art92">
        <w:r w:rsidRPr="0061332F">
          <w:rPr>
            <w:rFonts w:ascii="Arial" w:eastAsia="Arial" w:hAnsi="Arial" w:cs="Arial"/>
            <w:b/>
            <w:color w:val="000000"/>
            <w:sz w:val="20"/>
            <w:szCs w:val="20"/>
          </w:rPr>
          <w:t>art. 92, XIV, XVI e XVII</w:t>
        </w:r>
      </w:hyperlink>
      <w:r w:rsidRPr="0061332F">
        <w:rPr>
          <w:rFonts w:ascii="Arial" w:eastAsia="Arial" w:hAnsi="Arial" w:cs="Arial"/>
          <w:b/>
          <w:color w:val="000000"/>
          <w:sz w:val="20"/>
          <w:szCs w:val="20"/>
        </w:rPr>
        <w:t>):</w:t>
      </w:r>
    </w:p>
    <w:p w14:paraId="3E998664" w14:textId="77777777"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FDF069D" w14:textId="12D6BB68"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O objeto deve estar acompanhado, ainda, quando for o caso, do manual do usuário, com uma versão em português, e da relação da rede de assistência técnica autorizada;</w:t>
      </w:r>
    </w:p>
    <w:p w14:paraId="702FD298" w14:textId="509E82DB"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Responsabilizar-se pelos vícios e danos decorrentes do produto, de acordo com os artigos 12, 13, 18 e 26, do Código de Defesa do Consumidor (Lei nº 8.078, de 1990);</w:t>
      </w:r>
    </w:p>
    <w:p w14:paraId="570B7BB0" w14:textId="12796D67"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61332F">
        <w:rPr>
          <w:rStyle w:val="Nenhum"/>
          <w:rFonts w:ascii="Arial" w:hAnsi="Arial" w:cs="Arial"/>
          <w:sz w:val="20"/>
          <w:szCs w:val="20"/>
          <w:shd w:val="clear" w:color="auto" w:fill="FFFFFF"/>
        </w:rPr>
        <w:t>O dever previsto no subitem anterior implica na obrigação de, a critério da Administração, substituir, reparar, corrigir, remover, ou reconstruir, às suas expensas, no prazo máximo de</w:t>
      </w:r>
      <w:r w:rsidRPr="0061332F">
        <w:rPr>
          <w:rStyle w:val="Nenhum"/>
          <w:rFonts w:ascii="Arial" w:hAnsi="Arial" w:cs="Arial"/>
          <w:b/>
          <w:bCs/>
          <w:sz w:val="20"/>
          <w:szCs w:val="20"/>
          <w:shd w:val="clear" w:color="auto" w:fill="FFFFFF"/>
        </w:rPr>
        <w:t xml:space="preserve"> </w:t>
      </w:r>
      <w:r w:rsidRPr="0061332F">
        <w:rPr>
          <w:rStyle w:val="Nenhum"/>
          <w:rFonts w:ascii="Arial" w:hAnsi="Arial" w:cs="Arial"/>
          <w:sz w:val="20"/>
          <w:szCs w:val="20"/>
          <w:shd w:val="clear" w:color="auto" w:fill="FFFFFF"/>
        </w:rPr>
        <w:t>(07) (dias), o produto com avarias ou defeitos;</w:t>
      </w:r>
    </w:p>
    <w:p w14:paraId="64E906FA" w14:textId="57E98682"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61332F">
        <w:rPr>
          <w:rStyle w:val="Nenhum"/>
          <w:rFonts w:ascii="Arial" w:hAnsi="Arial" w:cs="Arial"/>
          <w:sz w:val="20"/>
          <w:szCs w:val="20"/>
          <w:shd w:val="clear" w:color="auto" w:fill="FFFFFF"/>
        </w:rPr>
        <w:t>Atender prontamente a quaisquer exigências da Administração, inerentes ao objeto da presente licitaçã</w:t>
      </w:r>
      <w:r w:rsidRPr="0061332F">
        <w:rPr>
          <w:rStyle w:val="Nenhum"/>
          <w:rFonts w:ascii="Arial" w:hAnsi="Arial" w:cs="Arial"/>
          <w:sz w:val="20"/>
          <w:szCs w:val="20"/>
          <w:shd w:val="clear" w:color="auto" w:fill="FFFFFF"/>
          <w:lang w:val="it-IT"/>
        </w:rPr>
        <w:t>o;</w:t>
      </w:r>
    </w:p>
    <w:p w14:paraId="3437D97B" w14:textId="563A7CCE"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61332F">
        <w:rPr>
          <w:rStyle w:val="Nenhum"/>
          <w:rFonts w:ascii="Arial" w:hAnsi="Arial" w:cs="Arial"/>
          <w:sz w:val="20"/>
          <w:szCs w:val="20"/>
          <w:shd w:val="clear" w:color="auto" w:fill="FFFFFF"/>
        </w:rPr>
        <w:t>Comunicar à Administração, no prazo máximo de 24 (vinte e quatro) horas que antecede a data da entrega, os motivos que impossibilitem o cumprimento do prazo previsto, com a devida comprovaçã</w:t>
      </w:r>
      <w:r w:rsidRPr="0061332F">
        <w:rPr>
          <w:rStyle w:val="Nenhum"/>
          <w:rFonts w:ascii="Arial" w:hAnsi="Arial" w:cs="Arial"/>
          <w:sz w:val="20"/>
          <w:szCs w:val="20"/>
          <w:shd w:val="clear" w:color="auto" w:fill="FFFFFF"/>
          <w:lang w:val="it-IT"/>
        </w:rPr>
        <w:t>o;</w:t>
      </w:r>
    </w:p>
    <w:p w14:paraId="38AA587A" w14:textId="3431FDAC"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shd w:val="clear" w:color="auto" w:fill="FFFFFF"/>
        </w:rPr>
        <w:t>Manter, durante toda a execução do contrato,</w:t>
      </w:r>
      <w:r w:rsidRPr="0061332F">
        <w:rPr>
          <w:rStyle w:val="Nenhum"/>
          <w:rFonts w:ascii="Arial" w:hAnsi="Arial" w:cs="Arial"/>
          <w:sz w:val="20"/>
          <w:szCs w:val="20"/>
        </w:rPr>
        <w:t xml:space="preserve"> em compatibilidade com as obrigações assumidas, todas as condições de habilitação e qualificação exigidas na licitaçã</w:t>
      </w:r>
      <w:r w:rsidRPr="0061332F">
        <w:rPr>
          <w:rStyle w:val="Nenhum"/>
          <w:rFonts w:ascii="Arial" w:hAnsi="Arial" w:cs="Arial"/>
          <w:sz w:val="20"/>
          <w:szCs w:val="20"/>
          <w:lang w:val="it-IT"/>
        </w:rPr>
        <w:t>o;</w:t>
      </w:r>
    </w:p>
    <w:p w14:paraId="7DFFDEBC" w14:textId="2CB618EB"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0B6B55A2" w14:textId="6563965B" w:rsidR="00F57AB9" w:rsidRPr="0061332F" w:rsidRDefault="00F57AB9">
      <w:pPr>
        <w:pStyle w:val="CorpoC"/>
        <w:numPr>
          <w:ilvl w:val="0"/>
          <w:numId w:val="23"/>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1332F">
        <w:rPr>
          <w:rStyle w:val="Nenhum"/>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C982C56" w:rsidR="00050B63" w:rsidRPr="0061332F" w:rsidRDefault="00F57AB9">
      <w:pPr>
        <w:pStyle w:val="PargrafodaLista"/>
        <w:numPr>
          <w:ilvl w:val="0"/>
          <w:numId w:val="23"/>
        </w:numPr>
        <w:pBdr>
          <w:top w:val="nil"/>
          <w:left w:val="nil"/>
          <w:bottom w:val="nil"/>
          <w:right w:val="nil"/>
          <w:between w:val="nil"/>
        </w:pBdr>
        <w:tabs>
          <w:tab w:val="left" w:pos="142"/>
          <w:tab w:val="left" w:pos="284"/>
        </w:tabs>
        <w:spacing w:line="276" w:lineRule="auto"/>
        <w:ind w:left="0" w:firstLine="0"/>
        <w:jc w:val="both"/>
        <w:rPr>
          <w:rFonts w:ascii="Arial" w:eastAsia="Arial" w:hAnsi="Arial" w:cs="Arial"/>
          <w:b/>
          <w:color w:val="000000"/>
          <w:sz w:val="20"/>
          <w:szCs w:val="20"/>
        </w:rPr>
      </w:pPr>
      <w:r w:rsidRPr="0061332F">
        <w:rPr>
          <w:rStyle w:val="Nenhum"/>
          <w:rFonts w:ascii="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61332F" w:rsidRDefault="005E355B" w:rsidP="0061332F">
      <w:pPr>
        <w:spacing w:line="276" w:lineRule="auto"/>
        <w:jc w:val="both"/>
        <w:rPr>
          <w:rFonts w:ascii="Arial" w:hAnsi="Arial" w:cs="Arial"/>
          <w:sz w:val="20"/>
          <w:szCs w:val="20"/>
        </w:rPr>
      </w:pPr>
    </w:p>
    <w:p w14:paraId="4602927B"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lastRenderedPageBreak/>
        <w:t>CLÁUSULA DÉCIMA PRIMEIRA – GARANTIA DE EXECUÇÃO (</w:t>
      </w:r>
      <w:hyperlink r:id="rId34" w:anchor="art92">
        <w:r w:rsidRPr="0061332F">
          <w:rPr>
            <w:rFonts w:ascii="Arial" w:eastAsia="Arial" w:hAnsi="Arial" w:cs="Arial"/>
            <w:b/>
            <w:color w:val="000000"/>
            <w:sz w:val="20"/>
            <w:szCs w:val="20"/>
            <w:u w:val="single"/>
          </w:rPr>
          <w:t>art. 92, XII e XIII</w:t>
        </w:r>
      </w:hyperlink>
      <w:r w:rsidRPr="0061332F">
        <w:rPr>
          <w:rFonts w:ascii="Arial" w:eastAsia="Arial" w:hAnsi="Arial" w:cs="Arial"/>
          <w:b/>
          <w:color w:val="000000"/>
          <w:sz w:val="20"/>
          <w:szCs w:val="20"/>
        </w:rPr>
        <w:t>)</w:t>
      </w:r>
    </w:p>
    <w:p w14:paraId="6BBA49C1"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Não haverá exigência de garantia contratual da execução.</w:t>
      </w:r>
    </w:p>
    <w:p w14:paraId="64AC5F7B" w14:textId="77777777" w:rsidR="005E355B" w:rsidRPr="0061332F" w:rsidRDefault="005E355B" w:rsidP="0061332F">
      <w:pPr>
        <w:keepNext/>
        <w:keepLines/>
        <w:pBdr>
          <w:top w:val="nil"/>
          <w:left w:val="nil"/>
          <w:bottom w:val="nil"/>
          <w:right w:val="nil"/>
          <w:between w:val="nil"/>
        </w:pBdr>
        <w:spacing w:line="276" w:lineRule="auto"/>
        <w:jc w:val="both"/>
        <w:rPr>
          <w:rFonts w:ascii="Arial" w:hAnsi="Arial" w:cs="Arial"/>
          <w:b/>
          <w:color w:val="000000"/>
          <w:sz w:val="20"/>
          <w:szCs w:val="20"/>
        </w:rPr>
      </w:pPr>
      <w:bookmarkStart w:id="42" w:name="_41mghml" w:colFirst="0" w:colLast="0"/>
      <w:bookmarkStart w:id="43" w:name="_2grqrue" w:colFirst="0" w:colLast="0"/>
      <w:bookmarkEnd w:id="42"/>
      <w:bookmarkEnd w:id="43"/>
    </w:p>
    <w:p w14:paraId="43D7E0F4"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CLÁUSILA DÉCIMA SEGUNDA – INFRAÇÕES E SANÇÕES ADMINISTRATIVAS (</w:t>
      </w:r>
      <w:hyperlink r:id="rId35" w:anchor="art92">
        <w:r w:rsidRPr="0061332F">
          <w:rPr>
            <w:rFonts w:ascii="Arial" w:eastAsia="Arial" w:hAnsi="Arial" w:cs="Arial"/>
            <w:b/>
            <w:color w:val="000000"/>
            <w:sz w:val="20"/>
            <w:szCs w:val="20"/>
          </w:rPr>
          <w:t>art. 92, XIV</w:t>
        </w:r>
      </w:hyperlink>
      <w:r w:rsidRPr="0061332F">
        <w:rPr>
          <w:rFonts w:ascii="Arial" w:eastAsia="Arial" w:hAnsi="Arial" w:cs="Arial"/>
          <w:b/>
          <w:color w:val="000000"/>
          <w:sz w:val="20"/>
          <w:szCs w:val="20"/>
        </w:rPr>
        <w:t>)</w:t>
      </w:r>
    </w:p>
    <w:p w14:paraId="4BDDC05D"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Comete infração administrativa, nos termos da </w:t>
      </w:r>
      <w:hyperlink r:id="rId36">
        <w:r w:rsidRPr="0061332F">
          <w:rPr>
            <w:rFonts w:ascii="Arial" w:eastAsia="Arial" w:hAnsi="Arial" w:cs="Arial"/>
            <w:color w:val="000000"/>
            <w:sz w:val="20"/>
            <w:szCs w:val="20"/>
          </w:rPr>
          <w:t>Lei nº 14.133, de 2021</w:t>
        </w:r>
      </w:hyperlink>
      <w:r w:rsidRPr="0061332F">
        <w:rPr>
          <w:rFonts w:ascii="Arial" w:eastAsia="Arial" w:hAnsi="Arial" w:cs="Arial"/>
          <w:color w:val="000000"/>
          <w:sz w:val="20"/>
          <w:szCs w:val="20"/>
        </w:rPr>
        <w:t>, o contratado que:</w:t>
      </w:r>
    </w:p>
    <w:p w14:paraId="152993D1"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der causa à inexecução parcial do contrato;</w:t>
      </w:r>
    </w:p>
    <w:p w14:paraId="77187F35"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der causa à inexecução total do contrato;</w:t>
      </w:r>
    </w:p>
    <w:p w14:paraId="62EC8760"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ensejar o retardamento da execução ou da entrega do objeto da contratação sem motivo justificado;</w:t>
      </w:r>
    </w:p>
    <w:p w14:paraId="27125462"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apresentar documentação falsa ou prestar declaração falsa durante a execução do contrato;</w:t>
      </w:r>
    </w:p>
    <w:p w14:paraId="053BEA4E"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praticar ato fraudulento na execução do contrato;</w:t>
      </w:r>
    </w:p>
    <w:p w14:paraId="66985660"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comportar-se de modo inidôneo ou cometer fraude de qualquer natureza;</w:t>
      </w:r>
    </w:p>
    <w:p w14:paraId="7D3688DF" w14:textId="77777777" w:rsidR="005E355B" w:rsidRPr="0061332F" w:rsidRDefault="005E355B">
      <w:pPr>
        <w:numPr>
          <w:ilvl w:val="2"/>
          <w:numId w:val="14"/>
        </w:numPr>
        <w:spacing w:line="276" w:lineRule="auto"/>
        <w:ind w:left="0" w:firstLine="0"/>
        <w:jc w:val="both"/>
        <w:rPr>
          <w:rFonts w:ascii="Arial" w:hAnsi="Arial" w:cs="Arial"/>
          <w:sz w:val="20"/>
          <w:szCs w:val="20"/>
        </w:rPr>
      </w:pPr>
      <w:r w:rsidRPr="0061332F">
        <w:rPr>
          <w:rFonts w:ascii="Arial" w:hAnsi="Arial" w:cs="Arial"/>
          <w:sz w:val="20"/>
          <w:szCs w:val="20"/>
        </w:rPr>
        <w:t>praticar ato lesivo previsto no art. 5º da Lei nº 12.846, de 1º de agosto de 2013.</w:t>
      </w:r>
    </w:p>
    <w:p w14:paraId="302DD7B6"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61332F" w:rsidRDefault="005E355B">
      <w:pPr>
        <w:numPr>
          <w:ilvl w:val="2"/>
          <w:numId w:val="15"/>
        </w:numPr>
        <w:spacing w:line="276" w:lineRule="auto"/>
        <w:ind w:left="0" w:firstLine="0"/>
        <w:jc w:val="both"/>
        <w:rPr>
          <w:rFonts w:ascii="Arial" w:hAnsi="Arial" w:cs="Arial"/>
          <w:sz w:val="20"/>
          <w:szCs w:val="20"/>
        </w:rPr>
      </w:pPr>
      <w:bookmarkStart w:id="44" w:name="_vx1227" w:colFirst="0" w:colLast="0"/>
      <w:bookmarkEnd w:id="44"/>
      <w:r w:rsidRPr="0061332F">
        <w:rPr>
          <w:rFonts w:ascii="Arial" w:hAnsi="Arial" w:cs="Arial"/>
          <w:b/>
          <w:sz w:val="20"/>
          <w:szCs w:val="20"/>
        </w:rPr>
        <w:t>Advertência</w:t>
      </w:r>
      <w:r w:rsidRPr="0061332F">
        <w:rPr>
          <w:rFonts w:ascii="Arial" w:hAnsi="Arial" w:cs="Arial"/>
          <w:sz w:val="20"/>
          <w:szCs w:val="20"/>
        </w:rPr>
        <w:t>, quando o contratado der causa à inexecução parcial do contrato, sempre que não se justificar a imposição de penalidade mais grave (</w:t>
      </w:r>
      <w:hyperlink r:id="rId37" w:anchor="art156%C2%A72">
        <w:r w:rsidRPr="0061332F">
          <w:rPr>
            <w:rFonts w:ascii="Arial" w:hAnsi="Arial" w:cs="Arial"/>
            <w:sz w:val="20"/>
            <w:szCs w:val="20"/>
          </w:rPr>
          <w:t>art. 156, §2º, da Lei nº 14.133, de 2021</w:t>
        </w:r>
      </w:hyperlink>
      <w:r w:rsidRPr="0061332F">
        <w:rPr>
          <w:rFonts w:ascii="Arial" w:hAnsi="Arial" w:cs="Arial"/>
          <w:sz w:val="20"/>
          <w:szCs w:val="20"/>
        </w:rPr>
        <w:t>);</w:t>
      </w:r>
    </w:p>
    <w:p w14:paraId="004BAF5F" w14:textId="77777777" w:rsidR="005E355B" w:rsidRPr="0061332F" w:rsidRDefault="005E355B">
      <w:pPr>
        <w:numPr>
          <w:ilvl w:val="2"/>
          <w:numId w:val="15"/>
        </w:numPr>
        <w:spacing w:line="276" w:lineRule="auto"/>
        <w:ind w:left="0" w:firstLine="0"/>
        <w:jc w:val="both"/>
        <w:rPr>
          <w:rFonts w:ascii="Arial" w:hAnsi="Arial" w:cs="Arial"/>
          <w:sz w:val="20"/>
          <w:szCs w:val="20"/>
        </w:rPr>
      </w:pPr>
      <w:r w:rsidRPr="0061332F">
        <w:rPr>
          <w:rFonts w:ascii="Arial" w:hAnsi="Arial" w:cs="Arial"/>
          <w:b/>
          <w:sz w:val="20"/>
          <w:szCs w:val="20"/>
        </w:rPr>
        <w:t>Impedimento de licitar e contratar</w:t>
      </w:r>
      <w:r w:rsidRPr="0061332F">
        <w:rPr>
          <w:rFonts w:ascii="Arial" w:hAnsi="Arial" w:cs="Arial"/>
          <w:sz w:val="20"/>
          <w:szCs w:val="20"/>
        </w:rPr>
        <w:t>, quando praticadas as condutas descritas nas alíneas “b”, “c” e “d” do subitem acima deste Contrato, sempre que não se justificar a imposição de penalidade mais grave (</w:t>
      </w:r>
      <w:hyperlink r:id="rId38" w:anchor="art156%C2%A74">
        <w:r w:rsidRPr="0061332F">
          <w:rPr>
            <w:rFonts w:ascii="Arial" w:hAnsi="Arial" w:cs="Arial"/>
            <w:sz w:val="20"/>
            <w:szCs w:val="20"/>
          </w:rPr>
          <w:t>art. 156, § 4º, da Lei nº 14.133, de 2021</w:t>
        </w:r>
      </w:hyperlink>
      <w:r w:rsidRPr="0061332F">
        <w:rPr>
          <w:rFonts w:ascii="Arial" w:hAnsi="Arial" w:cs="Arial"/>
          <w:sz w:val="20"/>
          <w:szCs w:val="20"/>
        </w:rPr>
        <w:t>);</w:t>
      </w:r>
    </w:p>
    <w:p w14:paraId="729389BA" w14:textId="77777777" w:rsidR="005E355B" w:rsidRPr="0061332F" w:rsidRDefault="005E355B">
      <w:pPr>
        <w:numPr>
          <w:ilvl w:val="2"/>
          <w:numId w:val="15"/>
        </w:numPr>
        <w:spacing w:line="276" w:lineRule="auto"/>
        <w:ind w:left="0" w:firstLine="0"/>
        <w:jc w:val="both"/>
        <w:rPr>
          <w:rFonts w:ascii="Arial" w:hAnsi="Arial" w:cs="Arial"/>
          <w:sz w:val="20"/>
          <w:szCs w:val="20"/>
        </w:rPr>
      </w:pPr>
      <w:r w:rsidRPr="0061332F">
        <w:rPr>
          <w:rFonts w:ascii="Arial" w:hAnsi="Arial" w:cs="Arial"/>
          <w:b/>
          <w:sz w:val="20"/>
          <w:szCs w:val="20"/>
        </w:rPr>
        <w:t>Declaração de inidoneidade para licitar e contratar</w:t>
      </w:r>
      <w:r w:rsidRPr="0061332F">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9" w:anchor="art156%C2%A75">
        <w:r w:rsidRPr="0061332F">
          <w:rPr>
            <w:rFonts w:ascii="Arial" w:hAnsi="Arial" w:cs="Arial"/>
            <w:sz w:val="20"/>
            <w:szCs w:val="20"/>
          </w:rPr>
          <w:t>art. 156, §5º, da Lei nº 14.133, de 2021</w:t>
        </w:r>
      </w:hyperlink>
      <w:r w:rsidRPr="0061332F">
        <w:rPr>
          <w:rFonts w:ascii="Arial" w:hAnsi="Arial" w:cs="Arial"/>
          <w:sz w:val="20"/>
          <w:szCs w:val="20"/>
        </w:rPr>
        <w:t>).</w:t>
      </w:r>
    </w:p>
    <w:p w14:paraId="2117A9F2" w14:textId="77777777" w:rsidR="005E355B" w:rsidRPr="0061332F" w:rsidRDefault="005E355B">
      <w:pPr>
        <w:numPr>
          <w:ilvl w:val="2"/>
          <w:numId w:val="15"/>
        </w:numPr>
        <w:spacing w:line="276" w:lineRule="auto"/>
        <w:ind w:left="0" w:firstLine="0"/>
        <w:jc w:val="both"/>
        <w:rPr>
          <w:rFonts w:ascii="Arial" w:hAnsi="Arial" w:cs="Arial"/>
          <w:sz w:val="20"/>
          <w:szCs w:val="20"/>
        </w:rPr>
      </w:pPr>
      <w:r w:rsidRPr="0061332F">
        <w:rPr>
          <w:rFonts w:ascii="Arial" w:hAnsi="Arial" w:cs="Arial"/>
          <w:b/>
          <w:sz w:val="20"/>
          <w:szCs w:val="20"/>
        </w:rPr>
        <w:t>Multa:</w:t>
      </w:r>
    </w:p>
    <w:p w14:paraId="23DF7711" w14:textId="77777777" w:rsidR="005E355B" w:rsidRPr="0061332F" w:rsidRDefault="005E355B">
      <w:pPr>
        <w:numPr>
          <w:ilvl w:val="3"/>
          <w:numId w:val="15"/>
        </w:numPr>
        <w:spacing w:line="276" w:lineRule="auto"/>
        <w:ind w:left="0" w:firstLine="0"/>
        <w:jc w:val="both"/>
        <w:rPr>
          <w:rFonts w:ascii="Arial" w:hAnsi="Arial" w:cs="Arial"/>
          <w:sz w:val="20"/>
          <w:szCs w:val="20"/>
        </w:rPr>
      </w:pPr>
      <w:r w:rsidRPr="0061332F">
        <w:rPr>
          <w:rFonts w:ascii="Arial" w:hAnsi="Arial" w:cs="Arial"/>
          <w:sz w:val="20"/>
          <w:szCs w:val="20"/>
        </w:rPr>
        <w:t xml:space="preserve">moratória de </w:t>
      </w:r>
      <w:r w:rsidRPr="0061332F">
        <w:rPr>
          <w:rFonts w:ascii="Arial" w:hAnsi="Arial" w:cs="Arial"/>
          <w:sz w:val="20"/>
          <w:szCs w:val="20"/>
          <w:lang w:val="pt-PT"/>
        </w:rPr>
        <w:t>0,2% (dois décimos por cento) por dia de atraso na execução do contrato</w:t>
      </w:r>
      <w:r w:rsidRPr="0061332F">
        <w:rPr>
          <w:rFonts w:ascii="Arial" w:hAnsi="Arial" w:cs="Arial"/>
          <w:sz w:val="20"/>
          <w:szCs w:val="20"/>
        </w:rPr>
        <w:t>;</w:t>
      </w:r>
    </w:p>
    <w:p w14:paraId="4EE78BF6" w14:textId="77777777" w:rsidR="005E355B" w:rsidRPr="0061332F" w:rsidRDefault="005E355B">
      <w:pPr>
        <w:numPr>
          <w:ilvl w:val="3"/>
          <w:numId w:val="15"/>
        </w:numPr>
        <w:spacing w:line="276" w:lineRule="auto"/>
        <w:ind w:left="0" w:firstLine="0"/>
        <w:jc w:val="both"/>
        <w:rPr>
          <w:rFonts w:ascii="Arial" w:hAnsi="Arial" w:cs="Arial"/>
          <w:sz w:val="20"/>
          <w:szCs w:val="20"/>
        </w:rPr>
      </w:pPr>
      <w:r w:rsidRPr="0061332F">
        <w:rPr>
          <w:rFonts w:ascii="Arial" w:hAnsi="Arial" w:cs="Arial"/>
          <w:sz w:val="20"/>
          <w:szCs w:val="20"/>
        </w:rPr>
        <w:t>compensatória de 10</w:t>
      </w:r>
      <w:r w:rsidRPr="0061332F">
        <w:rPr>
          <w:rFonts w:ascii="Arial" w:hAnsi="Arial" w:cs="Arial"/>
          <w:color w:val="000000"/>
          <w:sz w:val="20"/>
          <w:szCs w:val="20"/>
        </w:rPr>
        <w:t xml:space="preserve">% (dez </w:t>
      </w:r>
      <w:r w:rsidRPr="0061332F">
        <w:rPr>
          <w:rFonts w:ascii="Arial" w:hAnsi="Arial" w:cs="Arial"/>
          <w:sz w:val="20"/>
          <w:szCs w:val="20"/>
        </w:rPr>
        <w:t>por cento) sobre o valor total do contrato, no caso de inexecução total do objeto;</w:t>
      </w:r>
    </w:p>
    <w:p w14:paraId="23F12C78"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0" w:anchor="art156%C2%A79">
        <w:r w:rsidRPr="0061332F">
          <w:rPr>
            <w:rFonts w:ascii="Arial" w:eastAsia="Arial" w:hAnsi="Arial" w:cs="Arial"/>
            <w:color w:val="000000"/>
            <w:sz w:val="20"/>
            <w:szCs w:val="20"/>
          </w:rPr>
          <w:t>art. 156, §9º, da Lei nº 14.133, de 2021</w:t>
        </w:r>
      </w:hyperlink>
      <w:r w:rsidRPr="0061332F">
        <w:rPr>
          <w:rFonts w:ascii="Arial" w:eastAsia="Arial" w:hAnsi="Arial" w:cs="Arial"/>
          <w:color w:val="000000"/>
          <w:sz w:val="20"/>
          <w:szCs w:val="20"/>
        </w:rPr>
        <w:t>)</w:t>
      </w:r>
    </w:p>
    <w:p w14:paraId="7643B1BC"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Todas as sanções previstas neste Contrato poderão ser aplicadas cumulativamente com a multa (</w:t>
      </w:r>
      <w:hyperlink r:id="rId41" w:anchor="art156%C2%A77">
        <w:r w:rsidRPr="0061332F">
          <w:rPr>
            <w:rFonts w:ascii="Arial" w:eastAsia="Arial" w:hAnsi="Arial" w:cs="Arial"/>
            <w:color w:val="000000"/>
            <w:sz w:val="20"/>
            <w:szCs w:val="20"/>
          </w:rPr>
          <w:t>art. 156, §7º, da Lei nº 14.133, de 2021</w:t>
        </w:r>
      </w:hyperlink>
      <w:r w:rsidRPr="0061332F">
        <w:rPr>
          <w:rFonts w:ascii="Arial" w:eastAsia="Arial" w:hAnsi="Arial" w:cs="Arial"/>
          <w:color w:val="000000"/>
          <w:sz w:val="20"/>
          <w:szCs w:val="20"/>
        </w:rPr>
        <w:t>).</w:t>
      </w:r>
    </w:p>
    <w:p w14:paraId="1E0677B4"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Antes da aplicação da multa será facultada a defesa do interessado no prazo de 15 (quinze) dias úteis, contado da data de sua intimação (</w:t>
      </w:r>
      <w:hyperlink r:id="rId42" w:anchor="art157">
        <w:r w:rsidRPr="0061332F">
          <w:rPr>
            <w:rFonts w:ascii="Arial" w:eastAsia="Arial" w:hAnsi="Arial" w:cs="Arial"/>
            <w:color w:val="000000"/>
            <w:sz w:val="20"/>
            <w:szCs w:val="20"/>
          </w:rPr>
          <w:t>art. 157, da Lei nº 14.133, de 2021</w:t>
        </w:r>
      </w:hyperlink>
      <w:r w:rsidRPr="0061332F">
        <w:rPr>
          <w:rFonts w:ascii="Arial" w:eastAsia="Arial" w:hAnsi="Arial" w:cs="Arial"/>
          <w:color w:val="000000"/>
          <w:sz w:val="20"/>
          <w:szCs w:val="20"/>
        </w:rPr>
        <w:t>)</w:t>
      </w:r>
    </w:p>
    <w:p w14:paraId="792AF859"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61332F">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C2%A78">
        <w:r w:rsidRPr="0061332F">
          <w:rPr>
            <w:rFonts w:ascii="Arial" w:eastAsia="Arial" w:hAnsi="Arial" w:cs="Arial"/>
            <w:color w:val="000000"/>
            <w:sz w:val="20"/>
            <w:szCs w:val="20"/>
          </w:rPr>
          <w:t>art. 156, §8º, da Lei nº 14.133, de 2021</w:t>
        </w:r>
      </w:hyperlink>
      <w:r w:rsidRPr="0061332F">
        <w:rPr>
          <w:rFonts w:ascii="Arial" w:eastAsia="Arial" w:hAnsi="Arial" w:cs="Arial"/>
          <w:color w:val="000000"/>
          <w:sz w:val="20"/>
          <w:szCs w:val="20"/>
        </w:rPr>
        <w:t>).</w:t>
      </w:r>
    </w:p>
    <w:p w14:paraId="008664DF" w14:textId="77777777" w:rsidR="005E355B" w:rsidRPr="0061332F"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bookmarkStart w:id="45" w:name="_3fwokq0" w:colFirst="0" w:colLast="0"/>
      <w:bookmarkEnd w:id="45"/>
      <w:r w:rsidRPr="0061332F">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4" w:anchor="art158">
        <w:r w:rsidRPr="0061332F">
          <w:rPr>
            <w:rFonts w:ascii="Arial" w:eastAsia="Arial" w:hAnsi="Arial" w:cs="Arial"/>
            <w:color w:val="000000"/>
            <w:sz w:val="20"/>
            <w:szCs w:val="20"/>
          </w:rPr>
          <w:t>art. 158 da Lei nº 14.133, de 2021</w:t>
        </w:r>
      </w:hyperlink>
      <w:r w:rsidRPr="0061332F">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Na aplicação das sanções serão considerados (</w:t>
      </w:r>
      <w:hyperlink r:id="rId45" w:anchor="art156%C2%A71">
        <w:r w:rsidRPr="0061332F">
          <w:rPr>
            <w:rFonts w:ascii="Arial" w:eastAsia="Arial" w:hAnsi="Arial" w:cs="Arial"/>
            <w:color w:val="000000"/>
            <w:sz w:val="20"/>
            <w:szCs w:val="20"/>
          </w:rPr>
          <w:t>art. 156, §1º, da Lei nº 14.133, de 2021</w:t>
        </w:r>
      </w:hyperlink>
      <w:r w:rsidRPr="0061332F">
        <w:rPr>
          <w:rFonts w:ascii="Arial" w:eastAsia="Arial" w:hAnsi="Arial" w:cs="Arial"/>
          <w:color w:val="000000"/>
          <w:sz w:val="20"/>
          <w:szCs w:val="20"/>
        </w:rPr>
        <w:t>):</w:t>
      </w:r>
    </w:p>
    <w:p w14:paraId="192BE15E" w14:textId="77777777" w:rsidR="005E355B" w:rsidRPr="0061332F" w:rsidRDefault="005E355B">
      <w:pPr>
        <w:numPr>
          <w:ilvl w:val="0"/>
          <w:numId w:val="13"/>
        </w:numPr>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 natureza e a gravidade da infração cometida;</w:t>
      </w:r>
    </w:p>
    <w:p w14:paraId="43719190" w14:textId="77777777" w:rsidR="005E355B" w:rsidRPr="0061332F" w:rsidRDefault="005E355B">
      <w:pPr>
        <w:numPr>
          <w:ilvl w:val="0"/>
          <w:numId w:val="13"/>
        </w:numPr>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as peculiaridades do caso concreto;</w:t>
      </w:r>
    </w:p>
    <w:p w14:paraId="76EA26EA" w14:textId="77777777" w:rsidR="005E355B" w:rsidRPr="0061332F" w:rsidRDefault="005E355B">
      <w:pPr>
        <w:numPr>
          <w:ilvl w:val="0"/>
          <w:numId w:val="13"/>
        </w:numPr>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as circunstâncias agravantes ou atenuantes;</w:t>
      </w:r>
    </w:p>
    <w:p w14:paraId="0FE3C48A" w14:textId="77777777" w:rsidR="005E355B" w:rsidRPr="0061332F" w:rsidRDefault="005E355B">
      <w:pPr>
        <w:numPr>
          <w:ilvl w:val="0"/>
          <w:numId w:val="13"/>
        </w:numPr>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os danos que dela provierem para o Contratante;</w:t>
      </w:r>
    </w:p>
    <w:p w14:paraId="2FF79A68" w14:textId="77777777" w:rsidR="005E355B" w:rsidRPr="0061332F" w:rsidRDefault="005E355B">
      <w:pPr>
        <w:numPr>
          <w:ilvl w:val="0"/>
          <w:numId w:val="13"/>
        </w:numPr>
        <w:spacing w:line="276" w:lineRule="auto"/>
        <w:ind w:left="0" w:firstLine="0"/>
        <w:jc w:val="both"/>
        <w:rPr>
          <w:rFonts w:ascii="Arial" w:hAnsi="Arial" w:cs="Arial"/>
          <w:color w:val="000000"/>
          <w:sz w:val="20"/>
          <w:szCs w:val="20"/>
        </w:rPr>
      </w:pPr>
      <w:r w:rsidRPr="0061332F">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Os atos previstos como infrações administrativas na </w:t>
      </w:r>
      <w:hyperlink r:id="rId46">
        <w:r w:rsidRPr="0061332F">
          <w:rPr>
            <w:rFonts w:ascii="Arial" w:eastAsia="Arial" w:hAnsi="Arial" w:cs="Arial"/>
            <w:color w:val="000000"/>
            <w:sz w:val="20"/>
            <w:szCs w:val="20"/>
          </w:rPr>
          <w:t>Lei nº 14.133, de 2021</w:t>
        </w:r>
      </w:hyperlink>
      <w:r w:rsidRPr="0061332F">
        <w:rPr>
          <w:rFonts w:ascii="Arial" w:eastAsia="Arial" w:hAnsi="Arial" w:cs="Arial"/>
          <w:color w:val="000000"/>
          <w:sz w:val="20"/>
          <w:szCs w:val="20"/>
        </w:rPr>
        <w:t xml:space="preserve">, ou em outras leis de licitações e contratos da Administração Pública que também sejam tipificados como atos lesivos </w:t>
      </w:r>
      <w:hyperlink r:id="rId47">
        <w:r w:rsidRPr="0061332F">
          <w:rPr>
            <w:rFonts w:ascii="Arial" w:eastAsia="Arial" w:hAnsi="Arial" w:cs="Arial"/>
            <w:color w:val="000000"/>
            <w:sz w:val="20"/>
            <w:szCs w:val="20"/>
          </w:rPr>
          <w:t>na Lei nº 12.846, de 2013</w:t>
        </w:r>
      </w:hyperlink>
      <w:r w:rsidRPr="0061332F">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8" w:anchor="art159">
        <w:r w:rsidRPr="0061332F">
          <w:rPr>
            <w:rFonts w:ascii="Arial" w:eastAsia="Arial" w:hAnsi="Arial" w:cs="Arial"/>
            <w:color w:val="000000"/>
            <w:sz w:val="20"/>
            <w:szCs w:val="20"/>
          </w:rPr>
          <w:t>Lei (art. 159</w:t>
        </w:r>
      </w:hyperlink>
      <w:r w:rsidRPr="0061332F">
        <w:rPr>
          <w:rFonts w:ascii="Arial" w:eastAsia="Arial" w:hAnsi="Arial" w:cs="Arial"/>
          <w:color w:val="000000"/>
          <w:sz w:val="20"/>
          <w:szCs w:val="20"/>
        </w:rPr>
        <w:t>).</w:t>
      </w:r>
    </w:p>
    <w:p w14:paraId="05ABA95D"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r w:rsidRPr="0061332F">
          <w:rPr>
            <w:rFonts w:ascii="Arial" w:eastAsia="Arial" w:hAnsi="Arial" w:cs="Arial"/>
            <w:color w:val="000000"/>
            <w:sz w:val="20"/>
            <w:szCs w:val="20"/>
          </w:rPr>
          <w:t>art. 160, da Lei nº 14.133, de 2021</w:t>
        </w:r>
      </w:hyperlink>
      <w:r w:rsidRPr="0061332F">
        <w:rPr>
          <w:rFonts w:ascii="Arial" w:eastAsia="Arial" w:hAnsi="Arial" w:cs="Arial"/>
          <w:color w:val="000000"/>
          <w:sz w:val="20"/>
          <w:szCs w:val="20"/>
        </w:rPr>
        <w:t>)</w:t>
      </w:r>
    </w:p>
    <w:p w14:paraId="258D14A0"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1332F">
        <w:rPr>
          <w:rFonts w:ascii="Arial" w:eastAsia="Arial" w:hAnsi="Arial" w:cs="Arial"/>
          <w:color w:val="000000"/>
          <w:sz w:val="20"/>
          <w:szCs w:val="20"/>
        </w:rPr>
        <w:t>Ceis</w:t>
      </w:r>
      <w:proofErr w:type="spellEnd"/>
      <w:r w:rsidRPr="0061332F">
        <w:rPr>
          <w:rFonts w:ascii="Arial" w:eastAsia="Arial" w:hAnsi="Arial" w:cs="Arial"/>
          <w:color w:val="000000"/>
          <w:sz w:val="20"/>
          <w:szCs w:val="20"/>
        </w:rPr>
        <w:t>) e no Cadastro Nacional de Empresas Punidas (</w:t>
      </w:r>
      <w:proofErr w:type="spellStart"/>
      <w:r w:rsidRPr="0061332F">
        <w:rPr>
          <w:rFonts w:ascii="Arial" w:eastAsia="Arial" w:hAnsi="Arial" w:cs="Arial"/>
          <w:color w:val="000000"/>
          <w:sz w:val="20"/>
          <w:szCs w:val="20"/>
        </w:rPr>
        <w:t>Cnep</w:t>
      </w:r>
      <w:proofErr w:type="spellEnd"/>
      <w:r w:rsidRPr="0061332F">
        <w:rPr>
          <w:rFonts w:ascii="Arial" w:eastAsia="Arial" w:hAnsi="Arial" w:cs="Arial"/>
          <w:color w:val="000000"/>
          <w:sz w:val="20"/>
          <w:szCs w:val="20"/>
        </w:rPr>
        <w:t>), instituídos no âmbito do Poder Executivo Federal. (</w:t>
      </w:r>
      <w:hyperlink r:id="rId50" w:anchor="art161">
        <w:r w:rsidRPr="0061332F">
          <w:rPr>
            <w:rFonts w:ascii="Arial" w:eastAsia="Arial" w:hAnsi="Arial" w:cs="Arial"/>
            <w:color w:val="000000"/>
            <w:sz w:val="20"/>
            <w:szCs w:val="20"/>
          </w:rPr>
          <w:t>Art. 161, da Lei nº 14.133, de 2021</w:t>
        </w:r>
      </w:hyperlink>
      <w:r w:rsidRPr="0061332F">
        <w:rPr>
          <w:rFonts w:ascii="Arial" w:eastAsia="Arial" w:hAnsi="Arial" w:cs="Arial"/>
          <w:color w:val="000000"/>
          <w:sz w:val="20"/>
          <w:szCs w:val="20"/>
        </w:rPr>
        <w:t>)</w:t>
      </w:r>
    </w:p>
    <w:p w14:paraId="305D0EAD"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1" w:anchor="art163">
        <w:r w:rsidRPr="0061332F">
          <w:rPr>
            <w:rFonts w:ascii="Arial" w:eastAsia="Arial" w:hAnsi="Arial" w:cs="Arial"/>
            <w:color w:val="000000"/>
            <w:sz w:val="20"/>
            <w:szCs w:val="20"/>
          </w:rPr>
          <w:t>art. 163 da Lei nº 14.133/21.</w:t>
        </w:r>
      </w:hyperlink>
    </w:p>
    <w:p w14:paraId="7D08C06F"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sidRPr="0061332F">
          <w:rPr>
            <w:rFonts w:ascii="Arial" w:eastAsia="Arial" w:hAnsi="Arial" w:cs="Arial"/>
            <w:color w:val="000000"/>
            <w:sz w:val="20"/>
            <w:szCs w:val="20"/>
          </w:rPr>
          <w:t>Instrução Normativa SEGES/ME nº 26, de 13 de abril de 2022</w:t>
        </w:r>
      </w:hyperlink>
      <w:r w:rsidRPr="0061332F">
        <w:rPr>
          <w:rFonts w:ascii="Arial" w:eastAsia="Arial" w:hAnsi="Arial" w:cs="Arial"/>
          <w:color w:val="000000"/>
          <w:sz w:val="20"/>
          <w:szCs w:val="20"/>
        </w:rPr>
        <w:t xml:space="preserve">. </w:t>
      </w:r>
    </w:p>
    <w:p w14:paraId="53CB6E5D"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61332F" w:rsidRDefault="005E355B" w:rsidP="0061332F">
      <w:pPr>
        <w:spacing w:line="276" w:lineRule="auto"/>
        <w:jc w:val="both"/>
        <w:rPr>
          <w:rFonts w:ascii="Arial" w:hAnsi="Arial" w:cs="Arial"/>
          <w:sz w:val="20"/>
          <w:szCs w:val="20"/>
        </w:rPr>
      </w:pPr>
    </w:p>
    <w:p w14:paraId="7D73CE76"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DÉCIMA TERCEIRA – DA EXTINÇÃO CONTRATUAL</w:t>
      </w:r>
    </w:p>
    <w:p w14:paraId="5EC48A2A"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Quando a não conclusão do contrato referida no item anterior decorrer de culpa do contratado:</w:t>
      </w:r>
    </w:p>
    <w:p w14:paraId="0C5B9CA2" w14:textId="77777777" w:rsidR="005E355B" w:rsidRPr="0061332F" w:rsidRDefault="005E355B">
      <w:pPr>
        <w:numPr>
          <w:ilvl w:val="0"/>
          <w:numId w:val="16"/>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61332F" w:rsidRDefault="005E355B">
      <w:pPr>
        <w:numPr>
          <w:ilvl w:val="0"/>
          <w:numId w:val="16"/>
        </w:numPr>
        <w:pBdr>
          <w:top w:val="nil"/>
          <w:left w:val="nil"/>
          <w:bottom w:val="nil"/>
          <w:right w:val="nil"/>
          <w:between w:val="nil"/>
        </w:pBdr>
        <w:spacing w:line="276" w:lineRule="auto"/>
        <w:ind w:left="0" w:firstLine="0"/>
        <w:jc w:val="both"/>
        <w:rPr>
          <w:rFonts w:ascii="Arial" w:hAnsi="Arial" w:cs="Arial"/>
          <w:sz w:val="20"/>
          <w:szCs w:val="20"/>
        </w:rPr>
      </w:pPr>
      <w:r w:rsidRPr="0061332F">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61332F">
        <w:rPr>
          <w:rFonts w:ascii="Arial" w:eastAsia="Arial" w:hAnsi="Arial" w:cs="Arial"/>
          <w:color w:val="FF0000"/>
          <w:sz w:val="20"/>
          <w:szCs w:val="20"/>
        </w:rPr>
        <w:t>.</w:t>
      </w:r>
      <w:r w:rsidRPr="0061332F">
        <w:rPr>
          <w:rFonts w:ascii="Arial" w:eastAsia="Arial" w:hAnsi="Arial" w:cs="Arial"/>
          <w:color w:val="FF0000"/>
          <w:sz w:val="20"/>
          <w:szCs w:val="20"/>
          <w:highlight w:val="yellow"/>
        </w:rPr>
        <w:t xml:space="preserve"> </w:t>
      </w:r>
    </w:p>
    <w:p w14:paraId="310AFBAD"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61332F" w:rsidRDefault="005E355B" w:rsidP="0061332F">
      <w:pPr>
        <w:pBdr>
          <w:top w:val="nil"/>
          <w:left w:val="nil"/>
          <w:bottom w:val="nil"/>
          <w:right w:val="nil"/>
          <w:between w:val="nil"/>
        </w:pBdr>
        <w:spacing w:line="276" w:lineRule="auto"/>
        <w:jc w:val="both"/>
        <w:rPr>
          <w:rFonts w:ascii="Arial" w:hAnsi="Arial" w:cs="Arial"/>
          <w:color w:val="000000"/>
          <w:sz w:val="20"/>
          <w:szCs w:val="20"/>
        </w:rPr>
      </w:pPr>
    </w:p>
    <w:p w14:paraId="1B5E54CF"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DÉCIMA QUARTA – VEDAÇÕES</w:t>
      </w:r>
    </w:p>
    <w:p w14:paraId="0CE85BEC" w14:textId="77777777"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sz w:val="20"/>
          <w:szCs w:val="20"/>
        </w:rPr>
        <w:t>É vedado ao CONTRATADO:</w:t>
      </w:r>
    </w:p>
    <w:p w14:paraId="491B3497" w14:textId="77777777" w:rsidR="005E355B" w:rsidRPr="0061332F" w:rsidRDefault="005E355B">
      <w:pPr>
        <w:numPr>
          <w:ilvl w:val="2"/>
          <w:numId w:val="11"/>
        </w:numPr>
        <w:spacing w:line="276" w:lineRule="auto"/>
        <w:ind w:left="0"/>
        <w:jc w:val="both"/>
        <w:rPr>
          <w:rFonts w:ascii="Arial" w:hAnsi="Arial" w:cs="Arial"/>
          <w:sz w:val="20"/>
          <w:szCs w:val="20"/>
        </w:rPr>
      </w:pPr>
      <w:r w:rsidRPr="0061332F">
        <w:rPr>
          <w:rFonts w:ascii="Arial" w:hAnsi="Arial" w:cs="Arial"/>
          <w:sz w:val="20"/>
          <w:szCs w:val="20"/>
        </w:rPr>
        <w:t>Caucionar ou utilizar este Termo de Contrato para qualquer operação financeira;</w:t>
      </w:r>
    </w:p>
    <w:p w14:paraId="33BD661D" w14:textId="77777777" w:rsidR="005E355B" w:rsidRPr="0061332F" w:rsidRDefault="005E355B">
      <w:pPr>
        <w:numPr>
          <w:ilvl w:val="2"/>
          <w:numId w:val="11"/>
        </w:numPr>
        <w:spacing w:line="276" w:lineRule="auto"/>
        <w:ind w:left="0"/>
        <w:jc w:val="both"/>
        <w:rPr>
          <w:rFonts w:ascii="Arial" w:hAnsi="Arial" w:cs="Arial"/>
          <w:sz w:val="20"/>
          <w:szCs w:val="20"/>
        </w:rPr>
      </w:pPr>
      <w:r w:rsidRPr="0061332F">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61332F" w:rsidRDefault="005E355B" w:rsidP="0061332F">
      <w:pPr>
        <w:spacing w:line="276" w:lineRule="auto"/>
        <w:jc w:val="both"/>
        <w:rPr>
          <w:rFonts w:ascii="Arial" w:hAnsi="Arial" w:cs="Arial"/>
          <w:sz w:val="20"/>
          <w:szCs w:val="20"/>
        </w:rPr>
      </w:pPr>
    </w:p>
    <w:p w14:paraId="0A7643D0"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DÉCIMA QUINTA – ALTERAÇÕES</w:t>
      </w:r>
    </w:p>
    <w:p w14:paraId="76142926" w14:textId="77777777"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sz w:val="20"/>
          <w:szCs w:val="20"/>
        </w:rPr>
        <w:t xml:space="preserve">Eventuais alterações contratuais reger-se-ão pela disciplina do artigo 124 e 125 da Lei nº 14.133, de 2021. </w:t>
      </w:r>
    </w:p>
    <w:p w14:paraId="7E7B858C" w14:textId="77777777" w:rsidR="005E355B" w:rsidRPr="0061332F" w:rsidRDefault="005E355B">
      <w:pPr>
        <w:numPr>
          <w:ilvl w:val="1"/>
          <w:numId w:val="11"/>
        </w:numPr>
        <w:spacing w:line="276" w:lineRule="auto"/>
        <w:jc w:val="both"/>
        <w:rPr>
          <w:rFonts w:ascii="Arial" w:hAnsi="Arial" w:cs="Arial"/>
          <w:sz w:val="20"/>
          <w:szCs w:val="20"/>
        </w:rPr>
      </w:pPr>
      <w:r w:rsidRPr="0061332F">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3" w:anchor="art136">
        <w:r w:rsidRPr="0061332F">
          <w:rPr>
            <w:rFonts w:ascii="Arial" w:eastAsia="Arial" w:hAnsi="Arial" w:cs="Arial"/>
            <w:color w:val="000080"/>
            <w:sz w:val="20"/>
            <w:szCs w:val="20"/>
            <w:u w:val="single"/>
          </w:rPr>
          <w:t>art. 136 da Lei nº 14.133, de 2021</w:t>
        </w:r>
      </w:hyperlink>
      <w:r w:rsidRPr="0061332F">
        <w:rPr>
          <w:rFonts w:ascii="Arial" w:eastAsia="Arial" w:hAnsi="Arial" w:cs="Arial"/>
          <w:color w:val="000000"/>
          <w:sz w:val="20"/>
          <w:szCs w:val="20"/>
        </w:rPr>
        <w:t>.</w:t>
      </w:r>
    </w:p>
    <w:p w14:paraId="39C7F6BD" w14:textId="77777777" w:rsidR="005E355B" w:rsidRPr="0061332F" w:rsidRDefault="005E355B" w:rsidP="0061332F">
      <w:pPr>
        <w:spacing w:line="276" w:lineRule="auto"/>
        <w:jc w:val="both"/>
        <w:rPr>
          <w:rFonts w:ascii="Arial" w:hAnsi="Arial" w:cs="Arial"/>
          <w:sz w:val="20"/>
          <w:szCs w:val="20"/>
        </w:rPr>
      </w:pPr>
    </w:p>
    <w:p w14:paraId="4751730C"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DÉCIMA SEXTA – DOS CASOS OMISSOS</w:t>
      </w:r>
    </w:p>
    <w:p w14:paraId="1AB76AA7" w14:textId="77777777" w:rsidR="005E355B" w:rsidRPr="0061332F" w:rsidRDefault="005E355B">
      <w:pPr>
        <w:keepNext/>
        <w:keepLines/>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61332F">
        <w:rPr>
          <w:rFonts w:ascii="Arial" w:eastAsia="Arial" w:hAnsi="Arial" w:cs="Arial"/>
          <w:b/>
          <w:color w:val="000000"/>
          <w:sz w:val="20"/>
          <w:szCs w:val="20"/>
        </w:rPr>
        <w:t xml:space="preserve">segundo as disposições contidas na </w:t>
      </w:r>
      <w:hyperlink r:id="rId54">
        <w:r w:rsidRPr="0061332F">
          <w:rPr>
            <w:rFonts w:ascii="Arial" w:eastAsia="Arial" w:hAnsi="Arial" w:cs="Arial"/>
            <w:b/>
            <w:color w:val="000000"/>
            <w:sz w:val="20"/>
            <w:szCs w:val="20"/>
          </w:rPr>
          <w:t>Lei nº 8.078, de 1990 – Código de Defesa do Consumidor</w:t>
        </w:r>
      </w:hyperlink>
      <w:r w:rsidRPr="0061332F">
        <w:rPr>
          <w:rFonts w:ascii="Arial" w:eastAsia="Arial" w:hAnsi="Arial" w:cs="Arial"/>
          <w:b/>
          <w:color w:val="000000"/>
          <w:sz w:val="20"/>
          <w:szCs w:val="20"/>
        </w:rPr>
        <w:t xml:space="preserve"> – e normas e princípios gerais dos contratos.</w:t>
      </w:r>
    </w:p>
    <w:p w14:paraId="0983539A" w14:textId="77777777" w:rsidR="005E355B" w:rsidRPr="0061332F" w:rsidRDefault="005E355B" w:rsidP="0061332F">
      <w:pPr>
        <w:keepNext/>
        <w:keepLines/>
        <w:pBdr>
          <w:top w:val="nil"/>
          <w:left w:val="nil"/>
          <w:bottom w:val="nil"/>
          <w:right w:val="nil"/>
          <w:between w:val="nil"/>
        </w:pBdr>
        <w:spacing w:line="276" w:lineRule="auto"/>
        <w:jc w:val="both"/>
        <w:rPr>
          <w:rFonts w:ascii="Arial" w:hAnsi="Arial" w:cs="Arial"/>
          <w:color w:val="000000"/>
          <w:sz w:val="20"/>
          <w:szCs w:val="20"/>
        </w:rPr>
      </w:pPr>
    </w:p>
    <w:p w14:paraId="0E2AE0A3"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t>CLÁUSULA DÉCIMA SÉTIMA – PUBLICAÇÃO</w:t>
      </w:r>
    </w:p>
    <w:p w14:paraId="1DF88EB4" w14:textId="6DD16EBD"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5" w:anchor="art94">
        <w:r w:rsidRPr="0061332F">
          <w:rPr>
            <w:rFonts w:ascii="Arial" w:eastAsia="Arial" w:hAnsi="Arial" w:cs="Arial"/>
            <w:color w:val="000080"/>
            <w:sz w:val="20"/>
            <w:szCs w:val="20"/>
            <w:u w:val="single"/>
          </w:rPr>
          <w:t>art. 94 da Lei 14.133, de 2021</w:t>
        </w:r>
      </w:hyperlink>
      <w:r w:rsidRPr="0061332F">
        <w:rPr>
          <w:rFonts w:ascii="Arial" w:eastAsia="Arial" w:hAnsi="Arial" w:cs="Arial"/>
          <w:color w:val="000000"/>
          <w:sz w:val="20"/>
          <w:szCs w:val="20"/>
        </w:rPr>
        <w:t xml:space="preserve">, bem como no respectivo sítio oficial na Internet, em atenção ao </w:t>
      </w:r>
      <w:hyperlink r:id="rId56" w:anchor="art8%C2%A72">
        <w:r w:rsidRPr="0061332F">
          <w:rPr>
            <w:rFonts w:ascii="Arial" w:eastAsia="Arial" w:hAnsi="Arial" w:cs="Arial"/>
            <w:color w:val="000080"/>
            <w:sz w:val="20"/>
            <w:szCs w:val="20"/>
            <w:u w:val="single"/>
          </w:rPr>
          <w:t>art. 8º, §2º, da Lei n. 12.527, de 2011</w:t>
        </w:r>
      </w:hyperlink>
      <w:r w:rsidRPr="0061332F">
        <w:rPr>
          <w:rFonts w:ascii="Arial" w:eastAsia="Arial" w:hAnsi="Arial" w:cs="Arial"/>
          <w:color w:val="000000"/>
          <w:sz w:val="20"/>
          <w:szCs w:val="20"/>
        </w:rPr>
        <w:t xml:space="preserve">, c/c </w:t>
      </w:r>
      <w:hyperlink r:id="rId57" w:anchor="art7%C2%A73">
        <w:r w:rsidRPr="0061332F">
          <w:rPr>
            <w:rFonts w:ascii="Arial" w:eastAsia="Arial" w:hAnsi="Arial" w:cs="Arial"/>
            <w:color w:val="000080"/>
            <w:sz w:val="20"/>
            <w:szCs w:val="20"/>
            <w:u w:val="single"/>
          </w:rPr>
          <w:t>art. 7º, §3º, inciso V, do Decreto n. 7.724, de 2012.</w:t>
        </w:r>
      </w:hyperlink>
      <w:r w:rsidRPr="0061332F">
        <w:rPr>
          <w:rFonts w:ascii="Arial" w:eastAsia="Arial" w:hAnsi="Arial" w:cs="Arial"/>
          <w:color w:val="000000"/>
          <w:sz w:val="20"/>
          <w:szCs w:val="20"/>
        </w:rPr>
        <w:t xml:space="preserve"> </w:t>
      </w:r>
    </w:p>
    <w:p w14:paraId="1692486A" w14:textId="77777777" w:rsidR="003C5494" w:rsidRPr="0061332F" w:rsidRDefault="003C5494" w:rsidP="0061332F">
      <w:pPr>
        <w:pBdr>
          <w:top w:val="nil"/>
          <w:left w:val="nil"/>
          <w:bottom w:val="nil"/>
          <w:right w:val="nil"/>
          <w:between w:val="nil"/>
        </w:pBdr>
        <w:spacing w:line="276" w:lineRule="auto"/>
        <w:jc w:val="both"/>
        <w:rPr>
          <w:rFonts w:ascii="Arial" w:hAnsi="Arial" w:cs="Arial"/>
          <w:sz w:val="20"/>
          <w:szCs w:val="20"/>
        </w:rPr>
      </w:pPr>
    </w:p>
    <w:p w14:paraId="5B729E66" w14:textId="77777777" w:rsidR="005E355B" w:rsidRPr="0061332F"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61332F">
        <w:rPr>
          <w:rFonts w:ascii="Arial" w:eastAsia="Arial" w:hAnsi="Arial" w:cs="Arial"/>
          <w:b/>
          <w:color w:val="000000"/>
          <w:sz w:val="20"/>
          <w:szCs w:val="20"/>
        </w:rPr>
        <w:lastRenderedPageBreak/>
        <w:t>CLÁUSULA DÉCIMA OITAVA – FORO</w:t>
      </w:r>
    </w:p>
    <w:p w14:paraId="57339CF9"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8" w:anchor="art92%C2%A71">
        <w:r w:rsidRPr="0061332F">
          <w:rPr>
            <w:rFonts w:ascii="Arial" w:eastAsia="Arial" w:hAnsi="Arial" w:cs="Arial"/>
            <w:color w:val="000080"/>
            <w:sz w:val="20"/>
            <w:szCs w:val="20"/>
            <w:u w:val="single"/>
          </w:rPr>
          <w:t>art. 92, §1º, da Lei nº 14.133/21.</w:t>
        </w:r>
      </w:hyperlink>
    </w:p>
    <w:p w14:paraId="7219E834" w14:textId="77777777" w:rsidR="005E355B" w:rsidRPr="0061332F"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61332F">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61332F" w:rsidRDefault="005E355B" w:rsidP="0061332F">
      <w:pPr>
        <w:spacing w:line="276" w:lineRule="auto"/>
        <w:jc w:val="both"/>
        <w:rPr>
          <w:rFonts w:ascii="Arial" w:hAnsi="Arial" w:cs="Arial"/>
          <w:sz w:val="20"/>
          <w:szCs w:val="20"/>
        </w:rPr>
      </w:pPr>
    </w:p>
    <w:p w14:paraId="51C4C67D" w14:textId="26BA4FEC"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 xml:space="preserve">Santaluz/BA, ____ de _____________ </w:t>
      </w:r>
      <w:proofErr w:type="spellStart"/>
      <w:r w:rsidRPr="0061332F">
        <w:rPr>
          <w:rFonts w:ascii="Arial" w:hAnsi="Arial" w:cs="Arial"/>
          <w:b/>
          <w:color w:val="000000"/>
          <w:sz w:val="20"/>
          <w:szCs w:val="20"/>
        </w:rPr>
        <w:t>de</w:t>
      </w:r>
      <w:proofErr w:type="spellEnd"/>
      <w:r w:rsidRPr="0061332F">
        <w:rPr>
          <w:rFonts w:ascii="Arial" w:hAnsi="Arial" w:cs="Arial"/>
          <w:b/>
          <w:color w:val="000000"/>
          <w:sz w:val="20"/>
          <w:szCs w:val="20"/>
        </w:rPr>
        <w:t xml:space="preserve"> 202</w:t>
      </w:r>
      <w:r w:rsidR="003C5494" w:rsidRPr="0061332F">
        <w:rPr>
          <w:rFonts w:ascii="Arial" w:hAnsi="Arial" w:cs="Arial"/>
          <w:b/>
          <w:color w:val="000000"/>
          <w:sz w:val="20"/>
          <w:szCs w:val="20"/>
        </w:rPr>
        <w:t>6</w:t>
      </w:r>
      <w:r w:rsidRPr="0061332F">
        <w:rPr>
          <w:rFonts w:ascii="Arial" w:hAnsi="Arial" w:cs="Arial"/>
          <w:b/>
          <w:color w:val="000000"/>
          <w:sz w:val="20"/>
          <w:szCs w:val="20"/>
        </w:rPr>
        <w:t>.</w:t>
      </w:r>
    </w:p>
    <w:p w14:paraId="04FF8B6C" w14:textId="51F86286" w:rsidR="005E355B" w:rsidRPr="0061332F" w:rsidRDefault="005E355B" w:rsidP="0061332F">
      <w:pPr>
        <w:spacing w:line="276" w:lineRule="auto"/>
        <w:jc w:val="center"/>
        <w:rPr>
          <w:rFonts w:ascii="Arial" w:hAnsi="Arial" w:cs="Arial"/>
          <w:b/>
          <w:color w:val="000000"/>
          <w:sz w:val="20"/>
          <w:szCs w:val="20"/>
        </w:rPr>
      </w:pPr>
    </w:p>
    <w:p w14:paraId="2A1623C7" w14:textId="77777777" w:rsidR="00E55722" w:rsidRPr="0061332F" w:rsidRDefault="00E55722" w:rsidP="0061332F">
      <w:pPr>
        <w:spacing w:line="276" w:lineRule="auto"/>
        <w:jc w:val="center"/>
        <w:rPr>
          <w:rFonts w:ascii="Arial" w:hAnsi="Arial" w:cs="Arial"/>
          <w:b/>
          <w:color w:val="000000"/>
          <w:sz w:val="20"/>
          <w:szCs w:val="20"/>
        </w:rPr>
      </w:pPr>
    </w:p>
    <w:p w14:paraId="5A9451D3" w14:textId="649153CF" w:rsidR="005E355B" w:rsidRPr="0061332F" w:rsidRDefault="005E355B" w:rsidP="0061332F">
      <w:pPr>
        <w:spacing w:line="276" w:lineRule="auto"/>
        <w:jc w:val="center"/>
        <w:rPr>
          <w:rFonts w:ascii="Arial" w:hAnsi="Arial" w:cs="Arial"/>
          <w:b/>
          <w:color w:val="000000"/>
          <w:sz w:val="20"/>
          <w:szCs w:val="20"/>
        </w:rPr>
      </w:pPr>
    </w:p>
    <w:p w14:paraId="73BB9B29" w14:textId="1036D84D" w:rsidR="00D950A6" w:rsidRPr="0061332F" w:rsidRDefault="00D950A6" w:rsidP="0061332F">
      <w:pPr>
        <w:spacing w:line="276" w:lineRule="auto"/>
        <w:jc w:val="center"/>
        <w:rPr>
          <w:rFonts w:ascii="Arial" w:hAnsi="Arial" w:cs="Arial"/>
          <w:b/>
          <w:color w:val="000000"/>
          <w:sz w:val="20"/>
          <w:szCs w:val="20"/>
        </w:rPr>
      </w:pPr>
    </w:p>
    <w:p w14:paraId="603398B4" w14:textId="77777777" w:rsidR="00001C55" w:rsidRPr="0061332F" w:rsidRDefault="00001C55" w:rsidP="00001C55">
      <w:pPr>
        <w:spacing w:line="276" w:lineRule="auto"/>
        <w:jc w:val="center"/>
        <w:rPr>
          <w:rFonts w:ascii="Arial" w:hAnsi="Arial" w:cs="Arial"/>
          <w:b/>
          <w:color w:val="000000"/>
          <w:sz w:val="20"/>
          <w:szCs w:val="20"/>
        </w:rPr>
      </w:pPr>
      <w:r w:rsidRPr="0061332F">
        <w:rPr>
          <w:rFonts w:ascii="Arial" w:hAnsi="Arial" w:cs="Arial"/>
          <w:b/>
          <w:color w:val="000000"/>
          <w:sz w:val="20"/>
          <w:szCs w:val="20"/>
        </w:rPr>
        <w:t>________________________________________</w:t>
      </w:r>
    </w:p>
    <w:p w14:paraId="36762874" w14:textId="77777777" w:rsidR="00001C55" w:rsidRPr="0061332F" w:rsidRDefault="00001C55" w:rsidP="00001C55">
      <w:pPr>
        <w:spacing w:line="276" w:lineRule="auto"/>
        <w:jc w:val="center"/>
        <w:rPr>
          <w:rFonts w:ascii="Arial" w:hAnsi="Arial" w:cs="Arial"/>
          <w:b/>
          <w:sz w:val="20"/>
          <w:szCs w:val="20"/>
        </w:rPr>
      </w:pPr>
      <w:r w:rsidRPr="0061332F">
        <w:rPr>
          <w:rFonts w:ascii="Arial" w:hAnsi="Arial" w:cs="Arial"/>
          <w:b/>
          <w:sz w:val="20"/>
          <w:szCs w:val="20"/>
        </w:rPr>
        <w:t>PREFEITURA MUNICIPAL DE SANTALUZ/BA</w:t>
      </w:r>
    </w:p>
    <w:p w14:paraId="6DFAB5AA" w14:textId="77777777" w:rsidR="00001C55" w:rsidRPr="0061332F" w:rsidRDefault="00001C55" w:rsidP="00001C55">
      <w:pPr>
        <w:spacing w:line="276" w:lineRule="auto"/>
        <w:jc w:val="center"/>
        <w:rPr>
          <w:rFonts w:ascii="Arial" w:eastAsia="Arial Narrow" w:hAnsi="Arial" w:cs="Arial"/>
          <w:b/>
          <w:sz w:val="20"/>
          <w:szCs w:val="20"/>
        </w:rPr>
      </w:pPr>
      <w:r w:rsidRPr="0061332F">
        <w:rPr>
          <w:rFonts w:ascii="Arial" w:hAnsi="Arial" w:cs="Arial"/>
          <w:b/>
          <w:sz w:val="20"/>
          <w:szCs w:val="20"/>
        </w:rPr>
        <w:t xml:space="preserve">REPRESENTANTE – </w:t>
      </w:r>
      <w:r w:rsidRPr="0061332F">
        <w:rPr>
          <w:rFonts w:ascii="Arial" w:eastAsia="Arial Narrow" w:hAnsi="Arial" w:cs="Arial"/>
          <w:b/>
          <w:sz w:val="20"/>
          <w:szCs w:val="20"/>
        </w:rPr>
        <w:t>ARISMÁRIO BARBOSA JUNIOR</w:t>
      </w:r>
    </w:p>
    <w:p w14:paraId="46183E8E"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61332F">
        <w:rPr>
          <w:rFonts w:ascii="Arial" w:hAnsi="Arial" w:cs="Arial"/>
          <w:b/>
          <w:sz w:val="20"/>
          <w:szCs w:val="20"/>
        </w:rPr>
        <w:t>PREFEITO MUNICIPAL</w:t>
      </w:r>
    </w:p>
    <w:p w14:paraId="2B24BAE8"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B2330A5"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00E0607"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50A1D73"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01895A0"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3A30F497"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03241A0E"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1B082C5B"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239A6B6A" w14:textId="77777777" w:rsidR="00001C55" w:rsidRPr="00C51717" w:rsidRDefault="00001C55" w:rsidP="00001C55">
      <w:pPr>
        <w:spacing w:line="276" w:lineRule="auto"/>
        <w:jc w:val="center"/>
        <w:rPr>
          <w:rFonts w:ascii="Arial" w:hAnsi="Arial" w:cs="Arial"/>
          <w:b/>
          <w:bCs/>
          <w:sz w:val="20"/>
          <w:szCs w:val="20"/>
        </w:rPr>
      </w:pPr>
    </w:p>
    <w:p w14:paraId="76178F81" w14:textId="77777777" w:rsidR="00001C55" w:rsidRDefault="00001C55" w:rsidP="00001C55">
      <w:pPr>
        <w:spacing w:line="276" w:lineRule="auto"/>
        <w:jc w:val="center"/>
        <w:rPr>
          <w:rFonts w:ascii="Arial" w:hAnsi="Arial" w:cs="Arial"/>
          <w:b/>
          <w:bCs/>
          <w:sz w:val="20"/>
          <w:szCs w:val="20"/>
        </w:rPr>
      </w:pPr>
    </w:p>
    <w:p w14:paraId="00E94B71" w14:textId="77777777" w:rsidR="00001C55" w:rsidRPr="00C51717" w:rsidRDefault="00001C55" w:rsidP="00001C55">
      <w:pPr>
        <w:spacing w:line="276" w:lineRule="auto"/>
        <w:jc w:val="center"/>
        <w:rPr>
          <w:rFonts w:ascii="Arial" w:hAnsi="Arial" w:cs="Arial"/>
          <w:b/>
          <w:bCs/>
          <w:sz w:val="20"/>
          <w:szCs w:val="20"/>
        </w:rPr>
      </w:pPr>
    </w:p>
    <w:p w14:paraId="10FFE008"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43424C4D"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6176108E"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0966135F"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2C01D9B0" w14:textId="77777777" w:rsidR="00001C55" w:rsidRPr="00C51717" w:rsidRDefault="00001C55" w:rsidP="00001C55">
      <w:pPr>
        <w:spacing w:line="276" w:lineRule="auto"/>
        <w:jc w:val="center"/>
        <w:rPr>
          <w:rFonts w:ascii="Arial" w:hAnsi="Arial" w:cs="Arial"/>
          <w:b/>
          <w:bCs/>
          <w:sz w:val="20"/>
          <w:szCs w:val="20"/>
        </w:rPr>
      </w:pPr>
    </w:p>
    <w:p w14:paraId="5E08F4ED" w14:textId="77777777" w:rsidR="00001C55" w:rsidRDefault="00001C55" w:rsidP="00001C55">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18A90696" w14:textId="77777777" w:rsidR="00001C55" w:rsidRPr="00C51717" w:rsidRDefault="00001C55" w:rsidP="00001C55">
      <w:pPr>
        <w:tabs>
          <w:tab w:val="left" w:pos="5340"/>
          <w:tab w:val="left" w:pos="5800"/>
        </w:tabs>
        <w:spacing w:line="276" w:lineRule="auto"/>
        <w:rPr>
          <w:rFonts w:ascii="Arial" w:hAnsi="Arial" w:cs="Arial"/>
          <w:b/>
          <w:bCs/>
          <w:sz w:val="20"/>
          <w:szCs w:val="20"/>
        </w:rPr>
      </w:pPr>
    </w:p>
    <w:p w14:paraId="276E5DD8" w14:textId="77777777" w:rsidR="00001C55" w:rsidRPr="00C51717" w:rsidRDefault="00001C55" w:rsidP="00001C55">
      <w:pPr>
        <w:tabs>
          <w:tab w:val="left" w:pos="5800"/>
        </w:tabs>
        <w:spacing w:line="276" w:lineRule="auto"/>
        <w:rPr>
          <w:rFonts w:ascii="Arial" w:hAnsi="Arial" w:cs="Arial"/>
          <w:b/>
          <w:bCs/>
          <w:sz w:val="20"/>
          <w:szCs w:val="20"/>
        </w:rPr>
      </w:pPr>
    </w:p>
    <w:p w14:paraId="5012E788"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04931DD" w14:textId="77777777" w:rsidR="00001C55" w:rsidRPr="00C51717" w:rsidRDefault="00001C55" w:rsidP="00001C55">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130A9C84" w14:textId="77777777" w:rsidR="00001C55" w:rsidRPr="00C51717" w:rsidRDefault="00001C55" w:rsidP="00001C55">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19233465" w14:textId="77777777" w:rsidR="00001C55" w:rsidRPr="00C51717" w:rsidRDefault="00001C55" w:rsidP="00001C55">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769DD0A0" w14:textId="77777777" w:rsidR="00001C55" w:rsidRDefault="00001C55" w:rsidP="00001C55">
      <w:pPr>
        <w:spacing w:line="276" w:lineRule="auto"/>
        <w:jc w:val="center"/>
        <w:rPr>
          <w:rFonts w:ascii="Arial" w:hAnsi="Arial" w:cs="Arial"/>
          <w:b/>
          <w:bCs/>
          <w:sz w:val="20"/>
          <w:szCs w:val="20"/>
        </w:rPr>
      </w:pPr>
    </w:p>
    <w:p w14:paraId="1F597688" w14:textId="77777777" w:rsidR="00001C55" w:rsidRPr="00C51717" w:rsidRDefault="00001C55" w:rsidP="00001C55">
      <w:pPr>
        <w:spacing w:line="276" w:lineRule="auto"/>
        <w:jc w:val="center"/>
        <w:rPr>
          <w:rFonts w:ascii="Arial" w:hAnsi="Arial" w:cs="Arial"/>
          <w:b/>
          <w:bCs/>
          <w:sz w:val="20"/>
          <w:szCs w:val="20"/>
        </w:rPr>
      </w:pPr>
    </w:p>
    <w:p w14:paraId="4624F461" w14:textId="77777777" w:rsidR="00001C55" w:rsidRPr="00C51717" w:rsidRDefault="00001C55" w:rsidP="00001C55">
      <w:pPr>
        <w:spacing w:line="276" w:lineRule="auto"/>
        <w:jc w:val="center"/>
        <w:rPr>
          <w:rFonts w:ascii="Arial" w:hAnsi="Arial" w:cs="Arial"/>
          <w:b/>
          <w:bCs/>
          <w:sz w:val="20"/>
          <w:szCs w:val="20"/>
        </w:rPr>
      </w:pPr>
    </w:p>
    <w:p w14:paraId="12C01731" w14:textId="77777777" w:rsidR="00001C55" w:rsidRPr="00C51717" w:rsidRDefault="00001C55" w:rsidP="00001C55">
      <w:pPr>
        <w:spacing w:line="276" w:lineRule="auto"/>
        <w:jc w:val="center"/>
        <w:rPr>
          <w:rFonts w:ascii="Arial" w:hAnsi="Arial" w:cs="Arial"/>
          <w:b/>
          <w:bCs/>
          <w:sz w:val="20"/>
          <w:szCs w:val="20"/>
        </w:rPr>
      </w:pPr>
    </w:p>
    <w:p w14:paraId="6E466021"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CE2CE12"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44085A96"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0F88025D"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6FCF6367" w14:textId="77777777" w:rsidR="00001C55" w:rsidRPr="00C51717" w:rsidRDefault="00001C55" w:rsidP="00001C55">
      <w:pPr>
        <w:spacing w:line="276" w:lineRule="auto"/>
        <w:jc w:val="center"/>
        <w:rPr>
          <w:rFonts w:ascii="Arial" w:hAnsi="Arial" w:cs="Arial"/>
          <w:b/>
          <w:bCs/>
          <w:sz w:val="20"/>
          <w:szCs w:val="20"/>
        </w:rPr>
      </w:pPr>
    </w:p>
    <w:p w14:paraId="02255A69" w14:textId="77777777" w:rsidR="00001C55" w:rsidRDefault="00001C55" w:rsidP="00001C55">
      <w:pPr>
        <w:spacing w:line="276" w:lineRule="auto"/>
        <w:jc w:val="center"/>
        <w:rPr>
          <w:rFonts w:ascii="Arial" w:hAnsi="Arial" w:cs="Arial"/>
          <w:b/>
          <w:bCs/>
          <w:sz w:val="20"/>
          <w:szCs w:val="20"/>
        </w:rPr>
      </w:pPr>
    </w:p>
    <w:p w14:paraId="6E0A2883" w14:textId="77777777" w:rsidR="00001C55" w:rsidRDefault="00001C55" w:rsidP="00001C55">
      <w:pPr>
        <w:spacing w:line="276" w:lineRule="auto"/>
        <w:jc w:val="center"/>
        <w:rPr>
          <w:rFonts w:ascii="Arial" w:hAnsi="Arial" w:cs="Arial"/>
          <w:b/>
          <w:bCs/>
          <w:sz w:val="20"/>
          <w:szCs w:val="20"/>
        </w:rPr>
      </w:pPr>
    </w:p>
    <w:p w14:paraId="16C1168A" w14:textId="77777777" w:rsidR="00001C55" w:rsidRPr="00C51717" w:rsidRDefault="00001C55" w:rsidP="00001C55">
      <w:pPr>
        <w:spacing w:line="276" w:lineRule="auto"/>
        <w:jc w:val="center"/>
        <w:rPr>
          <w:rFonts w:ascii="Arial" w:hAnsi="Arial" w:cs="Arial"/>
          <w:b/>
          <w:bCs/>
          <w:sz w:val="20"/>
          <w:szCs w:val="20"/>
        </w:rPr>
      </w:pPr>
    </w:p>
    <w:p w14:paraId="088A7ABC"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43934687"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REINALDO GOMES COSTA JÚNIOR</w:t>
      </w:r>
    </w:p>
    <w:p w14:paraId="040586C8"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Trânsito e Transporte</w:t>
      </w:r>
    </w:p>
    <w:p w14:paraId="6310630C"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6</w:t>
      </w:r>
      <w:r w:rsidRPr="00C51717">
        <w:rPr>
          <w:rFonts w:ascii="Arial" w:hAnsi="Arial" w:cs="Arial"/>
          <w:b/>
          <w:bCs/>
          <w:sz w:val="20"/>
          <w:szCs w:val="20"/>
        </w:rPr>
        <w:t>/202</w:t>
      </w:r>
      <w:r>
        <w:rPr>
          <w:rFonts w:ascii="Arial" w:hAnsi="Arial" w:cs="Arial"/>
          <w:b/>
          <w:bCs/>
          <w:sz w:val="20"/>
          <w:szCs w:val="20"/>
        </w:rPr>
        <w:t>6</w:t>
      </w:r>
    </w:p>
    <w:p w14:paraId="06B4ACA3" w14:textId="77777777" w:rsidR="00001C55" w:rsidRDefault="00001C55" w:rsidP="00001C55">
      <w:pPr>
        <w:tabs>
          <w:tab w:val="left" w:pos="6080"/>
        </w:tabs>
        <w:spacing w:line="276" w:lineRule="auto"/>
        <w:jc w:val="center"/>
        <w:rPr>
          <w:rFonts w:ascii="Arial" w:hAnsi="Arial" w:cs="Arial"/>
          <w:b/>
          <w:bCs/>
          <w:sz w:val="20"/>
          <w:szCs w:val="20"/>
        </w:rPr>
      </w:pPr>
    </w:p>
    <w:p w14:paraId="5C4FA48F" w14:textId="77777777" w:rsidR="00001C55" w:rsidRPr="00C51717" w:rsidRDefault="00001C55" w:rsidP="00001C55">
      <w:pPr>
        <w:tabs>
          <w:tab w:val="left" w:pos="6080"/>
        </w:tabs>
        <w:spacing w:line="276" w:lineRule="auto"/>
        <w:jc w:val="center"/>
        <w:rPr>
          <w:rFonts w:ascii="Arial" w:hAnsi="Arial" w:cs="Arial"/>
          <w:b/>
          <w:bCs/>
          <w:sz w:val="20"/>
          <w:szCs w:val="20"/>
        </w:rPr>
      </w:pPr>
    </w:p>
    <w:p w14:paraId="7668D664" w14:textId="77777777" w:rsidR="00001C55" w:rsidRDefault="00001C55" w:rsidP="00001C55">
      <w:pPr>
        <w:tabs>
          <w:tab w:val="left" w:pos="5990"/>
          <w:tab w:val="left" w:pos="6080"/>
        </w:tabs>
        <w:spacing w:line="276" w:lineRule="auto"/>
        <w:rPr>
          <w:rFonts w:ascii="Arial" w:hAnsi="Arial" w:cs="Arial"/>
          <w:b/>
          <w:bCs/>
          <w:sz w:val="20"/>
          <w:szCs w:val="20"/>
        </w:rPr>
      </w:pPr>
      <w:r w:rsidRPr="00C51717">
        <w:rPr>
          <w:rFonts w:ascii="Arial" w:hAnsi="Arial" w:cs="Arial"/>
          <w:b/>
          <w:bCs/>
          <w:sz w:val="20"/>
          <w:szCs w:val="20"/>
        </w:rPr>
        <w:tab/>
      </w:r>
    </w:p>
    <w:p w14:paraId="2EF5AF5E" w14:textId="77777777" w:rsidR="00001C55" w:rsidRPr="00C51717" w:rsidRDefault="00001C55" w:rsidP="00001C55">
      <w:pPr>
        <w:tabs>
          <w:tab w:val="left" w:pos="5990"/>
          <w:tab w:val="left" w:pos="6080"/>
        </w:tabs>
        <w:spacing w:line="276" w:lineRule="auto"/>
        <w:rPr>
          <w:rFonts w:ascii="Arial" w:hAnsi="Arial" w:cs="Arial"/>
          <w:b/>
          <w:bCs/>
          <w:sz w:val="20"/>
          <w:szCs w:val="20"/>
        </w:rPr>
      </w:pPr>
    </w:p>
    <w:p w14:paraId="22557880"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43FC87B0"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SUÊNIA EVANGELISTA DA SILVA</w:t>
      </w:r>
    </w:p>
    <w:p w14:paraId="49EE45D3"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Cultura</w:t>
      </w:r>
    </w:p>
    <w:p w14:paraId="54F99627"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7</w:t>
      </w:r>
      <w:r w:rsidRPr="00C51717">
        <w:rPr>
          <w:rFonts w:ascii="Arial" w:hAnsi="Arial" w:cs="Arial"/>
          <w:b/>
          <w:bCs/>
          <w:sz w:val="20"/>
          <w:szCs w:val="20"/>
        </w:rPr>
        <w:t>/202</w:t>
      </w:r>
      <w:r>
        <w:rPr>
          <w:rFonts w:ascii="Arial" w:hAnsi="Arial" w:cs="Arial"/>
          <w:b/>
          <w:bCs/>
          <w:sz w:val="20"/>
          <w:szCs w:val="20"/>
        </w:rPr>
        <w:t>6</w:t>
      </w:r>
    </w:p>
    <w:p w14:paraId="06024298" w14:textId="77777777" w:rsidR="00001C55" w:rsidRPr="00C51717" w:rsidRDefault="00001C55" w:rsidP="00001C55">
      <w:pPr>
        <w:spacing w:line="276" w:lineRule="auto"/>
        <w:jc w:val="center"/>
        <w:rPr>
          <w:rFonts w:ascii="Arial" w:hAnsi="Arial" w:cs="Arial"/>
          <w:b/>
          <w:bCs/>
          <w:sz w:val="20"/>
          <w:szCs w:val="20"/>
        </w:rPr>
      </w:pPr>
    </w:p>
    <w:p w14:paraId="1FC16E54" w14:textId="77777777" w:rsidR="00001C55" w:rsidRDefault="00001C55" w:rsidP="00001C55">
      <w:pPr>
        <w:spacing w:line="276" w:lineRule="auto"/>
        <w:jc w:val="center"/>
        <w:rPr>
          <w:rFonts w:ascii="Arial" w:hAnsi="Arial" w:cs="Arial"/>
          <w:b/>
          <w:bCs/>
          <w:sz w:val="20"/>
          <w:szCs w:val="20"/>
        </w:rPr>
      </w:pPr>
    </w:p>
    <w:p w14:paraId="5AB24D54" w14:textId="77777777" w:rsidR="00001C55" w:rsidRDefault="00001C55" w:rsidP="00001C55">
      <w:pPr>
        <w:spacing w:line="276" w:lineRule="auto"/>
        <w:jc w:val="center"/>
        <w:rPr>
          <w:rFonts w:ascii="Arial" w:hAnsi="Arial" w:cs="Arial"/>
          <w:b/>
          <w:bCs/>
          <w:sz w:val="20"/>
          <w:szCs w:val="20"/>
        </w:rPr>
      </w:pPr>
    </w:p>
    <w:p w14:paraId="054D6DEE" w14:textId="77777777" w:rsidR="00001C55" w:rsidRPr="00C51717" w:rsidRDefault="00001C55" w:rsidP="00001C55">
      <w:pPr>
        <w:spacing w:line="276" w:lineRule="auto"/>
        <w:jc w:val="center"/>
        <w:rPr>
          <w:rFonts w:ascii="Arial" w:hAnsi="Arial" w:cs="Arial"/>
          <w:b/>
          <w:bCs/>
          <w:sz w:val="20"/>
          <w:szCs w:val="20"/>
        </w:rPr>
      </w:pPr>
    </w:p>
    <w:p w14:paraId="067EF1D8"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4F10AFA7"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JOILSON GARCIA DA MOTA</w:t>
      </w:r>
    </w:p>
    <w:p w14:paraId="4E2F7EBF"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Infraestrutura</w:t>
      </w:r>
    </w:p>
    <w:p w14:paraId="0F1E4081"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8</w:t>
      </w:r>
      <w:r w:rsidRPr="00C51717">
        <w:rPr>
          <w:rFonts w:ascii="Arial" w:hAnsi="Arial" w:cs="Arial"/>
          <w:b/>
          <w:bCs/>
          <w:sz w:val="20"/>
          <w:szCs w:val="20"/>
        </w:rPr>
        <w:t>/202</w:t>
      </w:r>
      <w:r>
        <w:rPr>
          <w:rFonts w:ascii="Arial" w:hAnsi="Arial" w:cs="Arial"/>
          <w:b/>
          <w:bCs/>
          <w:sz w:val="20"/>
          <w:szCs w:val="20"/>
        </w:rPr>
        <w:t>6</w:t>
      </w:r>
    </w:p>
    <w:p w14:paraId="169D438C" w14:textId="77777777" w:rsidR="00001C55" w:rsidRPr="00C51717" w:rsidRDefault="00001C55" w:rsidP="00001C55">
      <w:pPr>
        <w:tabs>
          <w:tab w:val="left" w:pos="5780"/>
        </w:tabs>
        <w:spacing w:line="276" w:lineRule="auto"/>
        <w:jc w:val="center"/>
        <w:rPr>
          <w:rFonts w:ascii="Arial" w:hAnsi="Arial" w:cs="Arial"/>
          <w:b/>
          <w:bCs/>
          <w:sz w:val="20"/>
          <w:szCs w:val="20"/>
        </w:rPr>
      </w:pPr>
    </w:p>
    <w:p w14:paraId="2A350B8E" w14:textId="77777777" w:rsidR="00001C55" w:rsidRDefault="00001C55" w:rsidP="00001C55">
      <w:pPr>
        <w:tabs>
          <w:tab w:val="left" w:pos="5780"/>
        </w:tabs>
        <w:spacing w:line="276" w:lineRule="auto"/>
        <w:jc w:val="center"/>
        <w:rPr>
          <w:rFonts w:ascii="Arial" w:hAnsi="Arial" w:cs="Arial"/>
          <w:b/>
          <w:bCs/>
          <w:sz w:val="20"/>
          <w:szCs w:val="20"/>
        </w:rPr>
      </w:pPr>
    </w:p>
    <w:p w14:paraId="50091B2E" w14:textId="77777777" w:rsidR="00001C55" w:rsidRDefault="00001C55" w:rsidP="00001C55">
      <w:pPr>
        <w:tabs>
          <w:tab w:val="left" w:pos="5780"/>
        </w:tabs>
        <w:spacing w:line="276" w:lineRule="auto"/>
        <w:jc w:val="center"/>
        <w:rPr>
          <w:rFonts w:ascii="Arial" w:hAnsi="Arial" w:cs="Arial"/>
          <w:b/>
          <w:bCs/>
          <w:sz w:val="20"/>
          <w:szCs w:val="20"/>
        </w:rPr>
      </w:pPr>
    </w:p>
    <w:p w14:paraId="08649053"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501871D"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ROSALVO PEREIRA DOS SANTOS JUNIOR</w:t>
      </w:r>
    </w:p>
    <w:p w14:paraId="76A91788"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Serviços Públicos</w:t>
      </w:r>
    </w:p>
    <w:p w14:paraId="4FF8BEDB"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09</w:t>
      </w:r>
      <w:r w:rsidRPr="00C51717">
        <w:rPr>
          <w:rFonts w:ascii="Arial" w:hAnsi="Arial" w:cs="Arial"/>
          <w:b/>
          <w:bCs/>
          <w:sz w:val="20"/>
          <w:szCs w:val="20"/>
        </w:rPr>
        <w:t>/202</w:t>
      </w:r>
      <w:r>
        <w:rPr>
          <w:rFonts w:ascii="Arial" w:hAnsi="Arial" w:cs="Arial"/>
          <w:b/>
          <w:bCs/>
          <w:sz w:val="20"/>
          <w:szCs w:val="20"/>
        </w:rPr>
        <w:t>6</w:t>
      </w:r>
    </w:p>
    <w:p w14:paraId="14BEBA8B" w14:textId="77777777" w:rsidR="00001C55" w:rsidRPr="00C51717" w:rsidRDefault="00001C55" w:rsidP="00001C55">
      <w:pPr>
        <w:spacing w:line="276" w:lineRule="auto"/>
        <w:jc w:val="center"/>
        <w:rPr>
          <w:rFonts w:ascii="Arial" w:hAnsi="Arial" w:cs="Arial"/>
          <w:b/>
          <w:bCs/>
          <w:sz w:val="20"/>
          <w:szCs w:val="20"/>
        </w:rPr>
      </w:pPr>
    </w:p>
    <w:p w14:paraId="740717F2" w14:textId="77777777" w:rsidR="00001C55" w:rsidRDefault="00001C55" w:rsidP="00001C55">
      <w:pPr>
        <w:spacing w:line="276" w:lineRule="auto"/>
        <w:jc w:val="center"/>
        <w:rPr>
          <w:rFonts w:ascii="Arial" w:hAnsi="Arial" w:cs="Arial"/>
          <w:b/>
          <w:bCs/>
          <w:sz w:val="20"/>
          <w:szCs w:val="20"/>
        </w:rPr>
      </w:pPr>
    </w:p>
    <w:p w14:paraId="4F2E9A9F" w14:textId="77777777" w:rsidR="00001C55" w:rsidRDefault="00001C55" w:rsidP="00001C55">
      <w:pPr>
        <w:spacing w:line="276" w:lineRule="auto"/>
        <w:jc w:val="center"/>
        <w:rPr>
          <w:rFonts w:ascii="Arial" w:hAnsi="Arial" w:cs="Arial"/>
          <w:b/>
          <w:bCs/>
          <w:sz w:val="20"/>
          <w:szCs w:val="20"/>
        </w:rPr>
      </w:pPr>
    </w:p>
    <w:p w14:paraId="49EE9B68"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1CCAFDC"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JOSÉ ROQUE SATURNINO DE LIMA</w:t>
      </w:r>
    </w:p>
    <w:p w14:paraId="048364EA"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Agricultura e Meio Ambiente</w:t>
      </w:r>
    </w:p>
    <w:p w14:paraId="3FC31E41"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0</w:t>
      </w:r>
      <w:r w:rsidRPr="00C51717">
        <w:rPr>
          <w:rFonts w:ascii="Arial" w:hAnsi="Arial" w:cs="Arial"/>
          <w:b/>
          <w:bCs/>
          <w:sz w:val="20"/>
          <w:szCs w:val="20"/>
        </w:rPr>
        <w:t>/202</w:t>
      </w:r>
      <w:r>
        <w:rPr>
          <w:rFonts w:ascii="Arial" w:hAnsi="Arial" w:cs="Arial"/>
          <w:b/>
          <w:bCs/>
          <w:sz w:val="20"/>
          <w:szCs w:val="20"/>
        </w:rPr>
        <w:t>6</w:t>
      </w:r>
    </w:p>
    <w:p w14:paraId="3B6C74C3" w14:textId="77777777" w:rsidR="00001C55" w:rsidRPr="00C51717" w:rsidRDefault="00001C55" w:rsidP="00001C55">
      <w:pPr>
        <w:tabs>
          <w:tab w:val="left" w:pos="5990"/>
        </w:tabs>
        <w:spacing w:line="276" w:lineRule="auto"/>
        <w:jc w:val="center"/>
        <w:rPr>
          <w:rFonts w:ascii="Arial" w:hAnsi="Arial" w:cs="Arial"/>
          <w:b/>
          <w:bCs/>
          <w:sz w:val="20"/>
          <w:szCs w:val="20"/>
        </w:rPr>
      </w:pPr>
    </w:p>
    <w:p w14:paraId="4AC82BD0" w14:textId="77777777" w:rsidR="00001C55" w:rsidRDefault="00001C55" w:rsidP="00001C55">
      <w:pPr>
        <w:tabs>
          <w:tab w:val="left" w:pos="5990"/>
        </w:tabs>
        <w:spacing w:line="276" w:lineRule="auto"/>
        <w:jc w:val="center"/>
        <w:rPr>
          <w:rFonts w:ascii="Arial" w:hAnsi="Arial" w:cs="Arial"/>
          <w:b/>
          <w:bCs/>
          <w:sz w:val="20"/>
          <w:szCs w:val="20"/>
        </w:rPr>
      </w:pPr>
    </w:p>
    <w:p w14:paraId="7C45B5A2" w14:textId="77777777" w:rsidR="00001C55" w:rsidRDefault="00001C55" w:rsidP="00001C55">
      <w:pPr>
        <w:tabs>
          <w:tab w:val="left" w:pos="5990"/>
        </w:tabs>
        <w:spacing w:line="276" w:lineRule="auto"/>
        <w:jc w:val="center"/>
        <w:rPr>
          <w:rFonts w:ascii="Arial" w:hAnsi="Arial" w:cs="Arial"/>
          <w:b/>
          <w:bCs/>
          <w:sz w:val="20"/>
          <w:szCs w:val="20"/>
        </w:rPr>
      </w:pPr>
    </w:p>
    <w:p w14:paraId="1955F759" w14:textId="77777777" w:rsidR="00001C55" w:rsidRPr="00C51717" w:rsidRDefault="00001C55" w:rsidP="00001C55">
      <w:pPr>
        <w:tabs>
          <w:tab w:val="left" w:pos="5990"/>
        </w:tabs>
        <w:spacing w:line="276" w:lineRule="auto"/>
        <w:jc w:val="center"/>
        <w:rPr>
          <w:rFonts w:ascii="Arial" w:hAnsi="Arial" w:cs="Arial"/>
          <w:b/>
          <w:bCs/>
          <w:sz w:val="20"/>
          <w:szCs w:val="20"/>
        </w:rPr>
      </w:pPr>
    </w:p>
    <w:p w14:paraId="11FECF9A"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76EF83F"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NATANAEL LIMA DA CRUZ</w:t>
      </w:r>
    </w:p>
    <w:p w14:paraId="773676A7"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Secretária Municipal de Esporte</w:t>
      </w:r>
      <w:r>
        <w:rPr>
          <w:rFonts w:ascii="Arial" w:hAnsi="Arial" w:cs="Arial"/>
          <w:b/>
          <w:bCs/>
          <w:sz w:val="20"/>
          <w:szCs w:val="20"/>
        </w:rPr>
        <w:t xml:space="preserve"> </w:t>
      </w:r>
      <w:r w:rsidRPr="00C51717">
        <w:rPr>
          <w:rFonts w:ascii="Arial" w:hAnsi="Arial" w:cs="Arial"/>
          <w:b/>
          <w:bCs/>
          <w:sz w:val="20"/>
          <w:szCs w:val="20"/>
        </w:rPr>
        <w:t>e Juventude</w:t>
      </w:r>
    </w:p>
    <w:p w14:paraId="7F72E8EA"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1</w:t>
      </w:r>
      <w:r w:rsidRPr="00C51717">
        <w:rPr>
          <w:rFonts w:ascii="Arial" w:hAnsi="Arial" w:cs="Arial"/>
          <w:b/>
          <w:bCs/>
          <w:sz w:val="20"/>
          <w:szCs w:val="20"/>
        </w:rPr>
        <w:t>/202</w:t>
      </w:r>
      <w:r>
        <w:rPr>
          <w:rFonts w:ascii="Arial" w:hAnsi="Arial" w:cs="Arial"/>
          <w:b/>
          <w:bCs/>
          <w:sz w:val="20"/>
          <w:szCs w:val="20"/>
        </w:rPr>
        <w:t>6</w:t>
      </w:r>
    </w:p>
    <w:p w14:paraId="765E49C6" w14:textId="77777777" w:rsidR="00001C55" w:rsidRPr="00C51717" w:rsidRDefault="00001C55" w:rsidP="00001C55">
      <w:pPr>
        <w:spacing w:line="276" w:lineRule="auto"/>
        <w:jc w:val="center"/>
        <w:rPr>
          <w:rFonts w:ascii="Arial" w:hAnsi="Arial" w:cs="Arial"/>
          <w:b/>
          <w:bCs/>
          <w:sz w:val="20"/>
          <w:szCs w:val="20"/>
        </w:rPr>
      </w:pPr>
    </w:p>
    <w:p w14:paraId="1A411902" w14:textId="77777777" w:rsidR="00001C55" w:rsidRDefault="00001C55" w:rsidP="00001C55">
      <w:pPr>
        <w:spacing w:line="276" w:lineRule="auto"/>
        <w:jc w:val="center"/>
        <w:rPr>
          <w:rFonts w:ascii="Arial" w:hAnsi="Arial" w:cs="Arial"/>
          <w:b/>
          <w:bCs/>
          <w:sz w:val="20"/>
          <w:szCs w:val="20"/>
        </w:rPr>
      </w:pPr>
    </w:p>
    <w:p w14:paraId="4E6920BE" w14:textId="77777777" w:rsidR="00001C55" w:rsidRDefault="00001C55" w:rsidP="00001C55">
      <w:pPr>
        <w:spacing w:line="276" w:lineRule="auto"/>
        <w:jc w:val="center"/>
        <w:rPr>
          <w:rFonts w:ascii="Arial" w:hAnsi="Arial" w:cs="Arial"/>
          <w:b/>
          <w:bCs/>
          <w:sz w:val="20"/>
          <w:szCs w:val="20"/>
        </w:rPr>
      </w:pPr>
    </w:p>
    <w:p w14:paraId="3219E9A6" w14:textId="77777777" w:rsidR="00001C55" w:rsidRDefault="00001C55" w:rsidP="00001C55">
      <w:pPr>
        <w:spacing w:line="276" w:lineRule="auto"/>
        <w:jc w:val="center"/>
        <w:rPr>
          <w:rFonts w:ascii="Arial" w:hAnsi="Arial" w:cs="Arial"/>
          <w:b/>
          <w:bCs/>
          <w:sz w:val="20"/>
          <w:szCs w:val="20"/>
        </w:rPr>
      </w:pPr>
    </w:p>
    <w:p w14:paraId="272549DE"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C8F84D7" w14:textId="77777777" w:rsidR="00001C55" w:rsidRPr="00C51717" w:rsidRDefault="00001C55" w:rsidP="00001C55">
      <w:pPr>
        <w:spacing w:line="276" w:lineRule="auto"/>
        <w:jc w:val="center"/>
        <w:rPr>
          <w:rFonts w:ascii="Arial" w:hAnsi="Arial" w:cs="Arial"/>
          <w:b/>
          <w:bCs/>
          <w:sz w:val="20"/>
          <w:szCs w:val="20"/>
        </w:rPr>
      </w:pPr>
      <w:r>
        <w:rPr>
          <w:rFonts w:ascii="Arial" w:hAnsi="Arial" w:cs="Arial"/>
          <w:b/>
          <w:bCs/>
          <w:sz w:val="20"/>
          <w:szCs w:val="20"/>
        </w:rPr>
        <w:t>VALDIR DEON PEREIRA LIMA</w:t>
      </w:r>
    </w:p>
    <w:p w14:paraId="08E818FB"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 xml:space="preserve">Secretária Municipal de </w:t>
      </w:r>
      <w:r>
        <w:rPr>
          <w:rFonts w:ascii="Arial" w:hAnsi="Arial" w:cs="Arial"/>
          <w:b/>
          <w:bCs/>
          <w:sz w:val="20"/>
          <w:szCs w:val="20"/>
        </w:rPr>
        <w:t>Indústria, Comércio e Mineração</w:t>
      </w:r>
    </w:p>
    <w:p w14:paraId="4B1305BD" w14:textId="77777777" w:rsidR="00001C55"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04</w:t>
      </w:r>
      <w:r w:rsidRPr="00C51717">
        <w:rPr>
          <w:rFonts w:ascii="Arial" w:hAnsi="Arial" w:cs="Arial"/>
          <w:b/>
          <w:bCs/>
          <w:sz w:val="20"/>
          <w:szCs w:val="20"/>
        </w:rPr>
        <w:t>/202</w:t>
      </w:r>
      <w:r>
        <w:rPr>
          <w:rFonts w:ascii="Arial" w:hAnsi="Arial" w:cs="Arial"/>
          <w:b/>
          <w:bCs/>
          <w:sz w:val="20"/>
          <w:szCs w:val="20"/>
        </w:rPr>
        <w:t>6</w:t>
      </w:r>
    </w:p>
    <w:p w14:paraId="33CFF21C" w14:textId="77777777" w:rsidR="00001C55" w:rsidRDefault="00001C55" w:rsidP="00001C55">
      <w:pPr>
        <w:spacing w:line="276" w:lineRule="auto"/>
        <w:jc w:val="center"/>
        <w:rPr>
          <w:rFonts w:ascii="Arial" w:hAnsi="Arial" w:cs="Arial"/>
          <w:b/>
          <w:bCs/>
          <w:sz w:val="20"/>
          <w:szCs w:val="20"/>
        </w:rPr>
      </w:pPr>
    </w:p>
    <w:p w14:paraId="4B87FCD4" w14:textId="77777777" w:rsidR="00001C55" w:rsidRDefault="00001C55" w:rsidP="00001C55">
      <w:pPr>
        <w:spacing w:line="276" w:lineRule="auto"/>
        <w:jc w:val="center"/>
        <w:rPr>
          <w:rFonts w:ascii="Arial" w:hAnsi="Arial" w:cs="Arial"/>
          <w:b/>
          <w:bCs/>
          <w:sz w:val="20"/>
          <w:szCs w:val="20"/>
        </w:rPr>
      </w:pPr>
    </w:p>
    <w:p w14:paraId="3AFB36FE" w14:textId="77777777" w:rsidR="00001C55" w:rsidRDefault="00001C55" w:rsidP="00001C55">
      <w:pPr>
        <w:spacing w:line="276" w:lineRule="auto"/>
        <w:jc w:val="center"/>
        <w:rPr>
          <w:rFonts w:ascii="Arial" w:hAnsi="Arial" w:cs="Arial"/>
          <w:b/>
          <w:bCs/>
          <w:sz w:val="20"/>
          <w:szCs w:val="20"/>
        </w:rPr>
      </w:pPr>
    </w:p>
    <w:p w14:paraId="52799047" w14:textId="77777777" w:rsidR="00001C55" w:rsidRPr="00C51717" w:rsidRDefault="00001C55" w:rsidP="00001C55">
      <w:pPr>
        <w:spacing w:line="276" w:lineRule="auto"/>
        <w:jc w:val="center"/>
        <w:rPr>
          <w:rFonts w:ascii="Arial" w:hAnsi="Arial" w:cs="Arial"/>
          <w:b/>
          <w:bCs/>
          <w:sz w:val="20"/>
          <w:szCs w:val="20"/>
        </w:rPr>
      </w:pPr>
    </w:p>
    <w:p w14:paraId="1CA0E41D"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35BEAB9"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DANIEL DOS SANTOS OLIVEIRA</w:t>
      </w:r>
    </w:p>
    <w:p w14:paraId="5848B244"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Chefe de Gabinete do Prefeito</w:t>
      </w:r>
    </w:p>
    <w:p w14:paraId="77EBCC97"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3</w:t>
      </w:r>
      <w:r w:rsidRPr="00C51717">
        <w:rPr>
          <w:rFonts w:ascii="Arial" w:hAnsi="Arial" w:cs="Arial"/>
          <w:b/>
          <w:bCs/>
          <w:sz w:val="20"/>
          <w:szCs w:val="20"/>
        </w:rPr>
        <w:t>/202</w:t>
      </w:r>
      <w:r>
        <w:rPr>
          <w:rFonts w:ascii="Arial" w:hAnsi="Arial" w:cs="Arial"/>
          <w:b/>
          <w:bCs/>
          <w:sz w:val="20"/>
          <w:szCs w:val="20"/>
        </w:rPr>
        <w:t>6</w:t>
      </w:r>
    </w:p>
    <w:p w14:paraId="2C14C0A8" w14:textId="77777777" w:rsidR="00001C55" w:rsidRPr="00C51717" w:rsidRDefault="00001C55" w:rsidP="00001C55">
      <w:pPr>
        <w:spacing w:line="276" w:lineRule="auto"/>
        <w:jc w:val="center"/>
        <w:rPr>
          <w:rFonts w:ascii="Arial" w:hAnsi="Arial" w:cs="Arial"/>
          <w:b/>
          <w:bCs/>
          <w:sz w:val="20"/>
          <w:szCs w:val="20"/>
        </w:rPr>
      </w:pPr>
    </w:p>
    <w:p w14:paraId="332FB3FD" w14:textId="77777777" w:rsidR="00001C55" w:rsidRPr="00C51717" w:rsidRDefault="00001C55" w:rsidP="00001C55">
      <w:pPr>
        <w:spacing w:line="276" w:lineRule="auto"/>
        <w:jc w:val="center"/>
        <w:rPr>
          <w:rFonts w:ascii="Arial" w:hAnsi="Arial" w:cs="Arial"/>
          <w:b/>
          <w:bCs/>
          <w:sz w:val="20"/>
          <w:szCs w:val="20"/>
        </w:rPr>
      </w:pPr>
    </w:p>
    <w:p w14:paraId="4818CB46" w14:textId="77777777" w:rsidR="00001C55" w:rsidRDefault="00001C55" w:rsidP="00001C55">
      <w:pPr>
        <w:spacing w:line="276" w:lineRule="auto"/>
        <w:jc w:val="center"/>
        <w:rPr>
          <w:rFonts w:ascii="Arial" w:hAnsi="Arial" w:cs="Arial"/>
          <w:b/>
          <w:bCs/>
          <w:sz w:val="20"/>
          <w:szCs w:val="20"/>
        </w:rPr>
      </w:pPr>
    </w:p>
    <w:p w14:paraId="7A3B1883" w14:textId="77777777" w:rsidR="00001C55" w:rsidRPr="00C51717" w:rsidRDefault="00001C55" w:rsidP="00001C55">
      <w:pPr>
        <w:spacing w:line="276" w:lineRule="auto"/>
        <w:jc w:val="center"/>
        <w:rPr>
          <w:rFonts w:ascii="Arial" w:hAnsi="Arial" w:cs="Arial"/>
          <w:b/>
          <w:bCs/>
          <w:sz w:val="20"/>
          <w:szCs w:val="20"/>
        </w:rPr>
      </w:pPr>
    </w:p>
    <w:p w14:paraId="482862DC" w14:textId="77777777" w:rsidR="00001C55" w:rsidRPr="00C51717" w:rsidRDefault="00001C55" w:rsidP="00001C55">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06562C5"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LEONARDO DA SILVA OLIVEIRA</w:t>
      </w:r>
    </w:p>
    <w:p w14:paraId="5C8AF908" w14:textId="77777777" w:rsidR="00001C55" w:rsidRPr="00C51717" w:rsidRDefault="00001C55" w:rsidP="00001C55">
      <w:pPr>
        <w:spacing w:line="276" w:lineRule="auto"/>
        <w:jc w:val="center"/>
        <w:rPr>
          <w:rFonts w:ascii="Arial" w:hAnsi="Arial" w:cs="Arial"/>
          <w:b/>
          <w:bCs/>
          <w:sz w:val="20"/>
          <w:szCs w:val="20"/>
        </w:rPr>
      </w:pPr>
      <w:r w:rsidRPr="00C51717">
        <w:rPr>
          <w:rFonts w:ascii="Arial" w:hAnsi="Arial" w:cs="Arial"/>
          <w:b/>
          <w:bCs/>
          <w:sz w:val="20"/>
          <w:szCs w:val="20"/>
        </w:rPr>
        <w:t>Procurador Geral do Município</w:t>
      </w:r>
    </w:p>
    <w:p w14:paraId="5A807D19"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r w:rsidRPr="00C51717">
        <w:rPr>
          <w:rFonts w:ascii="Arial" w:hAnsi="Arial" w:cs="Arial"/>
          <w:b/>
          <w:bCs/>
          <w:sz w:val="20"/>
          <w:szCs w:val="20"/>
        </w:rPr>
        <w:t xml:space="preserve">Portaria nº </w:t>
      </w:r>
      <w:r>
        <w:rPr>
          <w:rFonts w:ascii="Arial" w:hAnsi="Arial" w:cs="Arial"/>
          <w:b/>
          <w:bCs/>
          <w:sz w:val="20"/>
          <w:szCs w:val="20"/>
        </w:rPr>
        <w:t>015/2026</w:t>
      </w:r>
    </w:p>
    <w:p w14:paraId="0E4C1615"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17F7C99F" w14:textId="77777777" w:rsidR="00001C55"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17FE8FC3"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1BDDEBC2"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1332F">
        <w:rPr>
          <w:rFonts w:ascii="Arial" w:eastAsia="Arial" w:hAnsi="Arial" w:cs="Arial"/>
          <w:b/>
          <w:color w:val="000000"/>
          <w:sz w:val="20"/>
          <w:szCs w:val="20"/>
        </w:rPr>
        <w:t>__________________________________________</w:t>
      </w:r>
    </w:p>
    <w:p w14:paraId="2BAA22A2" w14:textId="77777777" w:rsidR="00001C55" w:rsidRPr="0061332F" w:rsidRDefault="00001C55" w:rsidP="00001C55">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1332F">
        <w:rPr>
          <w:rFonts w:ascii="Arial" w:eastAsia="Arial" w:hAnsi="Arial" w:cs="Arial"/>
          <w:b/>
          <w:color w:val="000000"/>
          <w:sz w:val="20"/>
          <w:szCs w:val="20"/>
        </w:rPr>
        <w:t>EMPRESA: XXXXXXXXXXXXXXXXXXXXXX</w:t>
      </w:r>
    </w:p>
    <w:p w14:paraId="588125E7" w14:textId="38FF5A53" w:rsidR="005E355B" w:rsidRPr="0061332F" w:rsidRDefault="00001C55" w:rsidP="00001C55">
      <w:pPr>
        <w:spacing w:line="276" w:lineRule="auto"/>
        <w:jc w:val="center"/>
        <w:rPr>
          <w:rFonts w:ascii="Arial" w:hAnsi="Arial" w:cs="Arial"/>
          <w:b/>
          <w:sz w:val="20"/>
          <w:szCs w:val="20"/>
        </w:rPr>
      </w:pPr>
      <w:r w:rsidRPr="0061332F">
        <w:rPr>
          <w:rFonts w:ascii="Arial" w:eastAsia="Arial" w:hAnsi="Arial" w:cs="Arial"/>
          <w:b/>
          <w:color w:val="000000"/>
          <w:sz w:val="20"/>
          <w:szCs w:val="20"/>
        </w:rPr>
        <w:t>REPRESENTANTE(S) LEGAL(IS) DO(S) FORNECEDOR(S) REGISTRADO(S)</w:t>
      </w:r>
    </w:p>
    <w:p w14:paraId="6D97EDB3"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CONTRATADA</w:t>
      </w:r>
    </w:p>
    <w:p w14:paraId="7886E39C" w14:textId="6646C4D9" w:rsidR="005E355B" w:rsidRPr="0061332F" w:rsidRDefault="005E355B" w:rsidP="0061332F">
      <w:pPr>
        <w:spacing w:line="276" w:lineRule="auto"/>
        <w:jc w:val="both"/>
        <w:rPr>
          <w:rFonts w:ascii="Arial" w:hAnsi="Arial" w:cs="Arial"/>
          <w:color w:val="000000"/>
          <w:sz w:val="20"/>
          <w:szCs w:val="20"/>
        </w:rPr>
      </w:pPr>
    </w:p>
    <w:p w14:paraId="43FAA3C1" w14:textId="016904AD" w:rsidR="00D950A6" w:rsidRPr="0061332F" w:rsidRDefault="00D950A6" w:rsidP="0061332F">
      <w:pPr>
        <w:spacing w:line="276" w:lineRule="auto"/>
        <w:jc w:val="both"/>
        <w:rPr>
          <w:rFonts w:ascii="Arial" w:hAnsi="Arial" w:cs="Arial"/>
          <w:color w:val="000000"/>
          <w:sz w:val="20"/>
          <w:szCs w:val="20"/>
        </w:rPr>
      </w:pPr>
    </w:p>
    <w:p w14:paraId="34E500FE" w14:textId="6D8A428C" w:rsidR="00D950A6" w:rsidRPr="0061332F" w:rsidRDefault="00D950A6" w:rsidP="0061332F">
      <w:pPr>
        <w:spacing w:line="276" w:lineRule="auto"/>
        <w:jc w:val="both"/>
        <w:rPr>
          <w:rFonts w:ascii="Arial" w:hAnsi="Arial" w:cs="Arial"/>
          <w:color w:val="000000"/>
          <w:sz w:val="20"/>
          <w:szCs w:val="20"/>
        </w:rPr>
      </w:pPr>
    </w:p>
    <w:p w14:paraId="23A91CC1" w14:textId="77777777" w:rsidR="00D950A6" w:rsidRPr="0061332F" w:rsidRDefault="00D950A6" w:rsidP="0061332F">
      <w:pPr>
        <w:spacing w:line="276" w:lineRule="auto"/>
        <w:jc w:val="both"/>
        <w:rPr>
          <w:rFonts w:ascii="Arial" w:hAnsi="Arial" w:cs="Arial"/>
          <w:color w:val="000000"/>
          <w:sz w:val="20"/>
          <w:szCs w:val="20"/>
        </w:rPr>
      </w:pPr>
    </w:p>
    <w:p w14:paraId="69D6D3FA" w14:textId="77777777" w:rsidR="005E355B" w:rsidRPr="0061332F" w:rsidRDefault="005E355B" w:rsidP="0061332F">
      <w:pPr>
        <w:spacing w:line="276" w:lineRule="auto"/>
        <w:jc w:val="both"/>
        <w:rPr>
          <w:rFonts w:ascii="Arial" w:hAnsi="Arial" w:cs="Arial"/>
          <w:b/>
          <w:color w:val="000000"/>
          <w:sz w:val="20"/>
          <w:szCs w:val="20"/>
        </w:rPr>
      </w:pPr>
      <w:r w:rsidRPr="0061332F">
        <w:rPr>
          <w:rFonts w:ascii="Arial" w:hAnsi="Arial" w:cs="Arial"/>
          <w:b/>
          <w:color w:val="000000"/>
          <w:sz w:val="20"/>
          <w:szCs w:val="20"/>
        </w:rPr>
        <w:t>TESTEMUNHAS:</w:t>
      </w:r>
    </w:p>
    <w:p w14:paraId="718F04D8" w14:textId="77777777" w:rsidR="005E355B" w:rsidRPr="0061332F" w:rsidRDefault="005E355B" w:rsidP="0061332F">
      <w:pPr>
        <w:spacing w:line="276" w:lineRule="auto"/>
        <w:jc w:val="both"/>
        <w:rPr>
          <w:rFonts w:ascii="Arial" w:hAnsi="Arial" w:cs="Arial"/>
          <w:b/>
          <w:color w:val="000000"/>
          <w:sz w:val="20"/>
          <w:szCs w:val="20"/>
        </w:rPr>
      </w:pPr>
    </w:p>
    <w:p w14:paraId="16B9C94F" w14:textId="761FC6AD" w:rsidR="005E355B" w:rsidRPr="0061332F" w:rsidRDefault="005E355B">
      <w:pPr>
        <w:pStyle w:val="PargrafodaLista"/>
        <w:numPr>
          <w:ilvl w:val="0"/>
          <w:numId w:val="19"/>
        </w:numPr>
        <w:spacing w:line="276" w:lineRule="auto"/>
        <w:ind w:left="0" w:firstLine="0"/>
        <w:jc w:val="both"/>
        <w:rPr>
          <w:rFonts w:ascii="Arial" w:hAnsi="Arial" w:cs="Arial"/>
          <w:b/>
          <w:color w:val="000000"/>
          <w:sz w:val="20"/>
          <w:szCs w:val="20"/>
        </w:rPr>
      </w:pPr>
      <w:r w:rsidRPr="0061332F">
        <w:rPr>
          <w:rFonts w:ascii="Arial" w:hAnsi="Arial" w:cs="Arial"/>
          <w:b/>
          <w:color w:val="000000"/>
          <w:sz w:val="20"/>
          <w:szCs w:val="20"/>
        </w:rPr>
        <w:t>___________________________________________</w:t>
      </w:r>
    </w:p>
    <w:p w14:paraId="3C15E158" w14:textId="77777777" w:rsidR="006A5647" w:rsidRPr="0061332F" w:rsidRDefault="006A5647" w:rsidP="0061332F">
      <w:pPr>
        <w:spacing w:line="276" w:lineRule="auto"/>
        <w:jc w:val="both"/>
        <w:rPr>
          <w:rFonts w:ascii="Arial" w:hAnsi="Arial" w:cs="Arial"/>
          <w:b/>
          <w:color w:val="000000"/>
          <w:sz w:val="20"/>
          <w:szCs w:val="20"/>
        </w:rPr>
      </w:pPr>
    </w:p>
    <w:p w14:paraId="706C9278" w14:textId="77777777" w:rsidR="005E355B" w:rsidRPr="0061332F" w:rsidRDefault="005E355B">
      <w:pPr>
        <w:pStyle w:val="PargrafodaLista"/>
        <w:numPr>
          <w:ilvl w:val="0"/>
          <w:numId w:val="19"/>
        </w:numPr>
        <w:spacing w:line="276" w:lineRule="auto"/>
        <w:ind w:left="0" w:firstLine="0"/>
        <w:jc w:val="both"/>
        <w:rPr>
          <w:rFonts w:ascii="Arial" w:hAnsi="Arial" w:cs="Arial"/>
          <w:b/>
          <w:color w:val="000000"/>
          <w:sz w:val="20"/>
          <w:szCs w:val="20"/>
        </w:rPr>
      </w:pPr>
      <w:r w:rsidRPr="0061332F">
        <w:rPr>
          <w:rFonts w:ascii="Arial" w:hAnsi="Arial" w:cs="Arial"/>
          <w:b/>
          <w:color w:val="000000"/>
          <w:sz w:val="20"/>
          <w:szCs w:val="20"/>
        </w:rPr>
        <w:t>___________________________________________</w:t>
      </w:r>
    </w:p>
    <w:p w14:paraId="57AD9EDA" w14:textId="77777777" w:rsidR="00B3600D" w:rsidRPr="0061332F" w:rsidRDefault="00B3600D" w:rsidP="0061332F">
      <w:pPr>
        <w:spacing w:line="276" w:lineRule="auto"/>
        <w:jc w:val="center"/>
        <w:rPr>
          <w:rFonts w:ascii="Arial" w:hAnsi="Arial" w:cs="Arial"/>
          <w:b/>
          <w:color w:val="000000"/>
          <w:sz w:val="20"/>
          <w:szCs w:val="20"/>
        </w:rPr>
      </w:pPr>
    </w:p>
    <w:p w14:paraId="1C3CDE15" w14:textId="77777777" w:rsidR="00001C55" w:rsidRDefault="00001C55" w:rsidP="0061332F">
      <w:pPr>
        <w:spacing w:line="276" w:lineRule="auto"/>
        <w:jc w:val="center"/>
        <w:rPr>
          <w:rFonts w:ascii="Arial" w:hAnsi="Arial" w:cs="Arial"/>
          <w:b/>
          <w:color w:val="000000"/>
          <w:sz w:val="20"/>
          <w:szCs w:val="20"/>
        </w:rPr>
      </w:pPr>
    </w:p>
    <w:p w14:paraId="0A7940CD" w14:textId="77777777" w:rsidR="00001C55" w:rsidRDefault="00001C55" w:rsidP="0061332F">
      <w:pPr>
        <w:spacing w:line="276" w:lineRule="auto"/>
        <w:jc w:val="center"/>
        <w:rPr>
          <w:rFonts w:ascii="Arial" w:hAnsi="Arial" w:cs="Arial"/>
          <w:b/>
          <w:color w:val="000000"/>
          <w:sz w:val="20"/>
          <w:szCs w:val="20"/>
        </w:rPr>
      </w:pPr>
    </w:p>
    <w:p w14:paraId="676690CE" w14:textId="77777777" w:rsidR="00001C55" w:rsidRDefault="00001C55" w:rsidP="0061332F">
      <w:pPr>
        <w:spacing w:line="276" w:lineRule="auto"/>
        <w:jc w:val="center"/>
        <w:rPr>
          <w:rFonts w:ascii="Arial" w:hAnsi="Arial" w:cs="Arial"/>
          <w:b/>
          <w:color w:val="000000"/>
          <w:sz w:val="20"/>
          <w:szCs w:val="20"/>
        </w:rPr>
      </w:pPr>
    </w:p>
    <w:p w14:paraId="50017D14" w14:textId="77777777" w:rsidR="00001C55" w:rsidRDefault="00001C55" w:rsidP="0061332F">
      <w:pPr>
        <w:spacing w:line="276" w:lineRule="auto"/>
        <w:jc w:val="center"/>
        <w:rPr>
          <w:rFonts w:ascii="Arial" w:hAnsi="Arial" w:cs="Arial"/>
          <w:b/>
          <w:color w:val="000000"/>
          <w:sz w:val="20"/>
          <w:szCs w:val="20"/>
        </w:rPr>
      </w:pPr>
    </w:p>
    <w:p w14:paraId="78546DC7" w14:textId="77777777" w:rsidR="00001C55" w:rsidRDefault="00001C55" w:rsidP="0061332F">
      <w:pPr>
        <w:spacing w:line="276" w:lineRule="auto"/>
        <w:jc w:val="center"/>
        <w:rPr>
          <w:rFonts w:ascii="Arial" w:hAnsi="Arial" w:cs="Arial"/>
          <w:b/>
          <w:color w:val="000000"/>
          <w:sz w:val="20"/>
          <w:szCs w:val="20"/>
        </w:rPr>
      </w:pPr>
    </w:p>
    <w:p w14:paraId="76381D55" w14:textId="77777777" w:rsidR="00001C55" w:rsidRDefault="00001C55" w:rsidP="0061332F">
      <w:pPr>
        <w:spacing w:line="276" w:lineRule="auto"/>
        <w:jc w:val="center"/>
        <w:rPr>
          <w:rFonts w:ascii="Arial" w:hAnsi="Arial" w:cs="Arial"/>
          <w:b/>
          <w:color w:val="000000"/>
          <w:sz w:val="20"/>
          <w:szCs w:val="20"/>
        </w:rPr>
      </w:pPr>
    </w:p>
    <w:p w14:paraId="267C9623" w14:textId="77777777" w:rsidR="00001C55" w:rsidRDefault="00001C55" w:rsidP="0061332F">
      <w:pPr>
        <w:spacing w:line="276" w:lineRule="auto"/>
        <w:jc w:val="center"/>
        <w:rPr>
          <w:rFonts w:ascii="Arial" w:hAnsi="Arial" w:cs="Arial"/>
          <w:b/>
          <w:color w:val="000000"/>
          <w:sz w:val="20"/>
          <w:szCs w:val="20"/>
        </w:rPr>
      </w:pPr>
    </w:p>
    <w:p w14:paraId="38486BA3" w14:textId="77777777" w:rsidR="00001C55" w:rsidRDefault="00001C55" w:rsidP="0061332F">
      <w:pPr>
        <w:spacing w:line="276" w:lineRule="auto"/>
        <w:jc w:val="center"/>
        <w:rPr>
          <w:rFonts w:ascii="Arial" w:hAnsi="Arial" w:cs="Arial"/>
          <w:b/>
          <w:color w:val="000000"/>
          <w:sz w:val="20"/>
          <w:szCs w:val="20"/>
        </w:rPr>
      </w:pPr>
    </w:p>
    <w:p w14:paraId="7A163A40" w14:textId="77777777" w:rsidR="00001C55" w:rsidRDefault="00001C55" w:rsidP="0061332F">
      <w:pPr>
        <w:spacing w:line="276" w:lineRule="auto"/>
        <w:jc w:val="center"/>
        <w:rPr>
          <w:rFonts w:ascii="Arial" w:hAnsi="Arial" w:cs="Arial"/>
          <w:b/>
          <w:color w:val="000000"/>
          <w:sz w:val="20"/>
          <w:szCs w:val="20"/>
        </w:rPr>
      </w:pPr>
    </w:p>
    <w:p w14:paraId="55EBC582" w14:textId="77777777" w:rsidR="00001C55" w:rsidRDefault="00001C55" w:rsidP="0061332F">
      <w:pPr>
        <w:spacing w:line="276" w:lineRule="auto"/>
        <w:jc w:val="center"/>
        <w:rPr>
          <w:rFonts w:ascii="Arial" w:hAnsi="Arial" w:cs="Arial"/>
          <w:b/>
          <w:color w:val="000000"/>
          <w:sz w:val="20"/>
          <w:szCs w:val="20"/>
        </w:rPr>
      </w:pPr>
    </w:p>
    <w:p w14:paraId="42AA9AFB" w14:textId="77777777" w:rsidR="00001C55" w:rsidRDefault="00001C55" w:rsidP="0061332F">
      <w:pPr>
        <w:spacing w:line="276" w:lineRule="auto"/>
        <w:jc w:val="center"/>
        <w:rPr>
          <w:rFonts w:ascii="Arial" w:hAnsi="Arial" w:cs="Arial"/>
          <w:b/>
          <w:color w:val="000000"/>
          <w:sz w:val="20"/>
          <w:szCs w:val="20"/>
        </w:rPr>
      </w:pPr>
    </w:p>
    <w:p w14:paraId="29255A36" w14:textId="77777777" w:rsidR="00001C55" w:rsidRDefault="00001C55" w:rsidP="0061332F">
      <w:pPr>
        <w:spacing w:line="276" w:lineRule="auto"/>
        <w:jc w:val="center"/>
        <w:rPr>
          <w:rFonts w:ascii="Arial" w:hAnsi="Arial" w:cs="Arial"/>
          <w:b/>
          <w:color w:val="000000"/>
          <w:sz w:val="20"/>
          <w:szCs w:val="20"/>
        </w:rPr>
      </w:pPr>
    </w:p>
    <w:p w14:paraId="11AADAB1" w14:textId="77777777" w:rsidR="00001C55" w:rsidRDefault="00001C55" w:rsidP="0061332F">
      <w:pPr>
        <w:spacing w:line="276" w:lineRule="auto"/>
        <w:jc w:val="center"/>
        <w:rPr>
          <w:rFonts w:ascii="Arial" w:hAnsi="Arial" w:cs="Arial"/>
          <w:b/>
          <w:color w:val="000000"/>
          <w:sz w:val="20"/>
          <w:szCs w:val="20"/>
        </w:rPr>
      </w:pPr>
    </w:p>
    <w:p w14:paraId="75AC43CB" w14:textId="77777777" w:rsidR="00001C55" w:rsidRDefault="00001C55" w:rsidP="0061332F">
      <w:pPr>
        <w:spacing w:line="276" w:lineRule="auto"/>
        <w:jc w:val="center"/>
        <w:rPr>
          <w:rFonts w:ascii="Arial" w:hAnsi="Arial" w:cs="Arial"/>
          <w:b/>
          <w:color w:val="000000"/>
          <w:sz w:val="20"/>
          <w:szCs w:val="20"/>
        </w:rPr>
      </w:pPr>
    </w:p>
    <w:p w14:paraId="7B234F80" w14:textId="77777777" w:rsidR="00001C55" w:rsidRDefault="00001C55" w:rsidP="0061332F">
      <w:pPr>
        <w:spacing w:line="276" w:lineRule="auto"/>
        <w:jc w:val="center"/>
        <w:rPr>
          <w:rFonts w:ascii="Arial" w:hAnsi="Arial" w:cs="Arial"/>
          <w:b/>
          <w:color w:val="000000"/>
          <w:sz w:val="20"/>
          <w:szCs w:val="20"/>
        </w:rPr>
      </w:pPr>
    </w:p>
    <w:p w14:paraId="6D009069" w14:textId="77777777" w:rsidR="00001C55" w:rsidRDefault="00001C55" w:rsidP="0061332F">
      <w:pPr>
        <w:spacing w:line="276" w:lineRule="auto"/>
        <w:jc w:val="center"/>
        <w:rPr>
          <w:rFonts w:ascii="Arial" w:hAnsi="Arial" w:cs="Arial"/>
          <w:b/>
          <w:color w:val="000000"/>
          <w:sz w:val="20"/>
          <w:szCs w:val="20"/>
        </w:rPr>
      </w:pPr>
    </w:p>
    <w:p w14:paraId="2875A12E" w14:textId="77777777" w:rsidR="00001C55" w:rsidRDefault="00001C55" w:rsidP="0061332F">
      <w:pPr>
        <w:spacing w:line="276" w:lineRule="auto"/>
        <w:jc w:val="center"/>
        <w:rPr>
          <w:rFonts w:ascii="Arial" w:hAnsi="Arial" w:cs="Arial"/>
          <w:b/>
          <w:color w:val="000000"/>
          <w:sz w:val="20"/>
          <w:szCs w:val="20"/>
        </w:rPr>
      </w:pPr>
    </w:p>
    <w:p w14:paraId="1A0B09C9" w14:textId="77777777" w:rsidR="00001C55" w:rsidRDefault="00001C55" w:rsidP="0061332F">
      <w:pPr>
        <w:spacing w:line="276" w:lineRule="auto"/>
        <w:jc w:val="center"/>
        <w:rPr>
          <w:rFonts w:ascii="Arial" w:hAnsi="Arial" w:cs="Arial"/>
          <w:b/>
          <w:color w:val="000000"/>
          <w:sz w:val="20"/>
          <w:szCs w:val="20"/>
        </w:rPr>
      </w:pPr>
    </w:p>
    <w:p w14:paraId="274570FD" w14:textId="77777777" w:rsidR="00001C55" w:rsidRDefault="00001C55" w:rsidP="0061332F">
      <w:pPr>
        <w:spacing w:line="276" w:lineRule="auto"/>
        <w:jc w:val="center"/>
        <w:rPr>
          <w:rFonts w:ascii="Arial" w:hAnsi="Arial" w:cs="Arial"/>
          <w:b/>
          <w:color w:val="000000"/>
          <w:sz w:val="20"/>
          <w:szCs w:val="20"/>
        </w:rPr>
      </w:pPr>
    </w:p>
    <w:p w14:paraId="2A57B140" w14:textId="77777777" w:rsidR="00001C55" w:rsidRDefault="00001C55" w:rsidP="0061332F">
      <w:pPr>
        <w:spacing w:line="276" w:lineRule="auto"/>
        <w:jc w:val="center"/>
        <w:rPr>
          <w:rFonts w:ascii="Arial" w:hAnsi="Arial" w:cs="Arial"/>
          <w:b/>
          <w:color w:val="000000"/>
          <w:sz w:val="20"/>
          <w:szCs w:val="20"/>
        </w:rPr>
      </w:pPr>
    </w:p>
    <w:p w14:paraId="4DF25EAA" w14:textId="77777777" w:rsidR="00001C55" w:rsidRDefault="00001C55" w:rsidP="0061332F">
      <w:pPr>
        <w:spacing w:line="276" w:lineRule="auto"/>
        <w:jc w:val="center"/>
        <w:rPr>
          <w:rFonts w:ascii="Arial" w:hAnsi="Arial" w:cs="Arial"/>
          <w:b/>
          <w:color w:val="000000"/>
          <w:sz w:val="20"/>
          <w:szCs w:val="20"/>
        </w:rPr>
      </w:pPr>
    </w:p>
    <w:p w14:paraId="6B6772FC" w14:textId="77777777" w:rsidR="00001C55" w:rsidRDefault="00001C55" w:rsidP="0061332F">
      <w:pPr>
        <w:spacing w:line="276" w:lineRule="auto"/>
        <w:jc w:val="center"/>
        <w:rPr>
          <w:rFonts w:ascii="Arial" w:hAnsi="Arial" w:cs="Arial"/>
          <w:b/>
          <w:color w:val="000000"/>
          <w:sz w:val="20"/>
          <w:szCs w:val="20"/>
        </w:rPr>
      </w:pPr>
    </w:p>
    <w:p w14:paraId="45B2BEB9" w14:textId="77777777" w:rsidR="00001C55" w:rsidRDefault="00001C55" w:rsidP="0061332F">
      <w:pPr>
        <w:spacing w:line="276" w:lineRule="auto"/>
        <w:jc w:val="center"/>
        <w:rPr>
          <w:rFonts w:ascii="Arial" w:hAnsi="Arial" w:cs="Arial"/>
          <w:b/>
          <w:color w:val="000000"/>
          <w:sz w:val="20"/>
          <w:szCs w:val="20"/>
        </w:rPr>
      </w:pPr>
    </w:p>
    <w:p w14:paraId="7029F3CE" w14:textId="77777777" w:rsidR="00001C55" w:rsidRDefault="00001C55" w:rsidP="0061332F">
      <w:pPr>
        <w:spacing w:line="276" w:lineRule="auto"/>
        <w:jc w:val="center"/>
        <w:rPr>
          <w:rFonts w:ascii="Arial" w:hAnsi="Arial" w:cs="Arial"/>
          <w:b/>
          <w:color w:val="000000"/>
          <w:sz w:val="20"/>
          <w:szCs w:val="20"/>
        </w:rPr>
      </w:pPr>
    </w:p>
    <w:p w14:paraId="5152B7B1" w14:textId="77777777" w:rsidR="00001C55" w:rsidRDefault="00001C55" w:rsidP="0061332F">
      <w:pPr>
        <w:spacing w:line="276" w:lineRule="auto"/>
        <w:jc w:val="center"/>
        <w:rPr>
          <w:rFonts w:ascii="Arial" w:hAnsi="Arial" w:cs="Arial"/>
          <w:b/>
          <w:color w:val="000000"/>
          <w:sz w:val="20"/>
          <w:szCs w:val="20"/>
        </w:rPr>
      </w:pPr>
    </w:p>
    <w:p w14:paraId="46C64D91" w14:textId="77777777" w:rsidR="00001C55" w:rsidRDefault="00001C55" w:rsidP="0061332F">
      <w:pPr>
        <w:spacing w:line="276" w:lineRule="auto"/>
        <w:jc w:val="center"/>
        <w:rPr>
          <w:rFonts w:ascii="Arial" w:hAnsi="Arial" w:cs="Arial"/>
          <w:b/>
          <w:color w:val="000000"/>
          <w:sz w:val="20"/>
          <w:szCs w:val="20"/>
        </w:rPr>
      </w:pPr>
    </w:p>
    <w:p w14:paraId="03A41918" w14:textId="77777777" w:rsidR="00001C55" w:rsidRDefault="00001C55" w:rsidP="0061332F">
      <w:pPr>
        <w:spacing w:line="276" w:lineRule="auto"/>
        <w:jc w:val="center"/>
        <w:rPr>
          <w:rFonts w:ascii="Arial" w:hAnsi="Arial" w:cs="Arial"/>
          <w:b/>
          <w:color w:val="000000"/>
          <w:sz w:val="20"/>
          <w:szCs w:val="20"/>
        </w:rPr>
      </w:pPr>
    </w:p>
    <w:p w14:paraId="06A5750B" w14:textId="77777777" w:rsidR="00001C55" w:rsidRDefault="00001C55" w:rsidP="0061332F">
      <w:pPr>
        <w:spacing w:line="276" w:lineRule="auto"/>
        <w:jc w:val="center"/>
        <w:rPr>
          <w:rFonts w:ascii="Arial" w:hAnsi="Arial" w:cs="Arial"/>
          <w:b/>
          <w:color w:val="000000"/>
          <w:sz w:val="20"/>
          <w:szCs w:val="20"/>
        </w:rPr>
      </w:pPr>
    </w:p>
    <w:p w14:paraId="3C1CD6E3" w14:textId="77777777" w:rsidR="00001C55" w:rsidRDefault="00001C55" w:rsidP="0061332F">
      <w:pPr>
        <w:spacing w:line="276" w:lineRule="auto"/>
        <w:jc w:val="center"/>
        <w:rPr>
          <w:rFonts w:ascii="Arial" w:hAnsi="Arial" w:cs="Arial"/>
          <w:b/>
          <w:color w:val="000000"/>
          <w:sz w:val="20"/>
          <w:szCs w:val="20"/>
        </w:rPr>
      </w:pPr>
    </w:p>
    <w:p w14:paraId="103BFD55" w14:textId="1487E304"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lastRenderedPageBreak/>
        <w:t>ANEXO V</w:t>
      </w:r>
    </w:p>
    <w:p w14:paraId="6872638B" w14:textId="77777777" w:rsidR="005E355B" w:rsidRPr="0061332F" w:rsidRDefault="005E355B" w:rsidP="0061332F">
      <w:pPr>
        <w:spacing w:line="276" w:lineRule="auto"/>
        <w:jc w:val="center"/>
        <w:rPr>
          <w:rFonts w:ascii="Arial" w:hAnsi="Arial" w:cs="Arial"/>
          <w:b/>
          <w:color w:val="000000"/>
          <w:sz w:val="20"/>
          <w:szCs w:val="20"/>
        </w:rPr>
      </w:pPr>
    </w:p>
    <w:p w14:paraId="0761B825"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MODELO DE DECLARAÇÃO DE CUMPRIMENTO DOS REQUISITOS DE HABILITAÇÃO</w:t>
      </w:r>
    </w:p>
    <w:p w14:paraId="4AE22574" w14:textId="77777777" w:rsidR="005E355B" w:rsidRPr="0061332F" w:rsidRDefault="005E355B" w:rsidP="0061332F">
      <w:pPr>
        <w:spacing w:line="276" w:lineRule="auto"/>
        <w:jc w:val="both"/>
        <w:rPr>
          <w:rFonts w:ascii="Arial" w:hAnsi="Arial" w:cs="Arial"/>
          <w:color w:val="000000"/>
          <w:sz w:val="20"/>
          <w:szCs w:val="20"/>
        </w:rPr>
      </w:pPr>
    </w:p>
    <w:p w14:paraId="60C3ADF4" w14:textId="3D406B81" w:rsidR="005E355B" w:rsidRPr="0061332F" w:rsidRDefault="005E355B" w:rsidP="0061332F">
      <w:pPr>
        <w:spacing w:line="276" w:lineRule="auto"/>
        <w:jc w:val="both"/>
        <w:rPr>
          <w:rFonts w:ascii="Arial" w:hAnsi="Arial" w:cs="Arial"/>
          <w:color w:val="000000"/>
          <w:sz w:val="20"/>
          <w:szCs w:val="20"/>
        </w:rPr>
      </w:pPr>
    </w:p>
    <w:p w14:paraId="6B6918CA" w14:textId="761840E3" w:rsidR="00AF1158" w:rsidRPr="0061332F" w:rsidRDefault="00AF1158" w:rsidP="0061332F">
      <w:pPr>
        <w:spacing w:line="276" w:lineRule="auto"/>
        <w:jc w:val="both"/>
        <w:rPr>
          <w:rFonts w:ascii="Arial" w:hAnsi="Arial" w:cs="Arial"/>
          <w:color w:val="000000"/>
          <w:sz w:val="20"/>
          <w:szCs w:val="20"/>
        </w:rPr>
      </w:pPr>
    </w:p>
    <w:p w14:paraId="1B7E3C34" w14:textId="77777777" w:rsidR="00AB1A11" w:rsidRPr="0061332F" w:rsidRDefault="00AB1A11" w:rsidP="0061332F">
      <w:pPr>
        <w:spacing w:line="276" w:lineRule="auto"/>
        <w:jc w:val="both"/>
        <w:rPr>
          <w:rFonts w:ascii="Arial" w:hAnsi="Arial" w:cs="Arial"/>
          <w:color w:val="000000"/>
          <w:sz w:val="20"/>
          <w:szCs w:val="20"/>
        </w:rPr>
      </w:pPr>
    </w:p>
    <w:p w14:paraId="4DF5492C" w14:textId="77777777" w:rsidR="005E355B" w:rsidRPr="0061332F" w:rsidRDefault="005E355B" w:rsidP="0061332F">
      <w:pPr>
        <w:spacing w:line="276" w:lineRule="auto"/>
        <w:jc w:val="both"/>
        <w:rPr>
          <w:rFonts w:ascii="Arial" w:hAnsi="Arial" w:cs="Arial"/>
          <w:color w:val="000000"/>
          <w:sz w:val="20"/>
          <w:szCs w:val="20"/>
        </w:rPr>
      </w:pPr>
    </w:p>
    <w:p w14:paraId="56050D87" w14:textId="13CEA9F3" w:rsidR="005E355B" w:rsidRPr="0061332F" w:rsidRDefault="005E355B" w:rsidP="0061332F">
      <w:pPr>
        <w:spacing w:line="276" w:lineRule="auto"/>
        <w:jc w:val="both"/>
        <w:rPr>
          <w:rFonts w:ascii="Arial" w:hAnsi="Arial" w:cs="Arial"/>
          <w:b/>
          <w:sz w:val="20"/>
          <w:szCs w:val="20"/>
        </w:rPr>
      </w:pPr>
      <w:r w:rsidRPr="0061332F">
        <w:rPr>
          <w:rFonts w:ascii="Arial" w:hAnsi="Arial" w:cs="Arial"/>
          <w:b/>
          <w:sz w:val="20"/>
          <w:szCs w:val="20"/>
        </w:rPr>
        <w:t xml:space="preserve">PROCESSO LICITATÓRIO Nº </w:t>
      </w:r>
      <w:r w:rsidR="007B20C4">
        <w:rPr>
          <w:rFonts w:ascii="Arial" w:hAnsi="Arial" w:cs="Arial"/>
          <w:b/>
          <w:sz w:val="20"/>
          <w:szCs w:val="20"/>
        </w:rPr>
        <w:t>112</w:t>
      </w:r>
      <w:r w:rsidR="003C5494" w:rsidRPr="0061332F">
        <w:rPr>
          <w:rFonts w:ascii="Arial" w:hAnsi="Arial" w:cs="Arial"/>
          <w:b/>
          <w:sz w:val="20"/>
          <w:szCs w:val="20"/>
        </w:rPr>
        <w:t>/2026</w:t>
      </w:r>
    </w:p>
    <w:p w14:paraId="1AE4C724" w14:textId="77777777" w:rsidR="005E355B" w:rsidRPr="0061332F" w:rsidRDefault="005E355B" w:rsidP="0061332F">
      <w:pPr>
        <w:spacing w:line="276" w:lineRule="auto"/>
        <w:jc w:val="both"/>
        <w:rPr>
          <w:rFonts w:ascii="Arial" w:hAnsi="Arial" w:cs="Arial"/>
          <w:sz w:val="20"/>
          <w:szCs w:val="20"/>
        </w:rPr>
      </w:pPr>
    </w:p>
    <w:p w14:paraId="55B87469" w14:textId="20306F6B" w:rsidR="005E355B" w:rsidRPr="0061332F" w:rsidRDefault="005E355B" w:rsidP="0061332F">
      <w:pPr>
        <w:spacing w:line="276" w:lineRule="auto"/>
        <w:jc w:val="both"/>
        <w:rPr>
          <w:rFonts w:ascii="Arial" w:hAnsi="Arial" w:cs="Arial"/>
          <w:sz w:val="20"/>
          <w:szCs w:val="20"/>
        </w:rPr>
      </w:pPr>
      <w:r w:rsidRPr="0061332F">
        <w:rPr>
          <w:rFonts w:ascii="Arial" w:hAnsi="Arial" w:cs="Arial"/>
          <w:b/>
          <w:sz w:val="20"/>
          <w:szCs w:val="20"/>
        </w:rPr>
        <w:t xml:space="preserve">MODALIDADE </w:t>
      </w:r>
      <w:r w:rsidRPr="0061332F">
        <w:rPr>
          <w:rFonts w:ascii="Arial" w:hAnsi="Arial" w:cs="Arial"/>
          <w:sz w:val="20"/>
          <w:szCs w:val="20"/>
        </w:rPr>
        <w:t xml:space="preserve">– </w:t>
      </w:r>
      <w:r w:rsidRPr="0061332F">
        <w:rPr>
          <w:rFonts w:ascii="Arial" w:hAnsi="Arial" w:cs="Arial"/>
          <w:b/>
          <w:sz w:val="20"/>
          <w:szCs w:val="20"/>
        </w:rPr>
        <w:t>PREGÃO ELETRÔNICO SRP Nº 0</w:t>
      </w:r>
      <w:r w:rsidR="007B20C4">
        <w:rPr>
          <w:rFonts w:ascii="Arial" w:hAnsi="Arial" w:cs="Arial"/>
          <w:b/>
          <w:sz w:val="20"/>
          <w:szCs w:val="20"/>
        </w:rPr>
        <w:t>30</w:t>
      </w:r>
      <w:r w:rsidR="003C5494" w:rsidRPr="0061332F">
        <w:rPr>
          <w:rFonts w:ascii="Arial" w:hAnsi="Arial" w:cs="Arial"/>
          <w:b/>
          <w:sz w:val="20"/>
          <w:szCs w:val="20"/>
        </w:rPr>
        <w:t>/2026</w:t>
      </w:r>
    </w:p>
    <w:p w14:paraId="2056D329" w14:textId="77777777" w:rsidR="005E355B" w:rsidRPr="0061332F" w:rsidRDefault="005E355B" w:rsidP="0061332F">
      <w:pPr>
        <w:spacing w:line="276" w:lineRule="auto"/>
        <w:jc w:val="both"/>
        <w:rPr>
          <w:rFonts w:ascii="Arial" w:hAnsi="Arial" w:cs="Arial"/>
          <w:b/>
          <w:sz w:val="20"/>
          <w:szCs w:val="20"/>
        </w:rPr>
      </w:pPr>
    </w:p>
    <w:p w14:paraId="3DEF9EC4" w14:textId="01FC2BB7" w:rsidR="005E355B" w:rsidRPr="0061332F" w:rsidRDefault="005E355B" w:rsidP="0061332F">
      <w:pPr>
        <w:spacing w:line="276" w:lineRule="auto"/>
        <w:jc w:val="both"/>
        <w:rPr>
          <w:rFonts w:ascii="Arial" w:hAnsi="Arial" w:cs="Arial"/>
          <w:b/>
          <w:sz w:val="20"/>
          <w:szCs w:val="20"/>
        </w:rPr>
      </w:pPr>
      <w:r w:rsidRPr="0061332F">
        <w:rPr>
          <w:rFonts w:ascii="Arial" w:hAnsi="Arial" w:cs="Arial"/>
          <w:b/>
          <w:sz w:val="20"/>
          <w:szCs w:val="20"/>
        </w:rPr>
        <w:t xml:space="preserve">TIPO – MENOR PREÇO </w:t>
      </w:r>
      <w:r w:rsidR="00C81030">
        <w:rPr>
          <w:rFonts w:ascii="Arial" w:hAnsi="Arial" w:cs="Arial"/>
          <w:b/>
          <w:sz w:val="20"/>
          <w:szCs w:val="20"/>
        </w:rPr>
        <w:t>GLOBAL</w:t>
      </w:r>
    </w:p>
    <w:p w14:paraId="2CAA9AFF" w14:textId="77777777" w:rsidR="005E355B" w:rsidRPr="0061332F" w:rsidRDefault="005E355B" w:rsidP="0061332F">
      <w:pPr>
        <w:spacing w:line="276" w:lineRule="auto"/>
        <w:jc w:val="both"/>
        <w:rPr>
          <w:rFonts w:ascii="Arial" w:hAnsi="Arial" w:cs="Arial"/>
          <w:b/>
          <w:sz w:val="20"/>
          <w:szCs w:val="20"/>
        </w:rPr>
      </w:pPr>
    </w:p>
    <w:p w14:paraId="280901A7" w14:textId="77777777" w:rsidR="005E355B" w:rsidRPr="0061332F" w:rsidRDefault="005E355B" w:rsidP="0061332F">
      <w:pPr>
        <w:spacing w:line="276" w:lineRule="auto"/>
        <w:jc w:val="both"/>
        <w:rPr>
          <w:rFonts w:ascii="Arial" w:hAnsi="Arial" w:cs="Arial"/>
          <w:b/>
          <w:sz w:val="20"/>
          <w:szCs w:val="20"/>
        </w:rPr>
      </w:pPr>
    </w:p>
    <w:p w14:paraId="7C913569" w14:textId="54D8548E" w:rsidR="005E355B" w:rsidRPr="0061332F" w:rsidRDefault="005E355B" w:rsidP="0061332F">
      <w:pPr>
        <w:spacing w:line="276" w:lineRule="auto"/>
        <w:jc w:val="both"/>
        <w:rPr>
          <w:rFonts w:ascii="Arial" w:hAnsi="Arial" w:cs="Arial"/>
          <w:b/>
          <w:sz w:val="20"/>
          <w:szCs w:val="20"/>
        </w:rPr>
      </w:pPr>
    </w:p>
    <w:p w14:paraId="0A30B83C" w14:textId="77777777" w:rsidR="00AB1A11" w:rsidRPr="0061332F" w:rsidRDefault="00AB1A11" w:rsidP="0061332F">
      <w:pPr>
        <w:spacing w:line="276" w:lineRule="auto"/>
        <w:jc w:val="both"/>
        <w:rPr>
          <w:rFonts w:ascii="Arial" w:hAnsi="Arial" w:cs="Arial"/>
          <w:b/>
          <w:sz w:val="20"/>
          <w:szCs w:val="20"/>
        </w:rPr>
      </w:pPr>
    </w:p>
    <w:p w14:paraId="69BB03DD" w14:textId="77777777" w:rsidR="005E355B" w:rsidRPr="0061332F" w:rsidRDefault="005E355B" w:rsidP="0061332F">
      <w:pPr>
        <w:spacing w:line="276" w:lineRule="auto"/>
        <w:jc w:val="both"/>
        <w:rPr>
          <w:rFonts w:ascii="Arial" w:hAnsi="Arial" w:cs="Arial"/>
          <w:sz w:val="20"/>
          <w:szCs w:val="20"/>
        </w:rPr>
      </w:pPr>
    </w:p>
    <w:p w14:paraId="469025E7"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bCs/>
          <w:sz w:val="20"/>
          <w:szCs w:val="20"/>
        </w:rPr>
        <w:t xml:space="preserve"> ___________________</w:t>
      </w:r>
      <w:r w:rsidRPr="0061332F">
        <w:rPr>
          <w:rFonts w:ascii="Arial" w:hAnsi="Arial" w:cs="Arial"/>
          <w:b/>
          <w:sz w:val="20"/>
          <w:szCs w:val="20"/>
        </w:rPr>
        <w:t xml:space="preserve"> </w:t>
      </w:r>
      <w:r w:rsidRPr="0061332F">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61332F" w:rsidRDefault="005E355B" w:rsidP="0061332F">
      <w:pPr>
        <w:spacing w:line="276" w:lineRule="auto"/>
        <w:jc w:val="both"/>
        <w:rPr>
          <w:rFonts w:ascii="Arial" w:hAnsi="Arial" w:cs="Arial"/>
          <w:sz w:val="20"/>
          <w:szCs w:val="20"/>
        </w:rPr>
      </w:pPr>
    </w:p>
    <w:p w14:paraId="7498CBC2"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61332F" w:rsidRDefault="005E355B" w:rsidP="0061332F">
      <w:pPr>
        <w:spacing w:line="276" w:lineRule="auto"/>
        <w:jc w:val="both"/>
        <w:rPr>
          <w:rFonts w:ascii="Arial" w:hAnsi="Arial" w:cs="Arial"/>
          <w:sz w:val="20"/>
          <w:szCs w:val="20"/>
        </w:rPr>
      </w:pPr>
    </w:p>
    <w:p w14:paraId="05064800"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61332F" w:rsidRDefault="005E355B" w:rsidP="0061332F">
      <w:pPr>
        <w:spacing w:line="276" w:lineRule="auto"/>
        <w:jc w:val="both"/>
        <w:rPr>
          <w:rFonts w:ascii="Arial" w:hAnsi="Arial" w:cs="Arial"/>
          <w:sz w:val="20"/>
          <w:szCs w:val="20"/>
        </w:rPr>
      </w:pPr>
    </w:p>
    <w:p w14:paraId="2072B154" w14:textId="77777777" w:rsidR="005E355B" w:rsidRPr="0061332F" w:rsidRDefault="005E355B" w:rsidP="0061332F">
      <w:pPr>
        <w:spacing w:line="276" w:lineRule="auto"/>
        <w:jc w:val="both"/>
        <w:rPr>
          <w:rFonts w:ascii="Arial" w:hAnsi="Arial" w:cs="Arial"/>
          <w:sz w:val="20"/>
          <w:szCs w:val="20"/>
        </w:rPr>
      </w:pPr>
    </w:p>
    <w:p w14:paraId="6B09A3A7" w14:textId="36B2B84E"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 xml:space="preserve">Cidade, ___ de ___________ </w:t>
      </w:r>
      <w:proofErr w:type="spellStart"/>
      <w:r w:rsidRPr="0061332F">
        <w:rPr>
          <w:rFonts w:ascii="Arial" w:hAnsi="Arial" w:cs="Arial"/>
          <w:sz w:val="20"/>
          <w:szCs w:val="20"/>
        </w:rPr>
        <w:t>de</w:t>
      </w:r>
      <w:proofErr w:type="spellEnd"/>
      <w:r w:rsidRPr="0061332F">
        <w:rPr>
          <w:rFonts w:ascii="Arial" w:hAnsi="Arial" w:cs="Arial"/>
          <w:sz w:val="20"/>
          <w:szCs w:val="20"/>
        </w:rPr>
        <w:t xml:space="preserve"> 202</w:t>
      </w:r>
      <w:r w:rsidR="003C5494" w:rsidRPr="0061332F">
        <w:rPr>
          <w:rFonts w:ascii="Arial" w:hAnsi="Arial" w:cs="Arial"/>
          <w:sz w:val="20"/>
          <w:szCs w:val="20"/>
        </w:rPr>
        <w:t>6</w:t>
      </w:r>
      <w:r w:rsidRPr="0061332F">
        <w:rPr>
          <w:rFonts w:ascii="Arial" w:hAnsi="Arial" w:cs="Arial"/>
          <w:sz w:val="20"/>
          <w:szCs w:val="20"/>
        </w:rPr>
        <w:t>.</w:t>
      </w:r>
    </w:p>
    <w:p w14:paraId="6BD82A16" w14:textId="77777777" w:rsidR="005E355B" w:rsidRPr="0061332F" w:rsidRDefault="005E355B" w:rsidP="0061332F">
      <w:pPr>
        <w:spacing w:line="276" w:lineRule="auto"/>
        <w:jc w:val="center"/>
        <w:rPr>
          <w:rFonts w:ascii="Arial" w:hAnsi="Arial" w:cs="Arial"/>
          <w:sz w:val="20"/>
          <w:szCs w:val="20"/>
        </w:rPr>
      </w:pPr>
    </w:p>
    <w:p w14:paraId="5ED387E6" w14:textId="77777777" w:rsidR="005E355B" w:rsidRPr="0061332F" w:rsidRDefault="005E355B" w:rsidP="0061332F">
      <w:pPr>
        <w:spacing w:line="276" w:lineRule="auto"/>
        <w:jc w:val="center"/>
        <w:rPr>
          <w:rFonts w:ascii="Arial" w:hAnsi="Arial" w:cs="Arial"/>
          <w:sz w:val="20"/>
          <w:szCs w:val="20"/>
        </w:rPr>
      </w:pPr>
    </w:p>
    <w:p w14:paraId="741170C5" w14:textId="77777777" w:rsidR="005E355B" w:rsidRPr="0061332F" w:rsidRDefault="005E355B" w:rsidP="0061332F">
      <w:pPr>
        <w:spacing w:line="276" w:lineRule="auto"/>
        <w:jc w:val="center"/>
        <w:rPr>
          <w:rFonts w:ascii="Arial" w:hAnsi="Arial" w:cs="Arial"/>
          <w:sz w:val="20"/>
          <w:szCs w:val="20"/>
        </w:rPr>
      </w:pPr>
    </w:p>
    <w:p w14:paraId="5C203D2F" w14:textId="77777777"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_______________________________________</w:t>
      </w:r>
    </w:p>
    <w:p w14:paraId="5BD82B95"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(nome, carimbo, assinatura do responsável legal da empresa).</w:t>
      </w:r>
    </w:p>
    <w:p w14:paraId="0F0CE878" w14:textId="77777777" w:rsidR="005E355B" w:rsidRPr="0061332F" w:rsidRDefault="005E355B" w:rsidP="0061332F">
      <w:pPr>
        <w:spacing w:line="276" w:lineRule="auto"/>
        <w:jc w:val="both"/>
        <w:rPr>
          <w:rFonts w:ascii="Arial" w:hAnsi="Arial" w:cs="Arial"/>
          <w:b/>
          <w:sz w:val="20"/>
          <w:szCs w:val="20"/>
        </w:rPr>
      </w:pPr>
    </w:p>
    <w:p w14:paraId="7D3F084D" w14:textId="77777777" w:rsidR="005E355B" w:rsidRPr="0061332F" w:rsidRDefault="005E355B" w:rsidP="0061332F">
      <w:pPr>
        <w:spacing w:line="276" w:lineRule="auto"/>
        <w:jc w:val="both"/>
        <w:rPr>
          <w:rFonts w:ascii="Arial" w:hAnsi="Arial" w:cs="Arial"/>
          <w:color w:val="000000"/>
          <w:sz w:val="20"/>
          <w:szCs w:val="20"/>
        </w:rPr>
      </w:pPr>
    </w:p>
    <w:p w14:paraId="762E6177" w14:textId="77777777" w:rsidR="005E355B" w:rsidRPr="0061332F" w:rsidRDefault="005E355B" w:rsidP="0061332F">
      <w:pPr>
        <w:spacing w:line="276" w:lineRule="auto"/>
        <w:jc w:val="both"/>
        <w:rPr>
          <w:rFonts w:ascii="Arial" w:hAnsi="Arial" w:cs="Arial"/>
          <w:color w:val="000000"/>
          <w:sz w:val="20"/>
          <w:szCs w:val="20"/>
        </w:rPr>
      </w:pPr>
    </w:p>
    <w:p w14:paraId="6C5DF6DB" w14:textId="77777777" w:rsidR="005E355B" w:rsidRPr="0061332F" w:rsidRDefault="005E355B" w:rsidP="0061332F">
      <w:pPr>
        <w:spacing w:line="276" w:lineRule="auto"/>
        <w:jc w:val="both"/>
        <w:rPr>
          <w:rFonts w:ascii="Arial" w:hAnsi="Arial" w:cs="Arial"/>
          <w:color w:val="000000"/>
          <w:sz w:val="20"/>
          <w:szCs w:val="20"/>
        </w:rPr>
      </w:pPr>
    </w:p>
    <w:p w14:paraId="6BD42DA9" w14:textId="77777777" w:rsidR="005E355B" w:rsidRPr="0061332F" w:rsidRDefault="005E355B" w:rsidP="0061332F">
      <w:pPr>
        <w:spacing w:line="276" w:lineRule="auto"/>
        <w:jc w:val="both"/>
        <w:rPr>
          <w:rFonts w:ascii="Arial" w:hAnsi="Arial" w:cs="Arial"/>
          <w:color w:val="000000"/>
          <w:sz w:val="20"/>
          <w:szCs w:val="20"/>
        </w:rPr>
      </w:pPr>
    </w:p>
    <w:p w14:paraId="45E8A135" w14:textId="77777777" w:rsidR="005E355B" w:rsidRPr="0061332F" w:rsidRDefault="005E355B" w:rsidP="0061332F">
      <w:pPr>
        <w:spacing w:line="276" w:lineRule="auto"/>
        <w:jc w:val="both"/>
        <w:rPr>
          <w:rFonts w:ascii="Arial" w:hAnsi="Arial" w:cs="Arial"/>
          <w:color w:val="000000"/>
          <w:sz w:val="20"/>
          <w:szCs w:val="20"/>
        </w:rPr>
      </w:pPr>
    </w:p>
    <w:p w14:paraId="087D4EFD" w14:textId="77777777" w:rsidR="005E355B" w:rsidRPr="0061332F" w:rsidRDefault="005E355B" w:rsidP="0061332F">
      <w:pPr>
        <w:spacing w:line="276" w:lineRule="auto"/>
        <w:jc w:val="both"/>
        <w:rPr>
          <w:rFonts w:ascii="Arial" w:hAnsi="Arial" w:cs="Arial"/>
          <w:color w:val="000000"/>
          <w:sz w:val="20"/>
          <w:szCs w:val="20"/>
        </w:rPr>
      </w:pPr>
    </w:p>
    <w:p w14:paraId="4A4C067E" w14:textId="77777777" w:rsidR="005E355B" w:rsidRPr="0061332F" w:rsidRDefault="005E355B" w:rsidP="0061332F">
      <w:pPr>
        <w:spacing w:line="276" w:lineRule="auto"/>
        <w:jc w:val="both"/>
        <w:rPr>
          <w:rFonts w:ascii="Arial" w:hAnsi="Arial" w:cs="Arial"/>
          <w:color w:val="000000"/>
          <w:sz w:val="20"/>
          <w:szCs w:val="20"/>
        </w:rPr>
      </w:pPr>
    </w:p>
    <w:p w14:paraId="61A1EDA8" w14:textId="77777777" w:rsidR="005E355B" w:rsidRPr="0061332F" w:rsidRDefault="005E355B" w:rsidP="0061332F">
      <w:pPr>
        <w:spacing w:line="276" w:lineRule="auto"/>
        <w:jc w:val="both"/>
        <w:rPr>
          <w:rFonts w:ascii="Arial" w:hAnsi="Arial" w:cs="Arial"/>
          <w:color w:val="000000"/>
          <w:sz w:val="20"/>
          <w:szCs w:val="20"/>
        </w:rPr>
      </w:pPr>
    </w:p>
    <w:p w14:paraId="1C2736BA" w14:textId="77777777" w:rsidR="005E355B" w:rsidRPr="0061332F" w:rsidRDefault="005E355B" w:rsidP="0061332F">
      <w:pPr>
        <w:spacing w:line="276" w:lineRule="auto"/>
        <w:jc w:val="both"/>
        <w:rPr>
          <w:rFonts w:ascii="Arial" w:hAnsi="Arial" w:cs="Arial"/>
          <w:color w:val="000000"/>
          <w:sz w:val="20"/>
          <w:szCs w:val="20"/>
        </w:rPr>
      </w:pPr>
    </w:p>
    <w:p w14:paraId="276B383E" w14:textId="77777777" w:rsidR="005E355B" w:rsidRPr="0061332F" w:rsidRDefault="005E355B" w:rsidP="0061332F">
      <w:pPr>
        <w:spacing w:line="276" w:lineRule="auto"/>
        <w:jc w:val="both"/>
        <w:rPr>
          <w:rFonts w:ascii="Arial" w:hAnsi="Arial" w:cs="Arial"/>
          <w:color w:val="000000"/>
          <w:sz w:val="20"/>
          <w:szCs w:val="20"/>
        </w:rPr>
      </w:pPr>
    </w:p>
    <w:p w14:paraId="57595E9D" w14:textId="77777777" w:rsidR="005E355B" w:rsidRPr="0061332F" w:rsidRDefault="005E355B" w:rsidP="0061332F">
      <w:pPr>
        <w:spacing w:line="276" w:lineRule="auto"/>
        <w:jc w:val="both"/>
        <w:rPr>
          <w:rFonts w:ascii="Arial" w:hAnsi="Arial" w:cs="Arial"/>
          <w:color w:val="000000"/>
          <w:sz w:val="20"/>
          <w:szCs w:val="20"/>
        </w:rPr>
      </w:pPr>
    </w:p>
    <w:p w14:paraId="1A8FA0CD" w14:textId="77777777" w:rsidR="005E355B" w:rsidRPr="0061332F" w:rsidRDefault="005E355B" w:rsidP="0061332F">
      <w:pPr>
        <w:spacing w:line="276" w:lineRule="auto"/>
        <w:jc w:val="both"/>
        <w:rPr>
          <w:rFonts w:ascii="Arial" w:hAnsi="Arial" w:cs="Arial"/>
          <w:color w:val="000000"/>
          <w:sz w:val="20"/>
          <w:szCs w:val="20"/>
        </w:rPr>
      </w:pPr>
    </w:p>
    <w:p w14:paraId="1318A44E" w14:textId="77777777" w:rsidR="005E355B" w:rsidRPr="0061332F" w:rsidRDefault="005E355B" w:rsidP="0061332F">
      <w:pPr>
        <w:spacing w:line="276" w:lineRule="auto"/>
        <w:jc w:val="both"/>
        <w:rPr>
          <w:rFonts w:ascii="Arial" w:hAnsi="Arial" w:cs="Arial"/>
          <w:color w:val="000000"/>
          <w:sz w:val="20"/>
          <w:szCs w:val="20"/>
        </w:rPr>
      </w:pPr>
    </w:p>
    <w:p w14:paraId="3363F0EB" w14:textId="77777777" w:rsidR="005E355B" w:rsidRPr="0061332F" w:rsidRDefault="005E355B" w:rsidP="0061332F">
      <w:pPr>
        <w:spacing w:line="276" w:lineRule="auto"/>
        <w:jc w:val="both"/>
        <w:rPr>
          <w:rFonts w:ascii="Arial" w:hAnsi="Arial" w:cs="Arial"/>
          <w:color w:val="000000"/>
          <w:sz w:val="20"/>
          <w:szCs w:val="20"/>
        </w:rPr>
      </w:pPr>
    </w:p>
    <w:p w14:paraId="1C1E4423" w14:textId="77777777" w:rsidR="005E355B" w:rsidRPr="0061332F" w:rsidRDefault="005E355B" w:rsidP="0061332F">
      <w:pPr>
        <w:spacing w:line="276" w:lineRule="auto"/>
        <w:jc w:val="both"/>
        <w:rPr>
          <w:rFonts w:ascii="Arial" w:hAnsi="Arial" w:cs="Arial"/>
          <w:color w:val="000000"/>
          <w:sz w:val="20"/>
          <w:szCs w:val="20"/>
        </w:rPr>
      </w:pPr>
    </w:p>
    <w:p w14:paraId="5028A13F" w14:textId="77777777" w:rsidR="005E355B" w:rsidRPr="0061332F" w:rsidRDefault="005E355B" w:rsidP="0061332F">
      <w:pPr>
        <w:spacing w:line="276" w:lineRule="auto"/>
        <w:jc w:val="both"/>
        <w:rPr>
          <w:rFonts w:ascii="Arial" w:hAnsi="Arial" w:cs="Arial"/>
          <w:color w:val="000000"/>
          <w:sz w:val="20"/>
          <w:szCs w:val="20"/>
        </w:rPr>
      </w:pPr>
    </w:p>
    <w:p w14:paraId="323FF47F"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lastRenderedPageBreak/>
        <w:t>ANEXO VI</w:t>
      </w:r>
    </w:p>
    <w:p w14:paraId="5A9367B4" w14:textId="77777777" w:rsidR="005E355B" w:rsidRPr="0061332F" w:rsidRDefault="005E355B" w:rsidP="0061332F">
      <w:pPr>
        <w:spacing w:line="276" w:lineRule="auto"/>
        <w:jc w:val="center"/>
        <w:rPr>
          <w:rFonts w:ascii="Arial" w:hAnsi="Arial" w:cs="Arial"/>
          <w:b/>
          <w:color w:val="000000"/>
          <w:sz w:val="20"/>
          <w:szCs w:val="20"/>
        </w:rPr>
      </w:pPr>
    </w:p>
    <w:p w14:paraId="63FE4DBD"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MODELO DE DECLARAÇÃO DE EXISTÊNCIA DE CARGOS RESERVADOS PREVISTO EM LEI</w:t>
      </w:r>
    </w:p>
    <w:p w14:paraId="2DF93456" w14:textId="77777777" w:rsidR="005E355B" w:rsidRPr="0061332F" w:rsidRDefault="005E355B" w:rsidP="0061332F">
      <w:pPr>
        <w:spacing w:line="276" w:lineRule="auto"/>
        <w:jc w:val="both"/>
        <w:rPr>
          <w:rFonts w:ascii="Arial" w:hAnsi="Arial" w:cs="Arial"/>
          <w:b/>
          <w:color w:val="000000"/>
          <w:sz w:val="20"/>
          <w:szCs w:val="20"/>
        </w:rPr>
      </w:pPr>
    </w:p>
    <w:p w14:paraId="4C599791" w14:textId="0A1897D0" w:rsidR="005E355B" w:rsidRPr="0061332F" w:rsidRDefault="005E355B" w:rsidP="0061332F">
      <w:pPr>
        <w:spacing w:line="276" w:lineRule="auto"/>
        <w:jc w:val="both"/>
        <w:rPr>
          <w:rFonts w:ascii="Arial" w:hAnsi="Arial" w:cs="Arial"/>
          <w:b/>
          <w:color w:val="000000"/>
          <w:sz w:val="20"/>
          <w:szCs w:val="20"/>
        </w:rPr>
      </w:pPr>
    </w:p>
    <w:p w14:paraId="6C84BB03" w14:textId="77777777" w:rsidR="00AB1A11" w:rsidRPr="0061332F" w:rsidRDefault="00AB1A11" w:rsidP="0061332F">
      <w:pPr>
        <w:spacing w:line="276" w:lineRule="auto"/>
        <w:jc w:val="both"/>
        <w:rPr>
          <w:rFonts w:ascii="Arial" w:hAnsi="Arial" w:cs="Arial"/>
          <w:b/>
          <w:color w:val="000000"/>
          <w:sz w:val="20"/>
          <w:szCs w:val="20"/>
        </w:rPr>
      </w:pPr>
    </w:p>
    <w:p w14:paraId="241864BA" w14:textId="77777777" w:rsidR="005E355B" w:rsidRPr="0061332F" w:rsidRDefault="005E355B" w:rsidP="0061332F">
      <w:pPr>
        <w:spacing w:line="276" w:lineRule="auto"/>
        <w:jc w:val="both"/>
        <w:rPr>
          <w:rFonts w:ascii="Arial" w:hAnsi="Arial" w:cs="Arial"/>
          <w:b/>
          <w:color w:val="000000"/>
          <w:sz w:val="20"/>
          <w:szCs w:val="20"/>
        </w:rPr>
      </w:pPr>
    </w:p>
    <w:p w14:paraId="56DCFF3F" w14:textId="77777777" w:rsidR="005E355B" w:rsidRPr="0061332F" w:rsidRDefault="005E355B" w:rsidP="0061332F">
      <w:pPr>
        <w:spacing w:line="276" w:lineRule="auto"/>
        <w:jc w:val="both"/>
        <w:rPr>
          <w:rFonts w:ascii="Arial" w:hAnsi="Arial" w:cs="Arial"/>
          <w:b/>
          <w:color w:val="000000"/>
          <w:sz w:val="20"/>
          <w:szCs w:val="20"/>
        </w:rPr>
      </w:pPr>
    </w:p>
    <w:p w14:paraId="74D97CED" w14:textId="77777777" w:rsidR="00C81030" w:rsidRPr="0061332F" w:rsidRDefault="00C81030" w:rsidP="00C81030">
      <w:pPr>
        <w:spacing w:line="276" w:lineRule="auto"/>
        <w:jc w:val="both"/>
        <w:rPr>
          <w:rFonts w:ascii="Arial" w:hAnsi="Arial" w:cs="Arial"/>
          <w:b/>
          <w:sz w:val="20"/>
          <w:szCs w:val="20"/>
        </w:rPr>
      </w:pPr>
      <w:r w:rsidRPr="0061332F">
        <w:rPr>
          <w:rFonts w:ascii="Arial" w:hAnsi="Arial" w:cs="Arial"/>
          <w:b/>
          <w:sz w:val="20"/>
          <w:szCs w:val="20"/>
        </w:rPr>
        <w:t xml:space="preserve">PROCESSO LICITATÓRIO Nº </w:t>
      </w:r>
      <w:r>
        <w:rPr>
          <w:rFonts w:ascii="Arial" w:hAnsi="Arial" w:cs="Arial"/>
          <w:b/>
          <w:sz w:val="20"/>
          <w:szCs w:val="20"/>
        </w:rPr>
        <w:t>112</w:t>
      </w:r>
      <w:r w:rsidRPr="0061332F">
        <w:rPr>
          <w:rFonts w:ascii="Arial" w:hAnsi="Arial" w:cs="Arial"/>
          <w:b/>
          <w:sz w:val="20"/>
          <w:szCs w:val="20"/>
        </w:rPr>
        <w:t>/2026</w:t>
      </w:r>
    </w:p>
    <w:p w14:paraId="569A806A" w14:textId="77777777" w:rsidR="00C81030" w:rsidRPr="0061332F" w:rsidRDefault="00C81030" w:rsidP="00C81030">
      <w:pPr>
        <w:spacing w:line="276" w:lineRule="auto"/>
        <w:jc w:val="both"/>
        <w:rPr>
          <w:rFonts w:ascii="Arial" w:hAnsi="Arial" w:cs="Arial"/>
          <w:sz w:val="20"/>
          <w:szCs w:val="20"/>
        </w:rPr>
      </w:pPr>
    </w:p>
    <w:p w14:paraId="003D4724" w14:textId="77777777" w:rsidR="00C81030" w:rsidRPr="0061332F" w:rsidRDefault="00C81030" w:rsidP="00C81030">
      <w:pPr>
        <w:spacing w:line="276" w:lineRule="auto"/>
        <w:jc w:val="both"/>
        <w:rPr>
          <w:rFonts w:ascii="Arial" w:hAnsi="Arial" w:cs="Arial"/>
          <w:sz w:val="20"/>
          <w:szCs w:val="20"/>
        </w:rPr>
      </w:pPr>
      <w:r w:rsidRPr="0061332F">
        <w:rPr>
          <w:rFonts w:ascii="Arial" w:hAnsi="Arial" w:cs="Arial"/>
          <w:b/>
          <w:sz w:val="20"/>
          <w:szCs w:val="20"/>
        </w:rPr>
        <w:t xml:space="preserve">MODALIDADE </w:t>
      </w:r>
      <w:r w:rsidRPr="0061332F">
        <w:rPr>
          <w:rFonts w:ascii="Arial" w:hAnsi="Arial" w:cs="Arial"/>
          <w:sz w:val="20"/>
          <w:szCs w:val="20"/>
        </w:rPr>
        <w:t xml:space="preserve">– </w:t>
      </w:r>
      <w:r w:rsidRPr="0061332F">
        <w:rPr>
          <w:rFonts w:ascii="Arial" w:hAnsi="Arial" w:cs="Arial"/>
          <w:b/>
          <w:sz w:val="20"/>
          <w:szCs w:val="20"/>
        </w:rPr>
        <w:t>PREGÃO ELETRÔNICO SRP Nº 0</w:t>
      </w:r>
      <w:r>
        <w:rPr>
          <w:rFonts w:ascii="Arial" w:hAnsi="Arial" w:cs="Arial"/>
          <w:b/>
          <w:sz w:val="20"/>
          <w:szCs w:val="20"/>
        </w:rPr>
        <w:t>30</w:t>
      </w:r>
      <w:r w:rsidRPr="0061332F">
        <w:rPr>
          <w:rFonts w:ascii="Arial" w:hAnsi="Arial" w:cs="Arial"/>
          <w:b/>
          <w:sz w:val="20"/>
          <w:szCs w:val="20"/>
        </w:rPr>
        <w:t>/2026</w:t>
      </w:r>
    </w:p>
    <w:p w14:paraId="49DEE161" w14:textId="77777777" w:rsidR="00C81030" w:rsidRPr="0061332F" w:rsidRDefault="00C81030" w:rsidP="00C81030">
      <w:pPr>
        <w:spacing w:line="276" w:lineRule="auto"/>
        <w:jc w:val="both"/>
        <w:rPr>
          <w:rFonts w:ascii="Arial" w:hAnsi="Arial" w:cs="Arial"/>
          <w:b/>
          <w:sz w:val="20"/>
          <w:szCs w:val="20"/>
        </w:rPr>
      </w:pPr>
    </w:p>
    <w:p w14:paraId="0789CA50" w14:textId="06793403" w:rsidR="005E355B" w:rsidRPr="0061332F" w:rsidRDefault="00C81030" w:rsidP="00C81030">
      <w:pPr>
        <w:spacing w:line="276" w:lineRule="auto"/>
        <w:jc w:val="both"/>
        <w:rPr>
          <w:rFonts w:ascii="Arial" w:hAnsi="Arial" w:cs="Arial"/>
          <w:b/>
          <w:color w:val="000000"/>
          <w:sz w:val="20"/>
          <w:szCs w:val="20"/>
        </w:rPr>
      </w:pPr>
      <w:r w:rsidRPr="0061332F">
        <w:rPr>
          <w:rFonts w:ascii="Arial" w:hAnsi="Arial" w:cs="Arial"/>
          <w:b/>
          <w:sz w:val="20"/>
          <w:szCs w:val="20"/>
        </w:rPr>
        <w:t xml:space="preserve">TIPO – MENOR PREÇO </w:t>
      </w:r>
      <w:r>
        <w:rPr>
          <w:rFonts w:ascii="Arial" w:hAnsi="Arial" w:cs="Arial"/>
          <w:b/>
          <w:sz w:val="20"/>
          <w:szCs w:val="20"/>
        </w:rPr>
        <w:t>GLOBAL</w:t>
      </w:r>
    </w:p>
    <w:p w14:paraId="4C23038D" w14:textId="77777777" w:rsidR="005E355B" w:rsidRPr="0061332F" w:rsidRDefault="005E355B" w:rsidP="0061332F">
      <w:pPr>
        <w:spacing w:line="276" w:lineRule="auto"/>
        <w:jc w:val="both"/>
        <w:rPr>
          <w:rFonts w:ascii="Arial" w:hAnsi="Arial" w:cs="Arial"/>
          <w:b/>
          <w:color w:val="000000"/>
          <w:sz w:val="20"/>
          <w:szCs w:val="20"/>
        </w:rPr>
      </w:pPr>
    </w:p>
    <w:p w14:paraId="764C23AB" w14:textId="3B0741A0" w:rsidR="005E355B" w:rsidRPr="0061332F" w:rsidRDefault="005E355B" w:rsidP="0061332F">
      <w:pPr>
        <w:spacing w:line="276" w:lineRule="auto"/>
        <w:jc w:val="both"/>
        <w:rPr>
          <w:rFonts w:ascii="Arial" w:hAnsi="Arial" w:cs="Arial"/>
          <w:b/>
          <w:color w:val="000000"/>
          <w:sz w:val="20"/>
          <w:szCs w:val="20"/>
        </w:rPr>
      </w:pPr>
    </w:p>
    <w:p w14:paraId="206D6162" w14:textId="1F3DA04E" w:rsidR="00AB1A11" w:rsidRPr="0061332F" w:rsidRDefault="00AB1A11" w:rsidP="0061332F">
      <w:pPr>
        <w:spacing w:line="276" w:lineRule="auto"/>
        <w:jc w:val="both"/>
        <w:rPr>
          <w:rFonts w:ascii="Arial" w:hAnsi="Arial" w:cs="Arial"/>
          <w:b/>
          <w:color w:val="000000"/>
          <w:sz w:val="20"/>
          <w:szCs w:val="20"/>
        </w:rPr>
      </w:pPr>
    </w:p>
    <w:p w14:paraId="1A3B908D" w14:textId="77777777" w:rsidR="00AB1A11" w:rsidRPr="0061332F" w:rsidRDefault="00AB1A11" w:rsidP="0061332F">
      <w:pPr>
        <w:spacing w:line="276" w:lineRule="auto"/>
        <w:jc w:val="both"/>
        <w:rPr>
          <w:rFonts w:ascii="Arial" w:hAnsi="Arial" w:cs="Arial"/>
          <w:b/>
          <w:color w:val="000000"/>
          <w:sz w:val="20"/>
          <w:szCs w:val="20"/>
        </w:rPr>
      </w:pPr>
    </w:p>
    <w:p w14:paraId="62014317" w14:textId="77777777" w:rsidR="005E355B" w:rsidRPr="0061332F" w:rsidRDefault="005E355B" w:rsidP="0061332F">
      <w:pPr>
        <w:spacing w:line="276" w:lineRule="auto"/>
        <w:jc w:val="both"/>
        <w:rPr>
          <w:rFonts w:ascii="Arial" w:hAnsi="Arial" w:cs="Arial"/>
          <w:b/>
          <w:color w:val="000000"/>
          <w:sz w:val="20"/>
          <w:szCs w:val="20"/>
        </w:rPr>
      </w:pPr>
    </w:p>
    <w:p w14:paraId="6577BFD1" w14:textId="77777777" w:rsidR="005E355B" w:rsidRPr="0061332F" w:rsidRDefault="005E355B" w:rsidP="0061332F">
      <w:pPr>
        <w:spacing w:line="276" w:lineRule="auto"/>
        <w:jc w:val="both"/>
        <w:rPr>
          <w:rFonts w:ascii="Arial" w:hAnsi="Arial" w:cs="Arial"/>
          <w:color w:val="000000"/>
          <w:sz w:val="20"/>
          <w:szCs w:val="20"/>
        </w:rPr>
      </w:pPr>
    </w:p>
    <w:p w14:paraId="3E06956F" w14:textId="77777777" w:rsidR="005E355B" w:rsidRPr="0061332F" w:rsidRDefault="005E355B" w:rsidP="0061332F">
      <w:pPr>
        <w:spacing w:line="276" w:lineRule="auto"/>
        <w:jc w:val="both"/>
        <w:rPr>
          <w:rFonts w:ascii="Arial" w:hAnsi="Arial" w:cs="Arial"/>
          <w:b/>
          <w:sz w:val="20"/>
          <w:szCs w:val="20"/>
        </w:rPr>
      </w:pPr>
      <w:r w:rsidRPr="0061332F">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61332F" w:rsidRDefault="005E355B" w:rsidP="0061332F">
      <w:pPr>
        <w:spacing w:line="276" w:lineRule="auto"/>
        <w:jc w:val="both"/>
        <w:rPr>
          <w:rFonts w:ascii="Arial" w:hAnsi="Arial" w:cs="Arial"/>
          <w:b/>
          <w:sz w:val="20"/>
          <w:szCs w:val="20"/>
        </w:rPr>
      </w:pPr>
    </w:p>
    <w:p w14:paraId="0F182909" w14:textId="757ED6DC"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 xml:space="preserve">Cidade, ___ de ___________ </w:t>
      </w:r>
      <w:proofErr w:type="spellStart"/>
      <w:r w:rsidRPr="0061332F">
        <w:rPr>
          <w:rFonts w:ascii="Arial" w:hAnsi="Arial" w:cs="Arial"/>
          <w:sz w:val="20"/>
          <w:szCs w:val="20"/>
        </w:rPr>
        <w:t>de</w:t>
      </w:r>
      <w:proofErr w:type="spellEnd"/>
      <w:r w:rsidRPr="0061332F">
        <w:rPr>
          <w:rFonts w:ascii="Arial" w:hAnsi="Arial" w:cs="Arial"/>
          <w:sz w:val="20"/>
          <w:szCs w:val="20"/>
        </w:rPr>
        <w:t xml:space="preserve"> 202</w:t>
      </w:r>
      <w:r w:rsidR="003C5494" w:rsidRPr="0061332F">
        <w:rPr>
          <w:rFonts w:ascii="Arial" w:hAnsi="Arial" w:cs="Arial"/>
          <w:sz w:val="20"/>
          <w:szCs w:val="20"/>
        </w:rPr>
        <w:t>6</w:t>
      </w:r>
      <w:r w:rsidRPr="0061332F">
        <w:rPr>
          <w:rFonts w:ascii="Arial" w:hAnsi="Arial" w:cs="Arial"/>
          <w:sz w:val="20"/>
          <w:szCs w:val="20"/>
        </w:rPr>
        <w:t>.</w:t>
      </w:r>
    </w:p>
    <w:p w14:paraId="2CEB077A" w14:textId="77777777" w:rsidR="005E355B" w:rsidRPr="0061332F" w:rsidRDefault="005E355B" w:rsidP="0061332F">
      <w:pPr>
        <w:spacing w:line="276" w:lineRule="auto"/>
        <w:jc w:val="center"/>
        <w:rPr>
          <w:rFonts w:ascii="Arial" w:hAnsi="Arial" w:cs="Arial"/>
          <w:sz w:val="20"/>
          <w:szCs w:val="20"/>
        </w:rPr>
      </w:pPr>
    </w:p>
    <w:p w14:paraId="4F8A988E" w14:textId="77777777" w:rsidR="005E355B" w:rsidRPr="0061332F" w:rsidRDefault="005E355B" w:rsidP="0061332F">
      <w:pPr>
        <w:spacing w:line="276" w:lineRule="auto"/>
        <w:jc w:val="center"/>
        <w:rPr>
          <w:rFonts w:ascii="Arial" w:hAnsi="Arial" w:cs="Arial"/>
          <w:sz w:val="20"/>
          <w:szCs w:val="20"/>
        </w:rPr>
      </w:pPr>
    </w:p>
    <w:p w14:paraId="130B5322" w14:textId="77777777" w:rsidR="005E355B" w:rsidRPr="0061332F" w:rsidRDefault="005E355B" w:rsidP="0061332F">
      <w:pPr>
        <w:spacing w:line="276" w:lineRule="auto"/>
        <w:jc w:val="center"/>
        <w:rPr>
          <w:rFonts w:ascii="Arial" w:hAnsi="Arial" w:cs="Arial"/>
          <w:sz w:val="20"/>
          <w:szCs w:val="20"/>
        </w:rPr>
      </w:pPr>
    </w:p>
    <w:p w14:paraId="34810722" w14:textId="77777777"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____________________________________</w:t>
      </w:r>
    </w:p>
    <w:p w14:paraId="54FB7DA4"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(nome, carimbo, e assinatura do responsável legal da empresa).</w:t>
      </w:r>
    </w:p>
    <w:p w14:paraId="4F0FD1B2" w14:textId="77777777" w:rsidR="005E355B" w:rsidRPr="0061332F" w:rsidRDefault="005E355B" w:rsidP="0061332F">
      <w:pPr>
        <w:spacing w:line="276" w:lineRule="auto"/>
        <w:jc w:val="both"/>
        <w:rPr>
          <w:rFonts w:ascii="Arial" w:hAnsi="Arial" w:cs="Arial"/>
          <w:b/>
          <w:sz w:val="20"/>
          <w:szCs w:val="20"/>
        </w:rPr>
      </w:pPr>
    </w:p>
    <w:p w14:paraId="2CEC80B1" w14:textId="77777777" w:rsidR="005E355B" w:rsidRPr="0061332F" w:rsidRDefault="005E355B" w:rsidP="0061332F">
      <w:pPr>
        <w:spacing w:line="276" w:lineRule="auto"/>
        <w:jc w:val="both"/>
        <w:rPr>
          <w:rFonts w:ascii="Arial" w:hAnsi="Arial" w:cs="Arial"/>
          <w:color w:val="000000"/>
          <w:sz w:val="20"/>
          <w:szCs w:val="20"/>
        </w:rPr>
      </w:pPr>
    </w:p>
    <w:p w14:paraId="0811D6C7" w14:textId="77777777" w:rsidR="005E355B" w:rsidRPr="0061332F" w:rsidRDefault="005E355B" w:rsidP="0061332F">
      <w:pPr>
        <w:spacing w:line="276" w:lineRule="auto"/>
        <w:jc w:val="both"/>
        <w:rPr>
          <w:rFonts w:ascii="Arial" w:hAnsi="Arial" w:cs="Arial"/>
          <w:color w:val="000000"/>
          <w:sz w:val="20"/>
          <w:szCs w:val="20"/>
        </w:rPr>
      </w:pPr>
    </w:p>
    <w:p w14:paraId="2F6946EB" w14:textId="77777777" w:rsidR="005E355B" w:rsidRPr="0061332F" w:rsidRDefault="005E355B" w:rsidP="0061332F">
      <w:pPr>
        <w:spacing w:line="276" w:lineRule="auto"/>
        <w:jc w:val="both"/>
        <w:rPr>
          <w:rFonts w:ascii="Arial" w:hAnsi="Arial" w:cs="Arial"/>
          <w:color w:val="000000"/>
          <w:sz w:val="20"/>
          <w:szCs w:val="20"/>
        </w:rPr>
      </w:pPr>
    </w:p>
    <w:p w14:paraId="74D268CE" w14:textId="77777777" w:rsidR="005E355B" w:rsidRPr="0061332F" w:rsidRDefault="005E355B" w:rsidP="0061332F">
      <w:pPr>
        <w:spacing w:line="276" w:lineRule="auto"/>
        <w:jc w:val="both"/>
        <w:rPr>
          <w:rFonts w:ascii="Arial" w:hAnsi="Arial" w:cs="Arial"/>
          <w:color w:val="000000"/>
          <w:sz w:val="20"/>
          <w:szCs w:val="20"/>
        </w:rPr>
      </w:pPr>
    </w:p>
    <w:p w14:paraId="470B92F5" w14:textId="77777777" w:rsidR="005E355B" w:rsidRPr="0061332F" w:rsidRDefault="005E355B" w:rsidP="0061332F">
      <w:pPr>
        <w:spacing w:line="276" w:lineRule="auto"/>
        <w:jc w:val="both"/>
        <w:rPr>
          <w:rFonts w:ascii="Arial" w:hAnsi="Arial" w:cs="Arial"/>
          <w:color w:val="000000"/>
          <w:sz w:val="20"/>
          <w:szCs w:val="20"/>
        </w:rPr>
      </w:pPr>
    </w:p>
    <w:p w14:paraId="22119F0B" w14:textId="77777777" w:rsidR="005E355B" w:rsidRPr="0061332F" w:rsidRDefault="005E355B" w:rsidP="0061332F">
      <w:pPr>
        <w:spacing w:line="276" w:lineRule="auto"/>
        <w:jc w:val="both"/>
        <w:rPr>
          <w:rFonts w:ascii="Arial" w:hAnsi="Arial" w:cs="Arial"/>
          <w:color w:val="000000"/>
          <w:sz w:val="20"/>
          <w:szCs w:val="20"/>
        </w:rPr>
      </w:pPr>
    </w:p>
    <w:p w14:paraId="190F1AE7" w14:textId="77777777" w:rsidR="005E355B" w:rsidRPr="0061332F" w:rsidRDefault="005E355B" w:rsidP="0061332F">
      <w:pPr>
        <w:spacing w:line="276" w:lineRule="auto"/>
        <w:jc w:val="both"/>
        <w:rPr>
          <w:rFonts w:ascii="Arial" w:hAnsi="Arial" w:cs="Arial"/>
          <w:color w:val="000000"/>
          <w:sz w:val="20"/>
          <w:szCs w:val="20"/>
        </w:rPr>
      </w:pPr>
    </w:p>
    <w:p w14:paraId="7387C258" w14:textId="77777777" w:rsidR="005E355B" w:rsidRPr="0061332F" w:rsidRDefault="005E355B" w:rsidP="0061332F">
      <w:pPr>
        <w:spacing w:line="276" w:lineRule="auto"/>
        <w:jc w:val="both"/>
        <w:rPr>
          <w:rFonts w:ascii="Arial" w:hAnsi="Arial" w:cs="Arial"/>
          <w:color w:val="000000"/>
          <w:sz w:val="20"/>
          <w:szCs w:val="20"/>
        </w:rPr>
      </w:pPr>
    </w:p>
    <w:p w14:paraId="3A378D2D" w14:textId="77777777" w:rsidR="005E355B" w:rsidRPr="0061332F" w:rsidRDefault="005E355B" w:rsidP="0061332F">
      <w:pPr>
        <w:spacing w:line="276" w:lineRule="auto"/>
        <w:jc w:val="both"/>
        <w:rPr>
          <w:rFonts w:ascii="Arial" w:hAnsi="Arial" w:cs="Arial"/>
          <w:color w:val="000000"/>
          <w:sz w:val="20"/>
          <w:szCs w:val="20"/>
        </w:rPr>
      </w:pPr>
    </w:p>
    <w:p w14:paraId="002FBDB6" w14:textId="77777777" w:rsidR="005E355B" w:rsidRPr="0061332F" w:rsidRDefault="005E355B" w:rsidP="0061332F">
      <w:pPr>
        <w:spacing w:line="276" w:lineRule="auto"/>
        <w:jc w:val="both"/>
        <w:rPr>
          <w:rFonts w:ascii="Arial" w:hAnsi="Arial" w:cs="Arial"/>
          <w:color w:val="000000"/>
          <w:sz w:val="20"/>
          <w:szCs w:val="20"/>
        </w:rPr>
      </w:pPr>
    </w:p>
    <w:p w14:paraId="428D91BC" w14:textId="77777777" w:rsidR="005E355B" w:rsidRPr="0061332F" w:rsidRDefault="005E355B" w:rsidP="0061332F">
      <w:pPr>
        <w:spacing w:line="276" w:lineRule="auto"/>
        <w:jc w:val="both"/>
        <w:rPr>
          <w:rFonts w:ascii="Arial" w:hAnsi="Arial" w:cs="Arial"/>
          <w:color w:val="000000"/>
          <w:sz w:val="20"/>
          <w:szCs w:val="20"/>
        </w:rPr>
      </w:pPr>
    </w:p>
    <w:p w14:paraId="4C1CAFFD" w14:textId="77777777" w:rsidR="005E355B" w:rsidRPr="0061332F" w:rsidRDefault="005E355B" w:rsidP="0061332F">
      <w:pPr>
        <w:spacing w:line="276" w:lineRule="auto"/>
        <w:jc w:val="both"/>
        <w:rPr>
          <w:rFonts w:ascii="Arial" w:hAnsi="Arial" w:cs="Arial"/>
          <w:color w:val="000000"/>
          <w:sz w:val="20"/>
          <w:szCs w:val="20"/>
        </w:rPr>
      </w:pPr>
    </w:p>
    <w:p w14:paraId="03986B35" w14:textId="77777777" w:rsidR="005E355B" w:rsidRPr="0061332F" w:rsidRDefault="005E355B" w:rsidP="0061332F">
      <w:pPr>
        <w:spacing w:line="276" w:lineRule="auto"/>
        <w:jc w:val="both"/>
        <w:rPr>
          <w:rFonts w:ascii="Arial" w:hAnsi="Arial" w:cs="Arial"/>
          <w:color w:val="000000"/>
          <w:sz w:val="20"/>
          <w:szCs w:val="20"/>
        </w:rPr>
      </w:pPr>
    </w:p>
    <w:p w14:paraId="0955921F" w14:textId="77777777" w:rsidR="005E355B" w:rsidRPr="0061332F" w:rsidRDefault="005E355B" w:rsidP="0061332F">
      <w:pPr>
        <w:spacing w:line="276" w:lineRule="auto"/>
        <w:jc w:val="both"/>
        <w:rPr>
          <w:rFonts w:ascii="Arial" w:hAnsi="Arial" w:cs="Arial"/>
          <w:color w:val="000000"/>
          <w:sz w:val="20"/>
          <w:szCs w:val="20"/>
        </w:rPr>
      </w:pPr>
    </w:p>
    <w:p w14:paraId="32D355C7" w14:textId="77777777" w:rsidR="005E355B" w:rsidRPr="0061332F" w:rsidRDefault="005E355B" w:rsidP="0061332F">
      <w:pPr>
        <w:spacing w:line="276" w:lineRule="auto"/>
        <w:jc w:val="both"/>
        <w:rPr>
          <w:rFonts w:ascii="Arial" w:hAnsi="Arial" w:cs="Arial"/>
          <w:color w:val="000000"/>
          <w:sz w:val="20"/>
          <w:szCs w:val="20"/>
        </w:rPr>
      </w:pPr>
    </w:p>
    <w:p w14:paraId="708E74B4" w14:textId="77777777" w:rsidR="005E355B" w:rsidRPr="0061332F" w:rsidRDefault="005E355B" w:rsidP="0061332F">
      <w:pPr>
        <w:spacing w:line="276" w:lineRule="auto"/>
        <w:jc w:val="both"/>
        <w:rPr>
          <w:rFonts w:ascii="Arial" w:hAnsi="Arial" w:cs="Arial"/>
          <w:color w:val="000000"/>
          <w:sz w:val="20"/>
          <w:szCs w:val="20"/>
        </w:rPr>
      </w:pPr>
    </w:p>
    <w:p w14:paraId="24200D30" w14:textId="77777777" w:rsidR="005E355B" w:rsidRPr="0061332F" w:rsidRDefault="005E355B" w:rsidP="0061332F">
      <w:pPr>
        <w:spacing w:line="276" w:lineRule="auto"/>
        <w:jc w:val="both"/>
        <w:rPr>
          <w:rFonts w:ascii="Arial" w:hAnsi="Arial" w:cs="Arial"/>
          <w:color w:val="000000"/>
          <w:sz w:val="20"/>
          <w:szCs w:val="20"/>
        </w:rPr>
      </w:pPr>
    </w:p>
    <w:p w14:paraId="7CA69E36" w14:textId="77777777" w:rsidR="005E355B" w:rsidRPr="0061332F" w:rsidRDefault="005E355B" w:rsidP="0061332F">
      <w:pPr>
        <w:spacing w:line="276" w:lineRule="auto"/>
        <w:jc w:val="both"/>
        <w:rPr>
          <w:rFonts w:ascii="Arial" w:hAnsi="Arial" w:cs="Arial"/>
          <w:color w:val="000000"/>
          <w:sz w:val="20"/>
          <w:szCs w:val="20"/>
        </w:rPr>
      </w:pPr>
    </w:p>
    <w:p w14:paraId="1F106B2A" w14:textId="77777777" w:rsidR="005E355B" w:rsidRPr="0061332F" w:rsidRDefault="005E355B" w:rsidP="0061332F">
      <w:pPr>
        <w:spacing w:line="276" w:lineRule="auto"/>
        <w:jc w:val="both"/>
        <w:rPr>
          <w:rFonts w:ascii="Arial" w:hAnsi="Arial" w:cs="Arial"/>
          <w:color w:val="000000"/>
          <w:sz w:val="20"/>
          <w:szCs w:val="20"/>
        </w:rPr>
      </w:pPr>
    </w:p>
    <w:p w14:paraId="53EBF350" w14:textId="77777777" w:rsidR="005E355B" w:rsidRPr="0061332F" w:rsidRDefault="005E355B" w:rsidP="0061332F">
      <w:pPr>
        <w:spacing w:line="276" w:lineRule="auto"/>
        <w:jc w:val="both"/>
        <w:rPr>
          <w:rFonts w:ascii="Arial" w:hAnsi="Arial" w:cs="Arial"/>
          <w:color w:val="000000"/>
          <w:sz w:val="20"/>
          <w:szCs w:val="20"/>
        </w:rPr>
      </w:pPr>
    </w:p>
    <w:p w14:paraId="1DE221BA" w14:textId="77777777" w:rsidR="005E355B" w:rsidRPr="0061332F" w:rsidRDefault="005E355B" w:rsidP="0061332F">
      <w:pPr>
        <w:spacing w:line="276" w:lineRule="auto"/>
        <w:jc w:val="both"/>
        <w:rPr>
          <w:rFonts w:ascii="Arial" w:hAnsi="Arial" w:cs="Arial"/>
          <w:color w:val="000000"/>
          <w:sz w:val="20"/>
          <w:szCs w:val="20"/>
        </w:rPr>
      </w:pPr>
    </w:p>
    <w:p w14:paraId="073491FF" w14:textId="77777777" w:rsidR="005E355B" w:rsidRPr="0061332F" w:rsidRDefault="005E355B" w:rsidP="0061332F">
      <w:pPr>
        <w:spacing w:line="276" w:lineRule="auto"/>
        <w:jc w:val="both"/>
        <w:rPr>
          <w:rFonts w:ascii="Arial" w:hAnsi="Arial" w:cs="Arial"/>
          <w:color w:val="000000"/>
          <w:sz w:val="20"/>
          <w:szCs w:val="20"/>
        </w:rPr>
      </w:pPr>
    </w:p>
    <w:p w14:paraId="3DD78803"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lastRenderedPageBreak/>
        <w:t>ANEXO VII</w:t>
      </w:r>
    </w:p>
    <w:p w14:paraId="1089B2E9" w14:textId="77777777" w:rsidR="005E355B" w:rsidRPr="0061332F" w:rsidRDefault="005E355B" w:rsidP="0061332F">
      <w:pPr>
        <w:spacing w:line="276" w:lineRule="auto"/>
        <w:jc w:val="center"/>
        <w:rPr>
          <w:rFonts w:ascii="Arial" w:hAnsi="Arial" w:cs="Arial"/>
          <w:b/>
          <w:color w:val="000000"/>
          <w:sz w:val="20"/>
          <w:szCs w:val="20"/>
        </w:rPr>
      </w:pPr>
    </w:p>
    <w:p w14:paraId="0DA143A1"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61332F" w:rsidRDefault="005E355B" w:rsidP="0061332F">
      <w:pPr>
        <w:spacing w:line="276" w:lineRule="auto"/>
        <w:jc w:val="both"/>
        <w:rPr>
          <w:rFonts w:ascii="Arial" w:hAnsi="Arial" w:cs="Arial"/>
          <w:b/>
          <w:color w:val="000000"/>
          <w:sz w:val="20"/>
          <w:szCs w:val="20"/>
        </w:rPr>
      </w:pPr>
    </w:p>
    <w:p w14:paraId="2D553EC6" w14:textId="77777777" w:rsidR="005E355B" w:rsidRPr="0061332F" w:rsidRDefault="005E355B" w:rsidP="0061332F">
      <w:pPr>
        <w:spacing w:line="276" w:lineRule="auto"/>
        <w:jc w:val="both"/>
        <w:rPr>
          <w:rFonts w:ascii="Arial" w:hAnsi="Arial" w:cs="Arial"/>
          <w:b/>
          <w:color w:val="000000"/>
          <w:sz w:val="20"/>
          <w:szCs w:val="20"/>
        </w:rPr>
      </w:pPr>
    </w:p>
    <w:p w14:paraId="3A56101D" w14:textId="7A253E3F" w:rsidR="005E355B" w:rsidRPr="0061332F" w:rsidRDefault="005E355B" w:rsidP="0061332F">
      <w:pPr>
        <w:spacing w:line="276" w:lineRule="auto"/>
        <w:jc w:val="both"/>
        <w:rPr>
          <w:rFonts w:ascii="Arial" w:hAnsi="Arial" w:cs="Arial"/>
          <w:b/>
          <w:color w:val="000000"/>
          <w:sz w:val="20"/>
          <w:szCs w:val="20"/>
        </w:rPr>
      </w:pPr>
    </w:p>
    <w:p w14:paraId="01D1EC9A" w14:textId="77777777" w:rsidR="00AB1A11" w:rsidRPr="0061332F" w:rsidRDefault="00AB1A11" w:rsidP="0061332F">
      <w:pPr>
        <w:spacing w:line="276" w:lineRule="auto"/>
        <w:jc w:val="both"/>
        <w:rPr>
          <w:rFonts w:ascii="Arial" w:hAnsi="Arial" w:cs="Arial"/>
          <w:b/>
          <w:color w:val="000000"/>
          <w:sz w:val="20"/>
          <w:szCs w:val="20"/>
        </w:rPr>
      </w:pPr>
    </w:p>
    <w:p w14:paraId="12B50EBE" w14:textId="77777777" w:rsidR="005E355B" w:rsidRPr="0061332F" w:rsidRDefault="005E355B" w:rsidP="0061332F">
      <w:pPr>
        <w:spacing w:line="276" w:lineRule="auto"/>
        <w:jc w:val="both"/>
        <w:rPr>
          <w:rFonts w:ascii="Arial" w:hAnsi="Arial" w:cs="Arial"/>
          <w:b/>
          <w:color w:val="000000"/>
          <w:sz w:val="20"/>
          <w:szCs w:val="20"/>
        </w:rPr>
      </w:pPr>
    </w:p>
    <w:p w14:paraId="41DB6EAA" w14:textId="77777777" w:rsidR="00C81030" w:rsidRPr="0061332F" w:rsidRDefault="00C81030" w:rsidP="00C81030">
      <w:pPr>
        <w:spacing w:line="276" w:lineRule="auto"/>
        <w:jc w:val="both"/>
        <w:rPr>
          <w:rFonts w:ascii="Arial" w:hAnsi="Arial" w:cs="Arial"/>
          <w:b/>
          <w:sz w:val="20"/>
          <w:szCs w:val="20"/>
        </w:rPr>
      </w:pPr>
      <w:r w:rsidRPr="0061332F">
        <w:rPr>
          <w:rFonts w:ascii="Arial" w:hAnsi="Arial" w:cs="Arial"/>
          <w:b/>
          <w:sz w:val="20"/>
          <w:szCs w:val="20"/>
        </w:rPr>
        <w:t xml:space="preserve">PROCESSO LICITATÓRIO Nº </w:t>
      </w:r>
      <w:r>
        <w:rPr>
          <w:rFonts w:ascii="Arial" w:hAnsi="Arial" w:cs="Arial"/>
          <w:b/>
          <w:sz w:val="20"/>
          <w:szCs w:val="20"/>
        </w:rPr>
        <w:t>112</w:t>
      </w:r>
      <w:r w:rsidRPr="0061332F">
        <w:rPr>
          <w:rFonts w:ascii="Arial" w:hAnsi="Arial" w:cs="Arial"/>
          <w:b/>
          <w:sz w:val="20"/>
          <w:szCs w:val="20"/>
        </w:rPr>
        <w:t>/2026</w:t>
      </w:r>
    </w:p>
    <w:p w14:paraId="1A313D03" w14:textId="77777777" w:rsidR="00C81030" w:rsidRPr="0061332F" w:rsidRDefault="00C81030" w:rsidP="00C81030">
      <w:pPr>
        <w:spacing w:line="276" w:lineRule="auto"/>
        <w:jc w:val="both"/>
        <w:rPr>
          <w:rFonts w:ascii="Arial" w:hAnsi="Arial" w:cs="Arial"/>
          <w:sz w:val="20"/>
          <w:szCs w:val="20"/>
        </w:rPr>
      </w:pPr>
    </w:p>
    <w:p w14:paraId="6DFE59FA" w14:textId="77777777" w:rsidR="00C81030" w:rsidRPr="0061332F" w:rsidRDefault="00C81030" w:rsidP="00C81030">
      <w:pPr>
        <w:spacing w:line="276" w:lineRule="auto"/>
        <w:jc w:val="both"/>
        <w:rPr>
          <w:rFonts w:ascii="Arial" w:hAnsi="Arial" w:cs="Arial"/>
          <w:sz w:val="20"/>
          <w:szCs w:val="20"/>
        </w:rPr>
      </w:pPr>
      <w:r w:rsidRPr="0061332F">
        <w:rPr>
          <w:rFonts w:ascii="Arial" w:hAnsi="Arial" w:cs="Arial"/>
          <w:b/>
          <w:sz w:val="20"/>
          <w:szCs w:val="20"/>
        </w:rPr>
        <w:t xml:space="preserve">MODALIDADE </w:t>
      </w:r>
      <w:r w:rsidRPr="0061332F">
        <w:rPr>
          <w:rFonts w:ascii="Arial" w:hAnsi="Arial" w:cs="Arial"/>
          <w:sz w:val="20"/>
          <w:szCs w:val="20"/>
        </w:rPr>
        <w:t xml:space="preserve">– </w:t>
      </w:r>
      <w:r w:rsidRPr="0061332F">
        <w:rPr>
          <w:rFonts w:ascii="Arial" w:hAnsi="Arial" w:cs="Arial"/>
          <w:b/>
          <w:sz w:val="20"/>
          <w:szCs w:val="20"/>
        </w:rPr>
        <w:t>PREGÃO ELETRÔNICO SRP Nº 0</w:t>
      </w:r>
      <w:r>
        <w:rPr>
          <w:rFonts w:ascii="Arial" w:hAnsi="Arial" w:cs="Arial"/>
          <w:b/>
          <w:sz w:val="20"/>
          <w:szCs w:val="20"/>
        </w:rPr>
        <w:t>30</w:t>
      </w:r>
      <w:r w:rsidRPr="0061332F">
        <w:rPr>
          <w:rFonts w:ascii="Arial" w:hAnsi="Arial" w:cs="Arial"/>
          <w:b/>
          <w:sz w:val="20"/>
          <w:szCs w:val="20"/>
        </w:rPr>
        <w:t>/2026</w:t>
      </w:r>
    </w:p>
    <w:p w14:paraId="51CECD5F" w14:textId="77777777" w:rsidR="00C81030" w:rsidRPr="0061332F" w:rsidRDefault="00C81030" w:rsidP="00C81030">
      <w:pPr>
        <w:spacing w:line="276" w:lineRule="auto"/>
        <w:jc w:val="both"/>
        <w:rPr>
          <w:rFonts w:ascii="Arial" w:hAnsi="Arial" w:cs="Arial"/>
          <w:b/>
          <w:sz w:val="20"/>
          <w:szCs w:val="20"/>
        </w:rPr>
      </w:pPr>
    </w:p>
    <w:p w14:paraId="21AE1D2F" w14:textId="05A9919A" w:rsidR="005E355B" w:rsidRPr="0061332F" w:rsidRDefault="00C81030" w:rsidP="00C81030">
      <w:pPr>
        <w:spacing w:line="276" w:lineRule="auto"/>
        <w:jc w:val="both"/>
        <w:rPr>
          <w:rFonts w:ascii="Arial" w:hAnsi="Arial" w:cs="Arial"/>
          <w:b/>
          <w:sz w:val="20"/>
          <w:szCs w:val="20"/>
        </w:rPr>
      </w:pPr>
      <w:r w:rsidRPr="0061332F">
        <w:rPr>
          <w:rFonts w:ascii="Arial" w:hAnsi="Arial" w:cs="Arial"/>
          <w:b/>
          <w:sz w:val="20"/>
          <w:szCs w:val="20"/>
        </w:rPr>
        <w:t xml:space="preserve">TIPO – MENOR PREÇO </w:t>
      </w:r>
      <w:r>
        <w:rPr>
          <w:rFonts w:ascii="Arial" w:hAnsi="Arial" w:cs="Arial"/>
          <w:b/>
          <w:sz w:val="20"/>
          <w:szCs w:val="20"/>
        </w:rPr>
        <w:t>GLOBAL</w:t>
      </w:r>
    </w:p>
    <w:p w14:paraId="2FA25377" w14:textId="6D6E9135" w:rsidR="005E355B" w:rsidRPr="0061332F" w:rsidRDefault="005E355B" w:rsidP="0061332F">
      <w:pPr>
        <w:spacing w:line="276" w:lineRule="auto"/>
        <w:jc w:val="both"/>
        <w:rPr>
          <w:rFonts w:ascii="Arial" w:hAnsi="Arial" w:cs="Arial"/>
          <w:b/>
          <w:sz w:val="20"/>
          <w:szCs w:val="20"/>
        </w:rPr>
      </w:pPr>
    </w:p>
    <w:p w14:paraId="45C5801D" w14:textId="77777777" w:rsidR="00AB1A11" w:rsidRPr="0061332F" w:rsidRDefault="00AB1A11" w:rsidP="0061332F">
      <w:pPr>
        <w:spacing w:line="276" w:lineRule="auto"/>
        <w:jc w:val="both"/>
        <w:rPr>
          <w:rFonts w:ascii="Arial" w:hAnsi="Arial" w:cs="Arial"/>
          <w:b/>
          <w:sz w:val="20"/>
          <w:szCs w:val="20"/>
        </w:rPr>
      </w:pPr>
    </w:p>
    <w:p w14:paraId="0168C956" w14:textId="6A9E73DB" w:rsidR="005E355B" w:rsidRPr="0061332F" w:rsidRDefault="005E355B" w:rsidP="0061332F">
      <w:pPr>
        <w:spacing w:line="276" w:lineRule="auto"/>
        <w:jc w:val="both"/>
        <w:rPr>
          <w:rFonts w:ascii="Arial" w:hAnsi="Arial" w:cs="Arial"/>
          <w:b/>
          <w:sz w:val="20"/>
          <w:szCs w:val="20"/>
        </w:rPr>
      </w:pPr>
    </w:p>
    <w:p w14:paraId="5BCF8BCC" w14:textId="77777777" w:rsidR="00AB1A11" w:rsidRPr="0061332F" w:rsidRDefault="00AB1A11" w:rsidP="0061332F">
      <w:pPr>
        <w:spacing w:line="276" w:lineRule="auto"/>
        <w:jc w:val="both"/>
        <w:rPr>
          <w:rFonts w:ascii="Arial" w:hAnsi="Arial" w:cs="Arial"/>
          <w:b/>
          <w:sz w:val="20"/>
          <w:szCs w:val="20"/>
        </w:rPr>
      </w:pPr>
    </w:p>
    <w:p w14:paraId="2C009833" w14:textId="77777777" w:rsidR="005E355B" w:rsidRPr="0061332F" w:rsidRDefault="005E355B" w:rsidP="0061332F">
      <w:pPr>
        <w:spacing w:line="276" w:lineRule="auto"/>
        <w:jc w:val="both"/>
        <w:rPr>
          <w:rFonts w:ascii="Arial" w:hAnsi="Arial" w:cs="Arial"/>
          <w:b/>
          <w:sz w:val="20"/>
          <w:szCs w:val="20"/>
        </w:rPr>
      </w:pPr>
    </w:p>
    <w:p w14:paraId="2DDB9999" w14:textId="4788CA3E"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 xml:space="preserve">DECLARO, sob as penas da Lei, em atendimento ao Edital do </w:t>
      </w:r>
      <w:r w:rsidRPr="0061332F">
        <w:rPr>
          <w:rFonts w:ascii="Arial" w:hAnsi="Arial" w:cs="Arial"/>
          <w:b/>
          <w:sz w:val="20"/>
          <w:szCs w:val="20"/>
        </w:rPr>
        <w:t>Pregão Eletrônico SRP nº 0</w:t>
      </w:r>
      <w:r w:rsidR="00C81030">
        <w:rPr>
          <w:rFonts w:ascii="Arial" w:hAnsi="Arial" w:cs="Arial"/>
          <w:b/>
          <w:sz w:val="20"/>
          <w:szCs w:val="20"/>
        </w:rPr>
        <w:t>30</w:t>
      </w:r>
      <w:r w:rsidR="003C5494" w:rsidRPr="0061332F">
        <w:rPr>
          <w:rFonts w:ascii="Arial" w:hAnsi="Arial" w:cs="Arial"/>
          <w:b/>
          <w:sz w:val="20"/>
          <w:szCs w:val="20"/>
        </w:rPr>
        <w:t>/2026</w:t>
      </w:r>
      <w:r w:rsidRPr="0061332F">
        <w:rPr>
          <w:rFonts w:ascii="Arial" w:hAnsi="Arial" w:cs="Arial"/>
          <w:sz w:val="20"/>
          <w:szCs w:val="20"/>
        </w:rPr>
        <w:t xml:space="preserve">, promovido pela PREFEITURA DE MUNICIPAL DE SANTALUZ/BA, marcado para às </w:t>
      </w:r>
      <w:r w:rsidR="00AB1A11" w:rsidRPr="0061332F">
        <w:rPr>
          <w:rFonts w:ascii="Arial" w:hAnsi="Arial" w:cs="Arial"/>
          <w:b/>
          <w:sz w:val="20"/>
          <w:szCs w:val="20"/>
        </w:rPr>
        <w:t>09</w:t>
      </w:r>
      <w:r w:rsidRPr="0061332F">
        <w:rPr>
          <w:rFonts w:ascii="Arial" w:hAnsi="Arial" w:cs="Arial"/>
          <w:b/>
          <w:sz w:val="20"/>
          <w:szCs w:val="20"/>
        </w:rPr>
        <w:t>:00</w:t>
      </w:r>
      <w:r w:rsidRPr="0061332F">
        <w:rPr>
          <w:rFonts w:ascii="Arial" w:hAnsi="Arial" w:cs="Arial"/>
          <w:sz w:val="20"/>
          <w:szCs w:val="20"/>
        </w:rPr>
        <w:t xml:space="preserve"> horas do dia </w:t>
      </w:r>
      <w:r w:rsidRPr="0061332F">
        <w:rPr>
          <w:rFonts w:ascii="Arial" w:hAnsi="Arial" w:cs="Arial"/>
          <w:b/>
          <w:sz w:val="20"/>
          <w:szCs w:val="20"/>
        </w:rPr>
        <w:t>XX/XX/20</w:t>
      </w:r>
      <w:r w:rsidR="00AF1158" w:rsidRPr="0061332F">
        <w:rPr>
          <w:rFonts w:ascii="Arial" w:hAnsi="Arial" w:cs="Arial"/>
          <w:b/>
          <w:sz w:val="20"/>
          <w:szCs w:val="20"/>
        </w:rPr>
        <w:t>2</w:t>
      </w:r>
      <w:r w:rsidR="003C5494" w:rsidRPr="0061332F">
        <w:rPr>
          <w:rFonts w:ascii="Arial" w:hAnsi="Arial" w:cs="Arial"/>
          <w:b/>
          <w:sz w:val="20"/>
          <w:szCs w:val="20"/>
        </w:rPr>
        <w:t>6</w:t>
      </w:r>
      <w:r w:rsidRPr="0061332F">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61332F" w:rsidRDefault="005E355B" w:rsidP="0061332F">
      <w:pPr>
        <w:spacing w:line="276" w:lineRule="auto"/>
        <w:jc w:val="both"/>
        <w:rPr>
          <w:rFonts w:ascii="Arial" w:hAnsi="Arial" w:cs="Arial"/>
          <w:sz w:val="20"/>
          <w:szCs w:val="20"/>
        </w:rPr>
      </w:pPr>
    </w:p>
    <w:p w14:paraId="0B3688D1" w14:textId="3DF1052D"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 xml:space="preserve">Cidade, ___ de ___________ </w:t>
      </w:r>
      <w:proofErr w:type="spellStart"/>
      <w:r w:rsidRPr="0061332F">
        <w:rPr>
          <w:rFonts w:ascii="Arial" w:hAnsi="Arial" w:cs="Arial"/>
          <w:sz w:val="20"/>
          <w:szCs w:val="20"/>
        </w:rPr>
        <w:t>de</w:t>
      </w:r>
      <w:proofErr w:type="spellEnd"/>
      <w:r w:rsidRPr="0061332F">
        <w:rPr>
          <w:rFonts w:ascii="Arial" w:hAnsi="Arial" w:cs="Arial"/>
          <w:sz w:val="20"/>
          <w:szCs w:val="20"/>
        </w:rPr>
        <w:t xml:space="preserve"> 202</w:t>
      </w:r>
      <w:r w:rsidR="003C5494" w:rsidRPr="0061332F">
        <w:rPr>
          <w:rFonts w:ascii="Arial" w:hAnsi="Arial" w:cs="Arial"/>
          <w:sz w:val="20"/>
          <w:szCs w:val="20"/>
        </w:rPr>
        <w:t>6</w:t>
      </w:r>
      <w:r w:rsidRPr="0061332F">
        <w:rPr>
          <w:rFonts w:ascii="Arial" w:hAnsi="Arial" w:cs="Arial"/>
          <w:sz w:val="20"/>
          <w:szCs w:val="20"/>
        </w:rPr>
        <w:t>.</w:t>
      </w:r>
    </w:p>
    <w:p w14:paraId="462B6BD4" w14:textId="77777777" w:rsidR="005E355B" w:rsidRPr="0061332F" w:rsidRDefault="005E355B" w:rsidP="0061332F">
      <w:pPr>
        <w:spacing w:line="276" w:lineRule="auto"/>
        <w:jc w:val="center"/>
        <w:rPr>
          <w:rFonts w:ascii="Arial" w:hAnsi="Arial" w:cs="Arial"/>
          <w:sz w:val="20"/>
          <w:szCs w:val="20"/>
        </w:rPr>
      </w:pPr>
    </w:p>
    <w:p w14:paraId="0AD47CCF" w14:textId="77777777" w:rsidR="005E355B" w:rsidRPr="0061332F" w:rsidRDefault="005E355B" w:rsidP="0061332F">
      <w:pPr>
        <w:spacing w:line="276" w:lineRule="auto"/>
        <w:jc w:val="center"/>
        <w:rPr>
          <w:rFonts w:ascii="Arial" w:hAnsi="Arial" w:cs="Arial"/>
          <w:sz w:val="20"/>
          <w:szCs w:val="20"/>
        </w:rPr>
      </w:pPr>
    </w:p>
    <w:p w14:paraId="14C4CE0B" w14:textId="77777777" w:rsidR="005E355B" w:rsidRPr="0061332F" w:rsidRDefault="005E355B" w:rsidP="0061332F">
      <w:pPr>
        <w:spacing w:line="276" w:lineRule="auto"/>
        <w:jc w:val="center"/>
        <w:rPr>
          <w:rFonts w:ascii="Arial" w:hAnsi="Arial" w:cs="Arial"/>
          <w:sz w:val="20"/>
          <w:szCs w:val="20"/>
        </w:rPr>
      </w:pPr>
    </w:p>
    <w:p w14:paraId="5D21425A" w14:textId="77777777"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_______________________________________</w:t>
      </w:r>
    </w:p>
    <w:p w14:paraId="5FFB660A"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(nome, carimbo e assinatura do representante legal da empresa).</w:t>
      </w:r>
    </w:p>
    <w:p w14:paraId="4A866453" w14:textId="77777777" w:rsidR="005E355B" w:rsidRPr="0061332F" w:rsidRDefault="005E355B" w:rsidP="0061332F">
      <w:pPr>
        <w:spacing w:line="276" w:lineRule="auto"/>
        <w:jc w:val="both"/>
        <w:rPr>
          <w:rFonts w:ascii="Arial" w:hAnsi="Arial" w:cs="Arial"/>
          <w:color w:val="000000"/>
          <w:sz w:val="20"/>
          <w:szCs w:val="20"/>
        </w:rPr>
      </w:pPr>
    </w:p>
    <w:p w14:paraId="20C3A410" w14:textId="77777777" w:rsidR="005E355B" w:rsidRPr="0061332F" w:rsidRDefault="005E355B" w:rsidP="0061332F">
      <w:pPr>
        <w:spacing w:line="276" w:lineRule="auto"/>
        <w:jc w:val="both"/>
        <w:rPr>
          <w:rFonts w:ascii="Arial" w:hAnsi="Arial" w:cs="Arial"/>
          <w:color w:val="000000"/>
          <w:sz w:val="20"/>
          <w:szCs w:val="20"/>
        </w:rPr>
      </w:pPr>
    </w:p>
    <w:p w14:paraId="0C79C079" w14:textId="77777777" w:rsidR="005E355B" w:rsidRPr="0061332F" w:rsidRDefault="005E355B" w:rsidP="0061332F">
      <w:pPr>
        <w:spacing w:line="276" w:lineRule="auto"/>
        <w:jc w:val="both"/>
        <w:rPr>
          <w:rFonts w:ascii="Arial" w:hAnsi="Arial" w:cs="Arial"/>
          <w:color w:val="000000"/>
          <w:sz w:val="20"/>
          <w:szCs w:val="20"/>
        </w:rPr>
      </w:pPr>
    </w:p>
    <w:p w14:paraId="35D9A073" w14:textId="77777777" w:rsidR="005E355B" w:rsidRPr="0061332F" w:rsidRDefault="005E355B" w:rsidP="0061332F">
      <w:pPr>
        <w:spacing w:line="276" w:lineRule="auto"/>
        <w:jc w:val="both"/>
        <w:rPr>
          <w:rFonts w:ascii="Arial" w:hAnsi="Arial" w:cs="Arial"/>
          <w:color w:val="000000"/>
          <w:sz w:val="20"/>
          <w:szCs w:val="20"/>
        </w:rPr>
      </w:pPr>
    </w:p>
    <w:p w14:paraId="78ED21FB" w14:textId="77777777" w:rsidR="005E355B" w:rsidRPr="0061332F" w:rsidRDefault="005E355B" w:rsidP="0061332F">
      <w:pPr>
        <w:spacing w:line="276" w:lineRule="auto"/>
        <w:jc w:val="both"/>
        <w:rPr>
          <w:rFonts w:ascii="Arial" w:hAnsi="Arial" w:cs="Arial"/>
          <w:color w:val="000000"/>
          <w:sz w:val="20"/>
          <w:szCs w:val="20"/>
        </w:rPr>
      </w:pPr>
    </w:p>
    <w:p w14:paraId="3C3DA1F4" w14:textId="77777777" w:rsidR="005E355B" w:rsidRPr="0061332F" w:rsidRDefault="005E355B" w:rsidP="0061332F">
      <w:pPr>
        <w:spacing w:line="276" w:lineRule="auto"/>
        <w:jc w:val="both"/>
        <w:rPr>
          <w:rFonts w:ascii="Arial" w:hAnsi="Arial" w:cs="Arial"/>
          <w:color w:val="000000"/>
          <w:sz w:val="20"/>
          <w:szCs w:val="20"/>
        </w:rPr>
      </w:pPr>
    </w:p>
    <w:p w14:paraId="237AEC94" w14:textId="77777777" w:rsidR="005E355B" w:rsidRPr="0061332F" w:rsidRDefault="005E355B" w:rsidP="0061332F">
      <w:pPr>
        <w:spacing w:line="276" w:lineRule="auto"/>
        <w:jc w:val="both"/>
        <w:rPr>
          <w:rFonts w:ascii="Arial" w:hAnsi="Arial" w:cs="Arial"/>
          <w:color w:val="000000"/>
          <w:sz w:val="20"/>
          <w:szCs w:val="20"/>
        </w:rPr>
      </w:pPr>
    </w:p>
    <w:p w14:paraId="3DD2A290" w14:textId="77777777" w:rsidR="005E355B" w:rsidRPr="0061332F" w:rsidRDefault="005E355B" w:rsidP="0061332F">
      <w:pPr>
        <w:spacing w:line="276" w:lineRule="auto"/>
        <w:jc w:val="both"/>
        <w:rPr>
          <w:rFonts w:ascii="Arial" w:hAnsi="Arial" w:cs="Arial"/>
          <w:color w:val="000000"/>
          <w:sz w:val="20"/>
          <w:szCs w:val="20"/>
        </w:rPr>
      </w:pPr>
    </w:p>
    <w:p w14:paraId="54B33C03" w14:textId="77777777" w:rsidR="005E355B" w:rsidRPr="0061332F" w:rsidRDefault="005E355B" w:rsidP="0061332F">
      <w:pPr>
        <w:spacing w:line="276" w:lineRule="auto"/>
        <w:jc w:val="both"/>
        <w:rPr>
          <w:rFonts w:ascii="Arial" w:hAnsi="Arial" w:cs="Arial"/>
          <w:color w:val="000000"/>
          <w:sz w:val="20"/>
          <w:szCs w:val="20"/>
        </w:rPr>
      </w:pPr>
    </w:p>
    <w:p w14:paraId="7B1226CA" w14:textId="77777777" w:rsidR="005E355B" w:rsidRPr="0061332F" w:rsidRDefault="005E355B" w:rsidP="0061332F">
      <w:pPr>
        <w:spacing w:line="276" w:lineRule="auto"/>
        <w:jc w:val="both"/>
        <w:rPr>
          <w:rFonts w:ascii="Arial" w:hAnsi="Arial" w:cs="Arial"/>
          <w:color w:val="000000"/>
          <w:sz w:val="20"/>
          <w:szCs w:val="20"/>
        </w:rPr>
      </w:pPr>
    </w:p>
    <w:p w14:paraId="0266FC36" w14:textId="77777777" w:rsidR="005E355B" w:rsidRPr="0061332F" w:rsidRDefault="005E355B" w:rsidP="0061332F">
      <w:pPr>
        <w:spacing w:line="276" w:lineRule="auto"/>
        <w:jc w:val="both"/>
        <w:rPr>
          <w:rFonts w:ascii="Arial" w:hAnsi="Arial" w:cs="Arial"/>
          <w:color w:val="000000"/>
          <w:sz w:val="20"/>
          <w:szCs w:val="20"/>
        </w:rPr>
      </w:pPr>
    </w:p>
    <w:p w14:paraId="43E65B97" w14:textId="77777777" w:rsidR="005E355B" w:rsidRPr="0061332F" w:rsidRDefault="005E355B" w:rsidP="0061332F">
      <w:pPr>
        <w:spacing w:line="276" w:lineRule="auto"/>
        <w:jc w:val="both"/>
        <w:rPr>
          <w:rFonts w:ascii="Arial" w:hAnsi="Arial" w:cs="Arial"/>
          <w:color w:val="000000"/>
          <w:sz w:val="20"/>
          <w:szCs w:val="20"/>
        </w:rPr>
      </w:pPr>
    </w:p>
    <w:p w14:paraId="77547DA1" w14:textId="77777777" w:rsidR="005E355B" w:rsidRPr="0061332F" w:rsidRDefault="005E355B" w:rsidP="0061332F">
      <w:pPr>
        <w:spacing w:line="276" w:lineRule="auto"/>
        <w:jc w:val="both"/>
        <w:rPr>
          <w:rFonts w:ascii="Arial" w:hAnsi="Arial" w:cs="Arial"/>
          <w:color w:val="000000"/>
          <w:sz w:val="20"/>
          <w:szCs w:val="20"/>
        </w:rPr>
      </w:pPr>
    </w:p>
    <w:p w14:paraId="7F648F28" w14:textId="77777777" w:rsidR="005E355B" w:rsidRPr="0061332F" w:rsidRDefault="005E355B" w:rsidP="0061332F">
      <w:pPr>
        <w:spacing w:line="276" w:lineRule="auto"/>
        <w:jc w:val="both"/>
        <w:rPr>
          <w:rFonts w:ascii="Arial" w:hAnsi="Arial" w:cs="Arial"/>
          <w:color w:val="000000"/>
          <w:sz w:val="20"/>
          <w:szCs w:val="20"/>
        </w:rPr>
      </w:pPr>
    </w:p>
    <w:p w14:paraId="4FD4F388" w14:textId="77777777" w:rsidR="005E355B" w:rsidRPr="0061332F" w:rsidRDefault="005E355B" w:rsidP="0061332F">
      <w:pPr>
        <w:spacing w:line="276" w:lineRule="auto"/>
        <w:jc w:val="both"/>
        <w:rPr>
          <w:rFonts w:ascii="Arial" w:hAnsi="Arial" w:cs="Arial"/>
          <w:color w:val="000000"/>
          <w:sz w:val="20"/>
          <w:szCs w:val="20"/>
        </w:rPr>
      </w:pPr>
    </w:p>
    <w:p w14:paraId="378F87F1" w14:textId="77777777" w:rsidR="005E355B" w:rsidRPr="0061332F" w:rsidRDefault="005E355B" w:rsidP="0061332F">
      <w:pPr>
        <w:spacing w:line="276" w:lineRule="auto"/>
        <w:jc w:val="both"/>
        <w:rPr>
          <w:rFonts w:ascii="Arial" w:hAnsi="Arial" w:cs="Arial"/>
          <w:color w:val="000000"/>
          <w:sz w:val="20"/>
          <w:szCs w:val="20"/>
        </w:rPr>
      </w:pPr>
    </w:p>
    <w:p w14:paraId="185EF2BC" w14:textId="77777777" w:rsidR="005E355B" w:rsidRPr="0061332F" w:rsidRDefault="005E355B" w:rsidP="0061332F">
      <w:pPr>
        <w:spacing w:line="276" w:lineRule="auto"/>
        <w:jc w:val="both"/>
        <w:rPr>
          <w:rFonts w:ascii="Arial" w:hAnsi="Arial" w:cs="Arial"/>
          <w:color w:val="000000"/>
          <w:sz w:val="20"/>
          <w:szCs w:val="20"/>
        </w:rPr>
      </w:pPr>
    </w:p>
    <w:p w14:paraId="0D92C308" w14:textId="77777777" w:rsidR="005E355B" w:rsidRPr="0061332F" w:rsidRDefault="005E355B" w:rsidP="0061332F">
      <w:pPr>
        <w:spacing w:line="276" w:lineRule="auto"/>
        <w:jc w:val="both"/>
        <w:rPr>
          <w:rFonts w:ascii="Arial" w:hAnsi="Arial" w:cs="Arial"/>
          <w:color w:val="000000"/>
          <w:sz w:val="20"/>
          <w:szCs w:val="20"/>
        </w:rPr>
      </w:pPr>
    </w:p>
    <w:p w14:paraId="5250CE3D" w14:textId="77777777" w:rsidR="005E355B" w:rsidRPr="0061332F" w:rsidRDefault="005E355B" w:rsidP="0061332F">
      <w:pPr>
        <w:spacing w:line="276" w:lineRule="auto"/>
        <w:jc w:val="both"/>
        <w:rPr>
          <w:rFonts w:ascii="Arial" w:hAnsi="Arial" w:cs="Arial"/>
          <w:color w:val="000000"/>
          <w:sz w:val="20"/>
          <w:szCs w:val="20"/>
        </w:rPr>
      </w:pPr>
    </w:p>
    <w:p w14:paraId="0104ED2E" w14:textId="77777777" w:rsidR="005E355B" w:rsidRPr="0061332F" w:rsidRDefault="005E355B" w:rsidP="0061332F">
      <w:pPr>
        <w:spacing w:line="276" w:lineRule="auto"/>
        <w:jc w:val="both"/>
        <w:rPr>
          <w:rFonts w:ascii="Arial" w:hAnsi="Arial" w:cs="Arial"/>
          <w:color w:val="000000"/>
          <w:sz w:val="20"/>
          <w:szCs w:val="20"/>
        </w:rPr>
      </w:pPr>
    </w:p>
    <w:p w14:paraId="350BAA38" w14:textId="77777777" w:rsidR="005E355B" w:rsidRPr="0061332F" w:rsidRDefault="005E355B" w:rsidP="0061332F">
      <w:pPr>
        <w:spacing w:line="276" w:lineRule="auto"/>
        <w:jc w:val="both"/>
        <w:rPr>
          <w:rFonts w:ascii="Arial" w:hAnsi="Arial" w:cs="Arial"/>
          <w:color w:val="000000"/>
          <w:sz w:val="20"/>
          <w:szCs w:val="20"/>
        </w:rPr>
      </w:pPr>
    </w:p>
    <w:p w14:paraId="1B8DFC24" w14:textId="77777777" w:rsidR="005E355B" w:rsidRPr="0061332F" w:rsidRDefault="005E355B" w:rsidP="0061332F">
      <w:pPr>
        <w:spacing w:line="276" w:lineRule="auto"/>
        <w:jc w:val="both"/>
        <w:rPr>
          <w:rFonts w:ascii="Arial" w:hAnsi="Arial" w:cs="Arial"/>
          <w:color w:val="000000"/>
          <w:sz w:val="20"/>
          <w:szCs w:val="20"/>
        </w:rPr>
      </w:pPr>
    </w:p>
    <w:p w14:paraId="310EAF3B" w14:textId="77777777" w:rsidR="005E355B" w:rsidRPr="0061332F" w:rsidRDefault="005E355B" w:rsidP="0061332F">
      <w:pPr>
        <w:spacing w:line="276" w:lineRule="auto"/>
        <w:jc w:val="both"/>
        <w:rPr>
          <w:rFonts w:ascii="Arial" w:hAnsi="Arial" w:cs="Arial"/>
          <w:color w:val="000000"/>
          <w:sz w:val="20"/>
          <w:szCs w:val="20"/>
        </w:rPr>
      </w:pPr>
    </w:p>
    <w:p w14:paraId="7430C160"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lastRenderedPageBreak/>
        <w:t>ANEXO VIII</w:t>
      </w:r>
    </w:p>
    <w:p w14:paraId="0D7777D7" w14:textId="77777777" w:rsidR="005E355B" w:rsidRPr="0061332F" w:rsidRDefault="005E355B" w:rsidP="0061332F">
      <w:pPr>
        <w:spacing w:line="276" w:lineRule="auto"/>
        <w:jc w:val="center"/>
        <w:rPr>
          <w:rFonts w:ascii="Arial" w:hAnsi="Arial" w:cs="Arial"/>
          <w:b/>
          <w:color w:val="000000"/>
          <w:sz w:val="20"/>
          <w:szCs w:val="20"/>
        </w:rPr>
      </w:pPr>
    </w:p>
    <w:p w14:paraId="3B3D1F3D"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61332F" w:rsidRDefault="005E355B" w:rsidP="0061332F">
      <w:pPr>
        <w:spacing w:line="276" w:lineRule="auto"/>
        <w:jc w:val="both"/>
        <w:rPr>
          <w:rFonts w:ascii="Arial" w:hAnsi="Arial" w:cs="Arial"/>
          <w:b/>
          <w:sz w:val="20"/>
          <w:szCs w:val="20"/>
        </w:rPr>
      </w:pPr>
    </w:p>
    <w:p w14:paraId="798A4F93" w14:textId="77777777" w:rsidR="005E355B" w:rsidRPr="0061332F" w:rsidRDefault="005E355B" w:rsidP="0061332F">
      <w:pPr>
        <w:spacing w:line="276" w:lineRule="auto"/>
        <w:jc w:val="both"/>
        <w:rPr>
          <w:rFonts w:ascii="Arial" w:hAnsi="Arial" w:cs="Arial"/>
          <w:b/>
          <w:sz w:val="20"/>
          <w:szCs w:val="20"/>
        </w:rPr>
      </w:pPr>
    </w:p>
    <w:p w14:paraId="4A1BB0A4" w14:textId="4432F8E3" w:rsidR="005E355B" w:rsidRPr="0061332F" w:rsidRDefault="005E355B" w:rsidP="0061332F">
      <w:pPr>
        <w:spacing w:line="276" w:lineRule="auto"/>
        <w:jc w:val="both"/>
        <w:rPr>
          <w:rFonts w:ascii="Arial" w:hAnsi="Arial" w:cs="Arial"/>
          <w:b/>
          <w:sz w:val="20"/>
          <w:szCs w:val="20"/>
        </w:rPr>
      </w:pPr>
    </w:p>
    <w:p w14:paraId="7282E5E4" w14:textId="77777777" w:rsidR="00AB1A11" w:rsidRPr="0061332F" w:rsidRDefault="00AB1A11" w:rsidP="0061332F">
      <w:pPr>
        <w:spacing w:line="276" w:lineRule="auto"/>
        <w:jc w:val="both"/>
        <w:rPr>
          <w:rFonts w:ascii="Arial" w:hAnsi="Arial" w:cs="Arial"/>
          <w:b/>
          <w:sz w:val="20"/>
          <w:szCs w:val="20"/>
        </w:rPr>
      </w:pPr>
    </w:p>
    <w:p w14:paraId="23544F55" w14:textId="77777777" w:rsidR="005E355B" w:rsidRPr="0061332F" w:rsidRDefault="005E355B" w:rsidP="0061332F">
      <w:pPr>
        <w:spacing w:line="276" w:lineRule="auto"/>
        <w:jc w:val="both"/>
        <w:rPr>
          <w:rFonts w:ascii="Arial" w:hAnsi="Arial" w:cs="Arial"/>
          <w:b/>
          <w:sz w:val="20"/>
          <w:szCs w:val="20"/>
        </w:rPr>
      </w:pPr>
    </w:p>
    <w:p w14:paraId="1C0BACAC" w14:textId="77777777" w:rsidR="00C81030" w:rsidRPr="0061332F" w:rsidRDefault="00C81030" w:rsidP="00C81030">
      <w:pPr>
        <w:spacing w:line="276" w:lineRule="auto"/>
        <w:jc w:val="both"/>
        <w:rPr>
          <w:rFonts w:ascii="Arial" w:hAnsi="Arial" w:cs="Arial"/>
          <w:b/>
          <w:sz w:val="20"/>
          <w:szCs w:val="20"/>
        </w:rPr>
      </w:pPr>
      <w:r w:rsidRPr="0061332F">
        <w:rPr>
          <w:rFonts w:ascii="Arial" w:hAnsi="Arial" w:cs="Arial"/>
          <w:b/>
          <w:sz w:val="20"/>
          <w:szCs w:val="20"/>
        </w:rPr>
        <w:t xml:space="preserve">PROCESSO LICITATÓRIO Nº </w:t>
      </w:r>
      <w:r>
        <w:rPr>
          <w:rFonts w:ascii="Arial" w:hAnsi="Arial" w:cs="Arial"/>
          <w:b/>
          <w:sz w:val="20"/>
          <w:szCs w:val="20"/>
        </w:rPr>
        <w:t>112</w:t>
      </w:r>
      <w:r w:rsidRPr="0061332F">
        <w:rPr>
          <w:rFonts w:ascii="Arial" w:hAnsi="Arial" w:cs="Arial"/>
          <w:b/>
          <w:sz w:val="20"/>
          <w:szCs w:val="20"/>
        </w:rPr>
        <w:t>/2026</w:t>
      </w:r>
    </w:p>
    <w:p w14:paraId="06EBF97C" w14:textId="77777777" w:rsidR="00C81030" w:rsidRPr="0061332F" w:rsidRDefault="00C81030" w:rsidP="00C81030">
      <w:pPr>
        <w:spacing w:line="276" w:lineRule="auto"/>
        <w:jc w:val="both"/>
        <w:rPr>
          <w:rFonts w:ascii="Arial" w:hAnsi="Arial" w:cs="Arial"/>
          <w:sz w:val="20"/>
          <w:szCs w:val="20"/>
        </w:rPr>
      </w:pPr>
    </w:p>
    <w:p w14:paraId="25CEC9F6" w14:textId="77777777" w:rsidR="00C81030" w:rsidRPr="0061332F" w:rsidRDefault="00C81030" w:rsidP="00C81030">
      <w:pPr>
        <w:spacing w:line="276" w:lineRule="auto"/>
        <w:jc w:val="both"/>
        <w:rPr>
          <w:rFonts w:ascii="Arial" w:hAnsi="Arial" w:cs="Arial"/>
          <w:sz w:val="20"/>
          <w:szCs w:val="20"/>
        </w:rPr>
      </w:pPr>
      <w:r w:rsidRPr="0061332F">
        <w:rPr>
          <w:rFonts w:ascii="Arial" w:hAnsi="Arial" w:cs="Arial"/>
          <w:b/>
          <w:sz w:val="20"/>
          <w:szCs w:val="20"/>
        </w:rPr>
        <w:t xml:space="preserve">MODALIDADE </w:t>
      </w:r>
      <w:r w:rsidRPr="0061332F">
        <w:rPr>
          <w:rFonts w:ascii="Arial" w:hAnsi="Arial" w:cs="Arial"/>
          <w:sz w:val="20"/>
          <w:szCs w:val="20"/>
        </w:rPr>
        <w:t xml:space="preserve">– </w:t>
      </w:r>
      <w:r w:rsidRPr="0061332F">
        <w:rPr>
          <w:rFonts w:ascii="Arial" w:hAnsi="Arial" w:cs="Arial"/>
          <w:b/>
          <w:sz w:val="20"/>
          <w:szCs w:val="20"/>
        </w:rPr>
        <w:t>PREGÃO ELETRÔNICO SRP Nº 0</w:t>
      </w:r>
      <w:r>
        <w:rPr>
          <w:rFonts w:ascii="Arial" w:hAnsi="Arial" w:cs="Arial"/>
          <w:b/>
          <w:sz w:val="20"/>
          <w:szCs w:val="20"/>
        </w:rPr>
        <w:t>30</w:t>
      </w:r>
      <w:r w:rsidRPr="0061332F">
        <w:rPr>
          <w:rFonts w:ascii="Arial" w:hAnsi="Arial" w:cs="Arial"/>
          <w:b/>
          <w:sz w:val="20"/>
          <w:szCs w:val="20"/>
        </w:rPr>
        <w:t>/2026</w:t>
      </w:r>
    </w:p>
    <w:p w14:paraId="0926B9E3" w14:textId="77777777" w:rsidR="00C81030" w:rsidRPr="0061332F" w:rsidRDefault="00C81030" w:rsidP="00C81030">
      <w:pPr>
        <w:spacing w:line="276" w:lineRule="auto"/>
        <w:jc w:val="both"/>
        <w:rPr>
          <w:rFonts w:ascii="Arial" w:hAnsi="Arial" w:cs="Arial"/>
          <w:b/>
          <w:sz w:val="20"/>
          <w:szCs w:val="20"/>
        </w:rPr>
      </w:pPr>
    </w:p>
    <w:p w14:paraId="179D4AF0" w14:textId="2DB5F2F0" w:rsidR="005E355B" w:rsidRPr="0061332F" w:rsidRDefault="00C81030" w:rsidP="00C81030">
      <w:pPr>
        <w:spacing w:line="276" w:lineRule="auto"/>
        <w:jc w:val="both"/>
        <w:rPr>
          <w:rFonts w:ascii="Arial" w:hAnsi="Arial" w:cs="Arial"/>
          <w:sz w:val="20"/>
          <w:szCs w:val="20"/>
        </w:rPr>
      </w:pPr>
      <w:r w:rsidRPr="0061332F">
        <w:rPr>
          <w:rFonts w:ascii="Arial" w:hAnsi="Arial" w:cs="Arial"/>
          <w:b/>
          <w:sz w:val="20"/>
          <w:szCs w:val="20"/>
        </w:rPr>
        <w:t xml:space="preserve">TIPO – MENOR PREÇO </w:t>
      </w:r>
      <w:r>
        <w:rPr>
          <w:rFonts w:ascii="Arial" w:hAnsi="Arial" w:cs="Arial"/>
          <w:b/>
          <w:sz w:val="20"/>
          <w:szCs w:val="20"/>
        </w:rPr>
        <w:t>GLOBAL</w:t>
      </w:r>
    </w:p>
    <w:p w14:paraId="6274F022" w14:textId="77777777" w:rsidR="00AB1A11" w:rsidRPr="0061332F" w:rsidRDefault="00AB1A11" w:rsidP="0061332F">
      <w:pPr>
        <w:spacing w:line="276" w:lineRule="auto"/>
        <w:jc w:val="both"/>
        <w:rPr>
          <w:rFonts w:ascii="Arial" w:hAnsi="Arial" w:cs="Arial"/>
          <w:sz w:val="20"/>
          <w:szCs w:val="20"/>
        </w:rPr>
      </w:pPr>
    </w:p>
    <w:p w14:paraId="085095F5" w14:textId="77777777" w:rsidR="005E355B" w:rsidRPr="0061332F" w:rsidRDefault="005E355B" w:rsidP="0061332F">
      <w:pPr>
        <w:spacing w:line="276" w:lineRule="auto"/>
        <w:jc w:val="both"/>
        <w:rPr>
          <w:rFonts w:ascii="Arial" w:hAnsi="Arial" w:cs="Arial"/>
          <w:b/>
          <w:sz w:val="20"/>
          <w:szCs w:val="20"/>
        </w:rPr>
      </w:pPr>
    </w:p>
    <w:p w14:paraId="16959765" w14:textId="77777777" w:rsidR="005E355B" w:rsidRPr="0061332F" w:rsidRDefault="005E355B" w:rsidP="0061332F">
      <w:pPr>
        <w:spacing w:line="276" w:lineRule="auto"/>
        <w:jc w:val="both"/>
        <w:rPr>
          <w:rFonts w:ascii="Arial" w:hAnsi="Arial" w:cs="Arial"/>
          <w:sz w:val="20"/>
          <w:szCs w:val="20"/>
        </w:rPr>
      </w:pPr>
    </w:p>
    <w:p w14:paraId="03DDCACC" w14:textId="77777777" w:rsidR="005E355B" w:rsidRPr="0061332F" w:rsidRDefault="005E355B" w:rsidP="0061332F">
      <w:pPr>
        <w:spacing w:line="276" w:lineRule="auto"/>
        <w:jc w:val="both"/>
        <w:rPr>
          <w:rFonts w:ascii="Arial" w:hAnsi="Arial" w:cs="Arial"/>
          <w:sz w:val="20"/>
          <w:szCs w:val="20"/>
        </w:rPr>
      </w:pPr>
    </w:p>
    <w:p w14:paraId="6EB9A410"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61332F" w:rsidRDefault="005E355B" w:rsidP="0061332F">
      <w:pPr>
        <w:spacing w:line="276" w:lineRule="auto"/>
        <w:jc w:val="both"/>
        <w:rPr>
          <w:rFonts w:ascii="Arial" w:hAnsi="Arial" w:cs="Arial"/>
          <w:sz w:val="20"/>
          <w:szCs w:val="20"/>
        </w:rPr>
      </w:pPr>
    </w:p>
    <w:p w14:paraId="0E4F6EDD"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Ressalva: emprega menor, a partir de quatorze anos, na condição de aprendiz</w:t>
      </w:r>
    </w:p>
    <w:p w14:paraId="185CD7E0" w14:textId="77777777" w:rsidR="005E355B" w:rsidRPr="0061332F" w:rsidRDefault="005E355B" w:rsidP="0061332F">
      <w:pPr>
        <w:spacing w:line="276" w:lineRule="auto"/>
        <w:jc w:val="both"/>
        <w:rPr>
          <w:rFonts w:ascii="Arial" w:hAnsi="Arial" w:cs="Arial"/>
          <w:sz w:val="20"/>
          <w:szCs w:val="20"/>
        </w:rPr>
      </w:pPr>
    </w:p>
    <w:p w14:paraId="3CD259B5" w14:textId="77777777" w:rsidR="005E355B" w:rsidRPr="0061332F" w:rsidRDefault="005E355B" w:rsidP="0061332F">
      <w:pPr>
        <w:spacing w:line="276" w:lineRule="auto"/>
        <w:jc w:val="both"/>
        <w:rPr>
          <w:rFonts w:ascii="Arial" w:hAnsi="Arial" w:cs="Arial"/>
          <w:b/>
          <w:sz w:val="20"/>
          <w:szCs w:val="20"/>
        </w:rPr>
      </w:pPr>
      <w:r w:rsidRPr="0061332F">
        <w:rPr>
          <w:rFonts w:ascii="Arial" w:hAnsi="Arial" w:cs="Arial"/>
          <w:b/>
          <w:sz w:val="20"/>
          <w:szCs w:val="20"/>
        </w:rPr>
        <w:t>Sim (  )                   Não (  )</w:t>
      </w:r>
    </w:p>
    <w:p w14:paraId="6CC84A78" w14:textId="77777777" w:rsidR="005E355B" w:rsidRPr="0061332F" w:rsidRDefault="005E355B" w:rsidP="0061332F">
      <w:pPr>
        <w:spacing w:line="276" w:lineRule="auto"/>
        <w:jc w:val="both"/>
        <w:rPr>
          <w:rFonts w:ascii="Arial" w:hAnsi="Arial" w:cs="Arial"/>
          <w:b/>
          <w:sz w:val="20"/>
          <w:szCs w:val="20"/>
        </w:rPr>
      </w:pPr>
    </w:p>
    <w:p w14:paraId="5ADDD601" w14:textId="35318C7F" w:rsidR="005E355B" w:rsidRPr="0061332F" w:rsidRDefault="005E355B" w:rsidP="0061332F">
      <w:pPr>
        <w:spacing w:line="276" w:lineRule="auto"/>
        <w:jc w:val="center"/>
        <w:rPr>
          <w:rFonts w:ascii="Arial" w:hAnsi="Arial" w:cs="Arial"/>
          <w:b/>
          <w:sz w:val="20"/>
          <w:szCs w:val="20"/>
        </w:rPr>
      </w:pPr>
      <w:r w:rsidRPr="0061332F">
        <w:rPr>
          <w:rFonts w:ascii="Arial" w:hAnsi="Arial" w:cs="Arial"/>
          <w:sz w:val="20"/>
          <w:szCs w:val="20"/>
        </w:rPr>
        <w:t xml:space="preserve">Cidade, ___ de ___________ </w:t>
      </w:r>
      <w:proofErr w:type="spellStart"/>
      <w:r w:rsidRPr="0061332F">
        <w:rPr>
          <w:rFonts w:ascii="Arial" w:hAnsi="Arial" w:cs="Arial"/>
          <w:sz w:val="20"/>
          <w:szCs w:val="20"/>
        </w:rPr>
        <w:t>de</w:t>
      </w:r>
      <w:proofErr w:type="spellEnd"/>
      <w:r w:rsidRPr="0061332F">
        <w:rPr>
          <w:rFonts w:ascii="Arial" w:hAnsi="Arial" w:cs="Arial"/>
          <w:sz w:val="20"/>
          <w:szCs w:val="20"/>
        </w:rPr>
        <w:t xml:space="preserve"> 202</w:t>
      </w:r>
      <w:r w:rsidR="003C5494" w:rsidRPr="0061332F">
        <w:rPr>
          <w:rFonts w:ascii="Arial" w:hAnsi="Arial" w:cs="Arial"/>
          <w:sz w:val="20"/>
          <w:szCs w:val="20"/>
        </w:rPr>
        <w:t>6</w:t>
      </w:r>
      <w:r w:rsidRPr="0061332F">
        <w:rPr>
          <w:rFonts w:ascii="Arial" w:hAnsi="Arial" w:cs="Arial"/>
          <w:b/>
          <w:sz w:val="20"/>
          <w:szCs w:val="20"/>
        </w:rPr>
        <w:t>.</w:t>
      </w:r>
    </w:p>
    <w:p w14:paraId="0B67BA4F" w14:textId="77777777" w:rsidR="005E355B" w:rsidRPr="0061332F" w:rsidRDefault="005E355B" w:rsidP="0061332F">
      <w:pPr>
        <w:spacing w:line="276" w:lineRule="auto"/>
        <w:jc w:val="center"/>
        <w:rPr>
          <w:rFonts w:ascii="Arial" w:hAnsi="Arial" w:cs="Arial"/>
          <w:b/>
          <w:sz w:val="20"/>
          <w:szCs w:val="20"/>
        </w:rPr>
      </w:pPr>
    </w:p>
    <w:p w14:paraId="2563294A" w14:textId="77777777" w:rsidR="005E355B" w:rsidRPr="0061332F" w:rsidRDefault="005E355B" w:rsidP="0061332F">
      <w:pPr>
        <w:spacing w:line="276" w:lineRule="auto"/>
        <w:jc w:val="center"/>
        <w:rPr>
          <w:rFonts w:ascii="Arial" w:hAnsi="Arial" w:cs="Arial"/>
          <w:sz w:val="20"/>
          <w:szCs w:val="20"/>
        </w:rPr>
      </w:pPr>
    </w:p>
    <w:p w14:paraId="6833C563" w14:textId="77777777" w:rsidR="005E355B" w:rsidRPr="0061332F" w:rsidRDefault="005E355B" w:rsidP="0061332F">
      <w:pPr>
        <w:spacing w:line="276" w:lineRule="auto"/>
        <w:jc w:val="center"/>
        <w:rPr>
          <w:rFonts w:ascii="Arial" w:hAnsi="Arial" w:cs="Arial"/>
          <w:sz w:val="20"/>
          <w:szCs w:val="20"/>
        </w:rPr>
      </w:pPr>
    </w:p>
    <w:p w14:paraId="25284813" w14:textId="77777777" w:rsidR="005E355B" w:rsidRPr="0061332F" w:rsidRDefault="005E355B" w:rsidP="0061332F">
      <w:pPr>
        <w:spacing w:line="276" w:lineRule="auto"/>
        <w:jc w:val="center"/>
        <w:rPr>
          <w:rFonts w:ascii="Arial" w:hAnsi="Arial" w:cs="Arial"/>
          <w:sz w:val="20"/>
          <w:szCs w:val="20"/>
        </w:rPr>
      </w:pPr>
    </w:p>
    <w:p w14:paraId="1561C3F7" w14:textId="77777777"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_____________________________________________</w:t>
      </w:r>
    </w:p>
    <w:p w14:paraId="62A7A402"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(nome, carimbo, e assinatura do responsável legal da empresa).</w:t>
      </w:r>
    </w:p>
    <w:p w14:paraId="544BD34A" w14:textId="77777777" w:rsidR="005E355B" w:rsidRPr="0061332F" w:rsidRDefault="005E355B" w:rsidP="0061332F">
      <w:pPr>
        <w:spacing w:line="276" w:lineRule="auto"/>
        <w:jc w:val="both"/>
        <w:rPr>
          <w:rFonts w:ascii="Arial" w:hAnsi="Arial" w:cs="Arial"/>
          <w:b/>
          <w:sz w:val="20"/>
          <w:szCs w:val="20"/>
        </w:rPr>
      </w:pPr>
    </w:p>
    <w:p w14:paraId="7BF5B3AB" w14:textId="77777777" w:rsidR="005E355B" w:rsidRPr="0061332F" w:rsidRDefault="005E355B" w:rsidP="0061332F">
      <w:pPr>
        <w:spacing w:line="276" w:lineRule="auto"/>
        <w:jc w:val="both"/>
        <w:rPr>
          <w:rFonts w:ascii="Arial" w:hAnsi="Arial" w:cs="Arial"/>
          <w:b/>
          <w:sz w:val="20"/>
          <w:szCs w:val="20"/>
        </w:rPr>
      </w:pPr>
    </w:p>
    <w:p w14:paraId="1BFA95A5" w14:textId="77777777" w:rsidR="005E355B" w:rsidRPr="0061332F" w:rsidRDefault="005E355B" w:rsidP="0061332F">
      <w:pPr>
        <w:spacing w:line="276" w:lineRule="auto"/>
        <w:jc w:val="both"/>
        <w:rPr>
          <w:rFonts w:ascii="Arial" w:hAnsi="Arial" w:cs="Arial"/>
          <w:b/>
          <w:sz w:val="20"/>
          <w:szCs w:val="20"/>
        </w:rPr>
      </w:pPr>
    </w:p>
    <w:p w14:paraId="774B8B6B" w14:textId="77777777" w:rsidR="005E355B" w:rsidRPr="0061332F" w:rsidRDefault="005E355B" w:rsidP="0061332F">
      <w:pPr>
        <w:spacing w:line="276" w:lineRule="auto"/>
        <w:jc w:val="both"/>
        <w:rPr>
          <w:rFonts w:ascii="Arial" w:hAnsi="Arial" w:cs="Arial"/>
          <w:b/>
          <w:sz w:val="20"/>
          <w:szCs w:val="20"/>
        </w:rPr>
      </w:pPr>
    </w:p>
    <w:p w14:paraId="283075B8" w14:textId="77777777" w:rsidR="005E355B" w:rsidRPr="0061332F" w:rsidRDefault="005E355B" w:rsidP="0061332F">
      <w:pPr>
        <w:spacing w:line="276" w:lineRule="auto"/>
        <w:jc w:val="both"/>
        <w:rPr>
          <w:rFonts w:ascii="Arial" w:hAnsi="Arial" w:cs="Arial"/>
          <w:b/>
          <w:sz w:val="20"/>
          <w:szCs w:val="20"/>
        </w:rPr>
      </w:pPr>
    </w:p>
    <w:p w14:paraId="6620D268" w14:textId="77777777" w:rsidR="005E355B" w:rsidRPr="0061332F" w:rsidRDefault="005E355B" w:rsidP="0061332F">
      <w:pPr>
        <w:spacing w:line="276" w:lineRule="auto"/>
        <w:jc w:val="both"/>
        <w:rPr>
          <w:rFonts w:ascii="Arial" w:hAnsi="Arial" w:cs="Arial"/>
          <w:b/>
          <w:sz w:val="20"/>
          <w:szCs w:val="20"/>
        </w:rPr>
      </w:pPr>
    </w:p>
    <w:p w14:paraId="1434D353" w14:textId="77777777" w:rsidR="005E355B" w:rsidRPr="0061332F" w:rsidRDefault="005E355B" w:rsidP="0061332F">
      <w:pPr>
        <w:spacing w:line="276" w:lineRule="auto"/>
        <w:jc w:val="both"/>
        <w:rPr>
          <w:rFonts w:ascii="Arial" w:hAnsi="Arial" w:cs="Arial"/>
          <w:b/>
          <w:sz w:val="20"/>
          <w:szCs w:val="20"/>
        </w:rPr>
      </w:pPr>
    </w:p>
    <w:p w14:paraId="499BCE13" w14:textId="77777777" w:rsidR="005E355B" w:rsidRPr="0061332F" w:rsidRDefault="005E355B" w:rsidP="0061332F">
      <w:pPr>
        <w:spacing w:line="276" w:lineRule="auto"/>
        <w:jc w:val="both"/>
        <w:rPr>
          <w:rFonts w:ascii="Arial" w:hAnsi="Arial" w:cs="Arial"/>
          <w:b/>
          <w:sz w:val="20"/>
          <w:szCs w:val="20"/>
        </w:rPr>
      </w:pPr>
    </w:p>
    <w:p w14:paraId="793D8E35" w14:textId="77777777" w:rsidR="005E355B" w:rsidRPr="0061332F" w:rsidRDefault="005E355B" w:rsidP="0061332F">
      <w:pPr>
        <w:spacing w:line="276" w:lineRule="auto"/>
        <w:jc w:val="both"/>
        <w:rPr>
          <w:rFonts w:ascii="Arial" w:hAnsi="Arial" w:cs="Arial"/>
          <w:b/>
          <w:sz w:val="20"/>
          <w:szCs w:val="20"/>
        </w:rPr>
      </w:pPr>
    </w:p>
    <w:p w14:paraId="49858941" w14:textId="77777777" w:rsidR="005E355B" w:rsidRPr="0061332F" w:rsidRDefault="005E355B" w:rsidP="0061332F">
      <w:pPr>
        <w:spacing w:line="276" w:lineRule="auto"/>
        <w:jc w:val="both"/>
        <w:rPr>
          <w:rFonts w:ascii="Arial" w:hAnsi="Arial" w:cs="Arial"/>
          <w:b/>
          <w:sz w:val="20"/>
          <w:szCs w:val="20"/>
        </w:rPr>
      </w:pPr>
    </w:p>
    <w:p w14:paraId="22EF6226" w14:textId="77777777" w:rsidR="005E355B" w:rsidRPr="0061332F" w:rsidRDefault="005E355B" w:rsidP="0061332F">
      <w:pPr>
        <w:spacing w:line="276" w:lineRule="auto"/>
        <w:jc w:val="both"/>
        <w:rPr>
          <w:rFonts w:ascii="Arial" w:hAnsi="Arial" w:cs="Arial"/>
          <w:b/>
          <w:sz w:val="20"/>
          <w:szCs w:val="20"/>
        </w:rPr>
      </w:pPr>
    </w:p>
    <w:p w14:paraId="549515FC" w14:textId="77777777" w:rsidR="005E355B" w:rsidRPr="0061332F" w:rsidRDefault="005E355B" w:rsidP="0061332F">
      <w:pPr>
        <w:spacing w:line="276" w:lineRule="auto"/>
        <w:jc w:val="both"/>
        <w:rPr>
          <w:rFonts w:ascii="Arial" w:hAnsi="Arial" w:cs="Arial"/>
          <w:b/>
          <w:sz w:val="20"/>
          <w:szCs w:val="20"/>
        </w:rPr>
      </w:pPr>
    </w:p>
    <w:p w14:paraId="767937A4" w14:textId="77777777" w:rsidR="005E355B" w:rsidRPr="0061332F" w:rsidRDefault="005E355B" w:rsidP="0061332F">
      <w:pPr>
        <w:spacing w:line="276" w:lineRule="auto"/>
        <w:jc w:val="both"/>
        <w:rPr>
          <w:rFonts w:ascii="Arial" w:hAnsi="Arial" w:cs="Arial"/>
          <w:b/>
          <w:sz w:val="20"/>
          <w:szCs w:val="20"/>
        </w:rPr>
      </w:pPr>
    </w:p>
    <w:p w14:paraId="23587947" w14:textId="77777777" w:rsidR="005E355B" w:rsidRPr="0061332F" w:rsidRDefault="005E355B" w:rsidP="0061332F">
      <w:pPr>
        <w:spacing w:line="276" w:lineRule="auto"/>
        <w:jc w:val="both"/>
        <w:rPr>
          <w:rFonts w:ascii="Arial" w:hAnsi="Arial" w:cs="Arial"/>
          <w:b/>
          <w:sz w:val="20"/>
          <w:szCs w:val="20"/>
        </w:rPr>
      </w:pPr>
    </w:p>
    <w:p w14:paraId="14316573" w14:textId="77777777" w:rsidR="005E355B" w:rsidRPr="0061332F" w:rsidRDefault="005E355B" w:rsidP="0061332F">
      <w:pPr>
        <w:spacing w:line="276" w:lineRule="auto"/>
        <w:jc w:val="both"/>
        <w:rPr>
          <w:rFonts w:ascii="Arial" w:hAnsi="Arial" w:cs="Arial"/>
          <w:b/>
          <w:sz w:val="20"/>
          <w:szCs w:val="20"/>
        </w:rPr>
      </w:pPr>
    </w:p>
    <w:p w14:paraId="460D9949" w14:textId="77777777" w:rsidR="005E355B" w:rsidRPr="0061332F" w:rsidRDefault="005E355B" w:rsidP="0061332F">
      <w:pPr>
        <w:spacing w:line="276" w:lineRule="auto"/>
        <w:jc w:val="both"/>
        <w:rPr>
          <w:rFonts w:ascii="Arial" w:hAnsi="Arial" w:cs="Arial"/>
          <w:b/>
          <w:sz w:val="20"/>
          <w:szCs w:val="20"/>
        </w:rPr>
      </w:pPr>
    </w:p>
    <w:p w14:paraId="12BE5B51" w14:textId="77777777" w:rsidR="005E355B" w:rsidRPr="0061332F" w:rsidRDefault="005E355B" w:rsidP="0061332F">
      <w:pPr>
        <w:spacing w:line="276" w:lineRule="auto"/>
        <w:jc w:val="both"/>
        <w:rPr>
          <w:rFonts w:ascii="Arial" w:hAnsi="Arial" w:cs="Arial"/>
          <w:b/>
          <w:sz w:val="20"/>
          <w:szCs w:val="20"/>
        </w:rPr>
      </w:pPr>
    </w:p>
    <w:p w14:paraId="2BC1E514" w14:textId="77777777" w:rsidR="005E355B" w:rsidRPr="0061332F" w:rsidRDefault="005E355B" w:rsidP="0061332F">
      <w:pPr>
        <w:spacing w:line="276" w:lineRule="auto"/>
        <w:jc w:val="both"/>
        <w:rPr>
          <w:rFonts w:ascii="Arial" w:hAnsi="Arial" w:cs="Arial"/>
          <w:b/>
          <w:sz w:val="20"/>
          <w:szCs w:val="20"/>
        </w:rPr>
      </w:pPr>
    </w:p>
    <w:p w14:paraId="487E0203" w14:textId="77777777" w:rsidR="005E355B" w:rsidRPr="0061332F" w:rsidRDefault="005E355B" w:rsidP="0061332F">
      <w:pPr>
        <w:spacing w:line="276" w:lineRule="auto"/>
        <w:jc w:val="both"/>
        <w:rPr>
          <w:rFonts w:ascii="Arial" w:hAnsi="Arial" w:cs="Arial"/>
          <w:b/>
          <w:sz w:val="20"/>
          <w:szCs w:val="20"/>
        </w:rPr>
      </w:pPr>
    </w:p>
    <w:p w14:paraId="55FBBFC1"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lastRenderedPageBreak/>
        <w:t>ANEXO IX</w:t>
      </w:r>
    </w:p>
    <w:p w14:paraId="35F8310C" w14:textId="77777777" w:rsidR="005E355B" w:rsidRPr="0061332F" w:rsidRDefault="005E355B" w:rsidP="0061332F">
      <w:pPr>
        <w:spacing w:line="276" w:lineRule="auto"/>
        <w:jc w:val="center"/>
        <w:rPr>
          <w:rFonts w:ascii="Arial" w:hAnsi="Arial" w:cs="Arial"/>
          <w:b/>
          <w:color w:val="000000"/>
          <w:sz w:val="20"/>
          <w:szCs w:val="20"/>
        </w:rPr>
      </w:pPr>
    </w:p>
    <w:p w14:paraId="0D7E5C59" w14:textId="77777777" w:rsidR="005E355B" w:rsidRPr="0061332F" w:rsidRDefault="005E355B" w:rsidP="0061332F">
      <w:pPr>
        <w:spacing w:line="276" w:lineRule="auto"/>
        <w:jc w:val="center"/>
        <w:rPr>
          <w:rFonts w:ascii="Arial" w:hAnsi="Arial" w:cs="Arial"/>
          <w:b/>
          <w:color w:val="000000"/>
          <w:sz w:val="20"/>
          <w:szCs w:val="20"/>
        </w:rPr>
      </w:pPr>
      <w:r w:rsidRPr="0061332F">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61332F" w:rsidRDefault="005E355B" w:rsidP="0061332F">
      <w:pPr>
        <w:spacing w:line="276" w:lineRule="auto"/>
        <w:jc w:val="both"/>
        <w:rPr>
          <w:rFonts w:ascii="Arial" w:hAnsi="Arial" w:cs="Arial"/>
          <w:b/>
          <w:sz w:val="20"/>
          <w:szCs w:val="20"/>
        </w:rPr>
      </w:pPr>
    </w:p>
    <w:p w14:paraId="59527E43" w14:textId="77777777" w:rsidR="005E355B" w:rsidRPr="0061332F" w:rsidRDefault="005E355B" w:rsidP="0061332F">
      <w:pPr>
        <w:spacing w:line="276" w:lineRule="auto"/>
        <w:jc w:val="both"/>
        <w:rPr>
          <w:rFonts w:ascii="Arial" w:hAnsi="Arial" w:cs="Arial"/>
          <w:b/>
          <w:sz w:val="20"/>
          <w:szCs w:val="20"/>
        </w:rPr>
      </w:pPr>
    </w:p>
    <w:p w14:paraId="4CC2C5C1" w14:textId="28F3A5E9" w:rsidR="005E355B" w:rsidRPr="0061332F" w:rsidRDefault="005E355B" w:rsidP="0061332F">
      <w:pPr>
        <w:spacing w:line="276" w:lineRule="auto"/>
        <w:jc w:val="both"/>
        <w:rPr>
          <w:rFonts w:ascii="Arial" w:hAnsi="Arial" w:cs="Arial"/>
          <w:b/>
          <w:sz w:val="20"/>
          <w:szCs w:val="20"/>
        </w:rPr>
      </w:pPr>
    </w:p>
    <w:p w14:paraId="2630A992" w14:textId="77777777" w:rsidR="00AB1A11" w:rsidRPr="0061332F" w:rsidRDefault="00AB1A11" w:rsidP="0061332F">
      <w:pPr>
        <w:spacing w:line="276" w:lineRule="auto"/>
        <w:jc w:val="both"/>
        <w:rPr>
          <w:rFonts w:ascii="Arial" w:hAnsi="Arial" w:cs="Arial"/>
          <w:b/>
          <w:sz w:val="20"/>
          <w:szCs w:val="20"/>
        </w:rPr>
      </w:pPr>
    </w:p>
    <w:p w14:paraId="672948CA" w14:textId="77777777" w:rsidR="005E355B" w:rsidRPr="0061332F" w:rsidRDefault="005E355B" w:rsidP="0061332F">
      <w:pPr>
        <w:tabs>
          <w:tab w:val="left" w:pos="4005"/>
        </w:tabs>
        <w:spacing w:line="276" w:lineRule="auto"/>
        <w:jc w:val="both"/>
        <w:rPr>
          <w:rFonts w:ascii="Arial" w:hAnsi="Arial" w:cs="Arial"/>
          <w:sz w:val="20"/>
          <w:szCs w:val="20"/>
        </w:rPr>
      </w:pPr>
    </w:p>
    <w:p w14:paraId="7C699A59" w14:textId="77777777" w:rsidR="00C81030" w:rsidRPr="0061332F" w:rsidRDefault="00C81030" w:rsidP="00C81030">
      <w:pPr>
        <w:spacing w:line="276" w:lineRule="auto"/>
        <w:jc w:val="both"/>
        <w:rPr>
          <w:rFonts w:ascii="Arial" w:hAnsi="Arial" w:cs="Arial"/>
          <w:b/>
          <w:sz w:val="20"/>
          <w:szCs w:val="20"/>
        </w:rPr>
      </w:pPr>
      <w:r w:rsidRPr="0061332F">
        <w:rPr>
          <w:rFonts w:ascii="Arial" w:hAnsi="Arial" w:cs="Arial"/>
          <w:b/>
          <w:sz w:val="20"/>
          <w:szCs w:val="20"/>
        </w:rPr>
        <w:t xml:space="preserve">PROCESSO LICITATÓRIO Nº </w:t>
      </w:r>
      <w:r>
        <w:rPr>
          <w:rFonts w:ascii="Arial" w:hAnsi="Arial" w:cs="Arial"/>
          <w:b/>
          <w:sz w:val="20"/>
          <w:szCs w:val="20"/>
        </w:rPr>
        <w:t>112</w:t>
      </w:r>
      <w:r w:rsidRPr="0061332F">
        <w:rPr>
          <w:rFonts w:ascii="Arial" w:hAnsi="Arial" w:cs="Arial"/>
          <w:b/>
          <w:sz w:val="20"/>
          <w:szCs w:val="20"/>
        </w:rPr>
        <w:t>/2026</w:t>
      </w:r>
    </w:p>
    <w:p w14:paraId="7A533486" w14:textId="77777777" w:rsidR="00C81030" w:rsidRPr="0061332F" w:rsidRDefault="00C81030" w:rsidP="00C81030">
      <w:pPr>
        <w:spacing w:line="276" w:lineRule="auto"/>
        <w:jc w:val="both"/>
        <w:rPr>
          <w:rFonts w:ascii="Arial" w:hAnsi="Arial" w:cs="Arial"/>
          <w:sz w:val="20"/>
          <w:szCs w:val="20"/>
        </w:rPr>
      </w:pPr>
    </w:p>
    <w:p w14:paraId="651303F8" w14:textId="77777777" w:rsidR="00C81030" w:rsidRPr="0061332F" w:rsidRDefault="00C81030" w:rsidP="00C81030">
      <w:pPr>
        <w:spacing w:line="276" w:lineRule="auto"/>
        <w:jc w:val="both"/>
        <w:rPr>
          <w:rFonts w:ascii="Arial" w:hAnsi="Arial" w:cs="Arial"/>
          <w:sz w:val="20"/>
          <w:szCs w:val="20"/>
        </w:rPr>
      </w:pPr>
      <w:r w:rsidRPr="0061332F">
        <w:rPr>
          <w:rFonts w:ascii="Arial" w:hAnsi="Arial" w:cs="Arial"/>
          <w:b/>
          <w:sz w:val="20"/>
          <w:szCs w:val="20"/>
        </w:rPr>
        <w:t xml:space="preserve">MODALIDADE </w:t>
      </w:r>
      <w:r w:rsidRPr="0061332F">
        <w:rPr>
          <w:rFonts w:ascii="Arial" w:hAnsi="Arial" w:cs="Arial"/>
          <w:sz w:val="20"/>
          <w:szCs w:val="20"/>
        </w:rPr>
        <w:t xml:space="preserve">– </w:t>
      </w:r>
      <w:r w:rsidRPr="0061332F">
        <w:rPr>
          <w:rFonts w:ascii="Arial" w:hAnsi="Arial" w:cs="Arial"/>
          <w:b/>
          <w:sz w:val="20"/>
          <w:szCs w:val="20"/>
        </w:rPr>
        <w:t>PREGÃO ELETRÔNICO SRP Nº 0</w:t>
      </w:r>
      <w:r>
        <w:rPr>
          <w:rFonts w:ascii="Arial" w:hAnsi="Arial" w:cs="Arial"/>
          <w:b/>
          <w:sz w:val="20"/>
          <w:szCs w:val="20"/>
        </w:rPr>
        <w:t>30</w:t>
      </w:r>
      <w:r w:rsidRPr="0061332F">
        <w:rPr>
          <w:rFonts w:ascii="Arial" w:hAnsi="Arial" w:cs="Arial"/>
          <w:b/>
          <w:sz w:val="20"/>
          <w:szCs w:val="20"/>
        </w:rPr>
        <w:t>/2026</w:t>
      </w:r>
    </w:p>
    <w:p w14:paraId="258C34B6" w14:textId="77777777" w:rsidR="00C81030" w:rsidRPr="0061332F" w:rsidRDefault="00C81030" w:rsidP="00C81030">
      <w:pPr>
        <w:spacing w:line="276" w:lineRule="auto"/>
        <w:jc w:val="both"/>
        <w:rPr>
          <w:rFonts w:ascii="Arial" w:hAnsi="Arial" w:cs="Arial"/>
          <w:b/>
          <w:sz w:val="20"/>
          <w:szCs w:val="20"/>
        </w:rPr>
      </w:pPr>
    </w:p>
    <w:p w14:paraId="13F4E8E2" w14:textId="0ECEE803" w:rsidR="005E355B" w:rsidRPr="0061332F" w:rsidRDefault="00C81030" w:rsidP="00C81030">
      <w:pPr>
        <w:spacing w:line="276" w:lineRule="auto"/>
        <w:jc w:val="both"/>
        <w:rPr>
          <w:rFonts w:ascii="Arial" w:hAnsi="Arial" w:cs="Arial"/>
          <w:b/>
          <w:sz w:val="20"/>
          <w:szCs w:val="20"/>
        </w:rPr>
      </w:pPr>
      <w:r w:rsidRPr="0061332F">
        <w:rPr>
          <w:rFonts w:ascii="Arial" w:hAnsi="Arial" w:cs="Arial"/>
          <w:b/>
          <w:sz w:val="20"/>
          <w:szCs w:val="20"/>
        </w:rPr>
        <w:t xml:space="preserve">TIPO – MENOR PREÇO </w:t>
      </w:r>
      <w:r>
        <w:rPr>
          <w:rFonts w:ascii="Arial" w:hAnsi="Arial" w:cs="Arial"/>
          <w:b/>
          <w:sz w:val="20"/>
          <w:szCs w:val="20"/>
        </w:rPr>
        <w:t>GLOBAL</w:t>
      </w:r>
    </w:p>
    <w:p w14:paraId="3596F0F5" w14:textId="33E61C48" w:rsidR="005E355B" w:rsidRPr="0061332F" w:rsidRDefault="005E355B" w:rsidP="0061332F">
      <w:pPr>
        <w:spacing w:line="276" w:lineRule="auto"/>
        <w:jc w:val="both"/>
        <w:rPr>
          <w:rFonts w:ascii="Arial" w:hAnsi="Arial" w:cs="Arial"/>
          <w:sz w:val="20"/>
          <w:szCs w:val="20"/>
        </w:rPr>
      </w:pPr>
    </w:p>
    <w:p w14:paraId="1DD7D29F" w14:textId="77777777" w:rsidR="00AB1A11" w:rsidRPr="0061332F" w:rsidRDefault="00AB1A11" w:rsidP="0061332F">
      <w:pPr>
        <w:spacing w:line="276" w:lineRule="auto"/>
        <w:jc w:val="both"/>
        <w:rPr>
          <w:rFonts w:ascii="Arial" w:hAnsi="Arial" w:cs="Arial"/>
          <w:sz w:val="20"/>
          <w:szCs w:val="20"/>
        </w:rPr>
      </w:pPr>
    </w:p>
    <w:p w14:paraId="7AA6AC16" w14:textId="77777777" w:rsidR="005E355B" w:rsidRPr="0061332F" w:rsidRDefault="005E355B" w:rsidP="0061332F">
      <w:pPr>
        <w:spacing w:line="276" w:lineRule="auto"/>
        <w:jc w:val="both"/>
        <w:rPr>
          <w:rFonts w:ascii="Arial" w:hAnsi="Arial" w:cs="Arial"/>
          <w:b/>
          <w:sz w:val="20"/>
          <w:szCs w:val="20"/>
        </w:rPr>
      </w:pPr>
    </w:p>
    <w:p w14:paraId="6724B3F6" w14:textId="77777777" w:rsidR="005E355B" w:rsidRPr="0061332F" w:rsidRDefault="005E355B" w:rsidP="0061332F">
      <w:pPr>
        <w:spacing w:line="276" w:lineRule="auto"/>
        <w:jc w:val="both"/>
        <w:rPr>
          <w:rFonts w:ascii="Arial" w:hAnsi="Arial" w:cs="Arial"/>
          <w:sz w:val="20"/>
          <w:szCs w:val="20"/>
        </w:rPr>
      </w:pPr>
    </w:p>
    <w:p w14:paraId="0618DAD5" w14:textId="77777777" w:rsidR="005E355B" w:rsidRPr="0061332F" w:rsidRDefault="005E355B" w:rsidP="0061332F">
      <w:pPr>
        <w:spacing w:line="276" w:lineRule="auto"/>
        <w:jc w:val="both"/>
        <w:rPr>
          <w:rFonts w:ascii="Arial" w:hAnsi="Arial" w:cs="Arial"/>
          <w:sz w:val="20"/>
          <w:szCs w:val="20"/>
        </w:rPr>
      </w:pPr>
    </w:p>
    <w:p w14:paraId="028FD787"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61332F">
        <w:rPr>
          <w:rFonts w:ascii="Arial" w:hAnsi="Arial" w:cs="Arial"/>
          <w:color w:val="000000"/>
          <w:sz w:val="20"/>
          <w:szCs w:val="20"/>
        </w:rPr>
        <w:t xml:space="preserve">§1º, </w:t>
      </w:r>
      <w:r w:rsidRPr="0061332F">
        <w:rPr>
          <w:rFonts w:ascii="Arial" w:hAnsi="Arial" w:cs="Arial"/>
          <w:sz w:val="20"/>
          <w:szCs w:val="20"/>
        </w:rPr>
        <w:t xml:space="preserve">da Lei nº 14.133/2021, que </w:t>
      </w:r>
      <w:r w:rsidRPr="0061332F">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61332F" w:rsidRDefault="005E355B" w:rsidP="0061332F">
      <w:pPr>
        <w:spacing w:line="276" w:lineRule="auto"/>
        <w:jc w:val="both"/>
        <w:rPr>
          <w:rFonts w:ascii="Arial" w:hAnsi="Arial" w:cs="Arial"/>
          <w:sz w:val="20"/>
          <w:szCs w:val="20"/>
        </w:rPr>
      </w:pPr>
    </w:p>
    <w:p w14:paraId="76D10817" w14:textId="582893F7" w:rsidR="005E355B" w:rsidRPr="0061332F" w:rsidRDefault="005E355B" w:rsidP="0061332F">
      <w:pPr>
        <w:spacing w:line="276" w:lineRule="auto"/>
        <w:jc w:val="center"/>
        <w:rPr>
          <w:rFonts w:ascii="Arial" w:hAnsi="Arial" w:cs="Arial"/>
          <w:b/>
          <w:sz w:val="20"/>
          <w:szCs w:val="20"/>
        </w:rPr>
      </w:pPr>
      <w:r w:rsidRPr="0061332F">
        <w:rPr>
          <w:rFonts w:ascii="Arial" w:hAnsi="Arial" w:cs="Arial"/>
          <w:sz w:val="20"/>
          <w:szCs w:val="20"/>
        </w:rPr>
        <w:t xml:space="preserve">Cidade, ___ de ___________ </w:t>
      </w:r>
      <w:proofErr w:type="spellStart"/>
      <w:r w:rsidRPr="0061332F">
        <w:rPr>
          <w:rFonts w:ascii="Arial" w:hAnsi="Arial" w:cs="Arial"/>
          <w:sz w:val="20"/>
          <w:szCs w:val="20"/>
        </w:rPr>
        <w:t>de</w:t>
      </w:r>
      <w:proofErr w:type="spellEnd"/>
      <w:r w:rsidRPr="0061332F">
        <w:rPr>
          <w:rFonts w:ascii="Arial" w:hAnsi="Arial" w:cs="Arial"/>
          <w:sz w:val="20"/>
          <w:szCs w:val="20"/>
        </w:rPr>
        <w:t xml:space="preserve"> 202</w:t>
      </w:r>
      <w:r w:rsidR="003C5494" w:rsidRPr="0061332F">
        <w:rPr>
          <w:rFonts w:ascii="Arial" w:hAnsi="Arial" w:cs="Arial"/>
          <w:sz w:val="20"/>
          <w:szCs w:val="20"/>
        </w:rPr>
        <w:t>6</w:t>
      </w:r>
      <w:r w:rsidRPr="0061332F">
        <w:rPr>
          <w:rFonts w:ascii="Arial" w:hAnsi="Arial" w:cs="Arial"/>
          <w:b/>
          <w:sz w:val="20"/>
          <w:szCs w:val="20"/>
        </w:rPr>
        <w:t>.</w:t>
      </w:r>
    </w:p>
    <w:p w14:paraId="4C3060ED" w14:textId="77777777" w:rsidR="005E355B" w:rsidRPr="0061332F" w:rsidRDefault="005E355B" w:rsidP="0061332F">
      <w:pPr>
        <w:spacing w:line="276" w:lineRule="auto"/>
        <w:jc w:val="center"/>
        <w:rPr>
          <w:rFonts w:ascii="Arial" w:hAnsi="Arial" w:cs="Arial"/>
          <w:b/>
          <w:sz w:val="20"/>
          <w:szCs w:val="20"/>
        </w:rPr>
      </w:pPr>
    </w:p>
    <w:p w14:paraId="770346A0" w14:textId="77777777" w:rsidR="005E355B" w:rsidRPr="0061332F" w:rsidRDefault="005E355B" w:rsidP="0061332F">
      <w:pPr>
        <w:spacing w:line="276" w:lineRule="auto"/>
        <w:jc w:val="center"/>
        <w:rPr>
          <w:rFonts w:ascii="Arial" w:hAnsi="Arial" w:cs="Arial"/>
          <w:sz w:val="20"/>
          <w:szCs w:val="20"/>
        </w:rPr>
      </w:pPr>
    </w:p>
    <w:p w14:paraId="53B962DB" w14:textId="77777777" w:rsidR="005E355B" w:rsidRPr="0061332F" w:rsidRDefault="005E355B" w:rsidP="0061332F">
      <w:pPr>
        <w:spacing w:line="276" w:lineRule="auto"/>
        <w:jc w:val="center"/>
        <w:rPr>
          <w:rFonts w:ascii="Arial" w:hAnsi="Arial" w:cs="Arial"/>
          <w:sz w:val="20"/>
          <w:szCs w:val="20"/>
        </w:rPr>
      </w:pPr>
    </w:p>
    <w:p w14:paraId="0A1259C8" w14:textId="77777777" w:rsidR="005E355B" w:rsidRPr="0061332F" w:rsidRDefault="005E355B" w:rsidP="0061332F">
      <w:pPr>
        <w:spacing w:line="276" w:lineRule="auto"/>
        <w:jc w:val="center"/>
        <w:rPr>
          <w:rFonts w:ascii="Arial" w:hAnsi="Arial" w:cs="Arial"/>
          <w:sz w:val="20"/>
          <w:szCs w:val="20"/>
        </w:rPr>
      </w:pPr>
    </w:p>
    <w:p w14:paraId="7D0B088C" w14:textId="77777777" w:rsidR="005E355B" w:rsidRPr="0061332F" w:rsidRDefault="005E355B" w:rsidP="0061332F">
      <w:pPr>
        <w:spacing w:line="276" w:lineRule="auto"/>
        <w:jc w:val="center"/>
        <w:rPr>
          <w:rFonts w:ascii="Arial" w:hAnsi="Arial" w:cs="Arial"/>
          <w:sz w:val="20"/>
          <w:szCs w:val="20"/>
        </w:rPr>
      </w:pPr>
      <w:r w:rsidRPr="0061332F">
        <w:rPr>
          <w:rFonts w:ascii="Arial" w:hAnsi="Arial" w:cs="Arial"/>
          <w:sz w:val="20"/>
          <w:szCs w:val="20"/>
        </w:rPr>
        <w:t>______________________________________</w:t>
      </w:r>
    </w:p>
    <w:p w14:paraId="2B53DA39" w14:textId="77777777" w:rsidR="005E355B" w:rsidRPr="0061332F" w:rsidRDefault="005E355B" w:rsidP="0061332F">
      <w:pPr>
        <w:spacing w:line="276" w:lineRule="auto"/>
        <w:jc w:val="center"/>
        <w:rPr>
          <w:rFonts w:ascii="Arial" w:hAnsi="Arial" w:cs="Arial"/>
          <w:b/>
          <w:sz w:val="20"/>
          <w:szCs w:val="20"/>
        </w:rPr>
      </w:pPr>
      <w:r w:rsidRPr="0061332F">
        <w:rPr>
          <w:rFonts w:ascii="Arial" w:hAnsi="Arial" w:cs="Arial"/>
          <w:b/>
          <w:sz w:val="20"/>
          <w:szCs w:val="20"/>
        </w:rPr>
        <w:t>(nome, carimbo, e assinatura do responsável legal da empresa).</w:t>
      </w:r>
    </w:p>
    <w:p w14:paraId="4AE77DD2" w14:textId="77777777" w:rsidR="005E355B" w:rsidRPr="0061332F" w:rsidRDefault="005E355B" w:rsidP="0061332F">
      <w:pPr>
        <w:spacing w:line="276" w:lineRule="auto"/>
        <w:jc w:val="both"/>
        <w:rPr>
          <w:rFonts w:ascii="Arial" w:hAnsi="Arial" w:cs="Arial"/>
          <w:color w:val="000000"/>
          <w:sz w:val="20"/>
          <w:szCs w:val="20"/>
        </w:rPr>
      </w:pPr>
    </w:p>
    <w:p w14:paraId="2DD2B536" w14:textId="77777777" w:rsidR="005E355B" w:rsidRPr="0061332F" w:rsidRDefault="005E355B" w:rsidP="0061332F">
      <w:pPr>
        <w:spacing w:line="276" w:lineRule="auto"/>
        <w:jc w:val="both"/>
        <w:rPr>
          <w:rFonts w:ascii="Arial" w:hAnsi="Arial" w:cs="Arial"/>
          <w:sz w:val="20"/>
          <w:szCs w:val="20"/>
        </w:rPr>
      </w:pPr>
    </w:p>
    <w:p w14:paraId="077E9CE1" w14:textId="77777777" w:rsidR="005E355B" w:rsidRPr="0061332F" w:rsidRDefault="005E355B" w:rsidP="0061332F">
      <w:pPr>
        <w:spacing w:line="276" w:lineRule="auto"/>
        <w:jc w:val="both"/>
        <w:rPr>
          <w:rFonts w:ascii="Arial" w:hAnsi="Arial" w:cs="Arial"/>
          <w:sz w:val="20"/>
          <w:szCs w:val="20"/>
        </w:rPr>
      </w:pPr>
    </w:p>
    <w:p w14:paraId="1F55296D" w14:textId="77777777" w:rsidR="005E355B" w:rsidRPr="0061332F" w:rsidRDefault="005E355B" w:rsidP="0061332F">
      <w:pPr>
        <w:spacing w:line="276" w:lineRule="auto"/>
        <w:jc w:val="both"/>
        <w:rPr>
          <w:rFonts w:ascii="Arial" w:hAnsi="Arial" w:cs="Arial"/>
          <w:sz w:val="20"/>
          <w:szCs w:val="20"/>
        </w:rPr>
      </w:pPr>
      <w:r w:rsidRPr="0061332F">
        <w:rPr>
          <w:rFonts w:ascii="Arial" w:hAnsi="Arial" w:cs="Arial"/>
          <w:sz w:val="20"/>
          <w:szCs w:val="20"/>
        </w:rPr>
        <w:t xml:space="preserve"> </w:t>
      </w:r>
    </w:p>
    <w:p w14:paraId="2122EB3A" w14:textId="77777777" w:rsidR="005E355B" w:rsidRPr="0061332F" w:rsidRDefault="005E355B" w:rsidP="0061332F">
      <w:pPr>
        <w:spacing w:line="276" w:lineRule="auto"/>
        <w:jc w:val="both"/>
        <w:rPr>
          <w:rFonts w:ascii="Arial" w:hAnsi="Arial" w:cs="Arial"/>
          <w:sz w:val="20"/>
          <w:szCs w:val="20"/>
        </w:rPr>
      </w:pPr>
    </w:p>
    <w:p w14:paraId="53A6E57D" w14:textId="77777777" w:rsidR="005E355B" w:rsidRPr="0061332F" w:rsidRDefault="005E355B" w:rsidP="0061332F">
      <w:pPr>
        <w:spacing w:line="276" w:lineRule="auto"/>
        <w:jc w:val="both"/>
        <w:rPr>
          <w:rFonts w:ascii="Arial" w:hAnsi="Arial" w:cs="Arial"/>
          <w:sz w:val="20"/>
          <w:szCs w:val="20"/>
        </w:rPr>
      </w:pPr>
    </w:p>
    <w:p w14:paraId="44BEC8F2" w14:textId="77777777" w:rsidR="005E355B" w:rsidRPr="0061332F" w:rsidRDefault="005E355B" w:rsidP="0061332F">
      <w:pPr>
        <w:spacing w:line="276" w:lineRule="auto"/>
        <w:jc w:val="both"/>
        <w:rPr>
          <w:rFonts w:ascii="Arial" w:hAnsi="Arial" w:cs="Arial"/>
          <w:sz w:val="20"/>
          <w:szCs w:val="20"/>
        </w:rPr>
      </w:pPr>
    </w:p>
    <w:p w14:paraId="55C3063B" w14:textId="77777777" w:rsidR="00B126DB" w:rsidRPr="0061332F" w:rsidRDefault="00B126DB" w:rsidP="0061332F">
      <w:pPr>
        <w:spacing w:line="276" w:lineRule="auto"/>
        <w:jc w:val="center"/>
        <w:rPr>
          <w:rFonts w:ascii="Arial" w:eastAsia="Arial" w:hAnsi="Arial" w:cs="Arial"/>
          <w:sz w:val="20"/>
          <w:szCs w:val="20"/>
        </w:rPr>
      </w:pPr>
    </w:p>
    <w:sectPr w:rsidR="00B126DB" w:rsidRPr="0061332F" w:rsidSect="009969D0">
      <w:headerReference w:type="default" r:id="rId59"/>
      <w:footerReference w:type="default" r:id="rId60"/>
      <w:pgSz w:w="11906" w:h="16838"/>
      <w:pgMar w:top="1418" w:right="566" w:bottom="993" w:left="1134" w:header="426" w:footer="34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B92F2" w14:textId="77777777" w:rsidR="00CD6272" w:rsidRDefault="00CD6272">
      <w:r>
        <w:separator/>
      </w:r>
    </w:p>
  </w:endnote>
  <w:endnote w:type="continuationSeparator" w:id="0">
    <w:p w14:paraId="2CE6B500" w14:textId="77777777" w:rsidR="00CD6272" w:rsidRDefault="00CD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006F67">
              <w:rPr>
                <w:rFonts w:ascii="Arial" w:hAnsi="Arial" w:cs="Arial"/>
                <w:sz w:val="16"/>
                <w:szCs w:val="16"/>
              </w:rPr>
              <w:t xml:space="preserve">Página </w:t>
            </w:r>
            <w:r w:rsidRPr="00006F67">
              <w:rPr>
                <w:rFonts w:ascii="Arial" w:hAnsi="Arial" w:cs="Arial"/>
                <w:b/>
                <w:bCs/>
                <w:sz w:val="16"/>
                <w:szCs w:val="16"/>
              </w:rPr>
              <w:fldChar w:fldCharType="begin"/>
            </w:r>
            <w:r w:rsidRPr="00006F67">
              <w:rPr>
                <w:rFonts w:ascii="Arial" w:hAnsi="Arial" w:cs="Arial"/>
                <w:b/>
                <w:bCs/>
                <w:sz w:val="16"/>
                <w:szCs w:val="16"/>
              </w:rPr>
              <w:instrText>PAGE</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r w:rsidRPr="00006F67">
              <w:rPr>
                <w:rFonts w:ascii="Arial" w:hAnsi="Arial" w:cs="Arial"/>
                <w:sz w:val="16"/>
                <w:szCs w:val="16"/>
              </w:rPr>
              <w:t xml:space="preserve"> de </w:t>
            </w:r>
            <w:r w:rsidRPr="00006F67">
              <w:rPr>
                <w:rFonts w:ascii="Arial" w:hAnsi="Arial" w:cs="Arial"/>
                <w:b/>
                <w:bCs/>
                <w:sz w:val="16"/>
                <w:szCs w:val="16"/>
              </w:rPr>
              <w:fldChar w:fldCharType="begin"/>
            </w:r>
            <w:r w:rsidRPr="00006F67">
              <w:rPr>
                <w:rFonts w:ascii="Arial" w:hAnsi="Arial" w:cs="Arial"/>
                <w:b/>
                <w:bCs/>
                <w:sz w:val="16"/>
                <w:szCs w:val="16"/>
              </w:rPr>
              <w:instrText>NUMPAGES</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2470" w14:textId="77777777" w:rsidR="00CD6272" w:rsidRDefault="00CD6272">
      <w:r>
        <w:separator/>
      </w:r>
    </w:p>
  </w:footnote>
  <w:footnote w:type="continuationSeparator" w:id="0">
    <w:p w14:paraId="00B51D19" w14:textId="77777777" w:rsidR="00CD6272" w:rsidRDefault="00CD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906352" w:rsidRDefault="00D93B6A" w:rsidP="00C508C2">
    <w:pPr>
      <w:ind w:left="-426" w:right="-568"/>
      <w:jc w:val="center"/>
      <w:rPr>
        <w:rFonts w:ascii="Arial" w:hAnsi="Arial" w:cs="Arial"/>
        <w:b/>
        <w:bCs/>
        <w:iCs/>
        <w:noProof/>
        <w:sz w:val="28"/>
        <w:szCs w:val="28"/>
      </w:rPr>
    </w:pPr>
    <w:r w:rsidRPr="00906352">
      <w:rPr>
        <w:rFonts w:ascii="Arial" w:hAnsi="Arial" w:cs="Arial"/>
        <w:noProof/>
        <w:sz w:val="28"/>
        <w:szCs w:val="28"/>
      </w:rPr>
      <w:drawing>
        <wp:anchor distT="0" distB="0" distL="114300" distR="114300" simplePos="0" relativeHeight="251662336" behindDoc="0" locked="0" layoutInCell="1" allowOverlap="1" wp14:anchorId="0050DC3F" wp14:editId="282860DA">
          <wp:simplePos x="0" y="0"/>
          <wp:positionH relativeFrom="margin">
            <wp:align>left</wp:align>
          </wp:positionH>
          <wp:positionV relativeFrom="paragraph">
            <wp:posOffset>-173990</wp:posOffset>
          </wp:positionV>
          <wp:extent cx="1028700" cy="733425"/>
          <wp:effectExtent l="0" t="0" r="0" b="9525"/>
          <wp:wrapNone/>
          <wp:docPr id="1555770353"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906352">
      <w:rPr>
        <w:rFonts w:ascii="Arial" w:hAnsi="Arial"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955733975"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906352">
      <w:rPr>
        <w:rFonts w:ascii="Arial" w:hAnsi="Arial" w:cs="Arial"/>
        <w:b/>
        <w:bCs/>
        <w:iCs/>
        <w:noProof/>
        <w:sz w:val="28"/>
        <w:szCs w:val="28"/>
      </w:rPr>
      <w:t xml:space="preserve">PREFEITURA MUNICIPAL DE SANTALUZ/BA  </w:t>
    </w:r>
  </w:p>
  <w:p w14:paraId="5654C7A9" w14:textId="75D1D5F8" w:rsidR="00C508C2" w:rsidRPr="00906352" w:rsidRDefault="00C508C2" w:rsidP="00C508C2">
    <w:pPr>
      <w:jc w:val="center"/>
      <w:rPr>
        <w:rFonts w:ascii="Arial" w:hAnsi="Arial" w:cs="Arial"/>
        <w:noProof/>
        <w:sz w:val="20"/>
        <w:szCs w:val="20"/>
      </w:rPr>
    </w:pPr>
    <w:r w:rsidRPr="00906352">
      <w:rPr>
        <w:rFonts w:ascii="Arial" w:hAnsi="Arial"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906352">
      <w:rPr>
        <w:rFonts w:ascii="Arial" w:hAnsi="Arial" w:cs="Arial"/>
        <w:noProof/>
        <w:sz w:val="20"/>
        <w:szCs w:val="20"/>
      </w:rPr>
      <w:t xml:space="preserve">Telefone: 75 3265-2843   </w:t>
    </w:r>
    <w:hyperlink r:id="rId2" w:history="1">
      <w:r w:rsidRPr="00906352">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93FE08FC"/>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7"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533267"/>
    <w:multiLevelType w:val="hybridMultilevel"/>
    <w:tmpl w:val="B0A08EBA"/>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B02300"/>
    <w:multiLevelType w:val="multilevel"/>
    <w:tmpl w:val="6F7A39AA"/>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E7480E"/>
    <w:multiLevelType w:val="hybridMultilevel"/>
    <w:tmpl w:val="2F8691CE"/>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C3E50B3"/>
    <w:multiLevelType w:val="multilevel"/>
    <w:tmpl w:val="5E6C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6"/>
  </w:num>
  <w:num w:numId="2" w16cid:durableId="820190872">
    <w:abstractNumId w:val="12"/>
  </w:num>
  <w:num w:numId="3" w16cid:durableId="106051327">
    <w:abstractNumId w:val="0"/>
  </w:num>
  <w:num w:numId="4" w16cid:durableId="858661900">
    <w:abstractNumId w:val="10"/>
  </w:num>
  <w:num w:numId="5" w16cid:durableId="1869178794">
    <w:abstractNumId w:val="13"/>
  </w:num>
  <w:num w:numId="6" w16cid:durableId="1039478273">
    <w:abstractNumId w:val="15"/>
  </w:num>
  <w:num w:numId="7" w16cid:durableId="492569125">
    <w:abstractNumId w:val="2"/>
  </w:num>
  <w:num w:numId="8" w16cid:durableId="1791822015">
    <w:abstractNumId w:val="21"/>
  </w:num>
  <w:num w:numId="9" w16cid:durableId="535507757">
    <w:abstractNumId w:val="9"/>
  </w:num>
  <w:num w:numId="10" w16cid:durableId="2046326228">
    <w:abstractNumId w:val="18"/>
  </w:num>
  <w:num w:numId="11" w16cid:durableId="1752385768">
    <w:abstractNumId w:val="14"/>
  </w:num>
  <w:num w:numId="12" w16cid:durableId="1798258999">
    <w:abstractNumId w:val="7"/>
  </w:num>
  <w:num w:numId="13" w16cid:durableId="584539317">
    <w:abstractNumId w:val="3"/>
  </w:num>
  <w:num w:numId="14" w16cid:durableId="1407071118">
    <w:abstractNumId w:val="23"/>
  </w:num>
  <w:num w:numId="15" w16cid:durableId="2098822416">
    <w:abstractNumId w:val="5"/>
  </w:num>
  <w:num w:numId="16" w16cid:durableId="702091847">
    <w:abstractNumId w:val="17"/>
  </w:num>
  <w:num w:numId="17" w16cid:durableId="1355424503">
    <w:abstractNumId w:val="22"/>
  </w:num>
  <w:num w:numId="18" w16cid:durableId="602304482">
    <w:abstractNumId w:val="1"/>
  </w:num>
  <w:num w:numId="19" w16cid:durableId="2091728914">
    <w:abstractNumId w:val="16"/>
  </w:num>
  <w:num w:numId="20" w16cid:durableId="2115510291">
    <w:abstractNumId w:val="8"/>
  </w:num>
  <w:num w:numId="21" w16cid:durableId="1769809669">
    <w:abstractNumId w:val="4"/>
  </w:num>
  <w:num w:numId="22" w16cid:durableId="1458569720">
    <w:abstractNumId w:val="11"/>
  </w:num>
  <w:num w:numId="23" w16cid:durableId="1588271641">
    <w:abstractNumId w:val="19"/>
  </w:num>
  <w:num w:numId="24" w16cid:durableId="54035923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1C55"/>
    <w:rsid w:val="000022DB"/>
    <w:rsid w:val="0000408C"/>
    <w:rsid w:val="00006F67"/>
    <w:rsid w:val="000162E8"/>
    <w:rsid w:val="00020637"/>
    <w:rsid w:val="00050B63"/>
    <w:rsid w:val="00053CCC"/>
    <w:rsid w:val="00067D1D"/>
    <w:rsid w:val="00077DEA"/>
    <w:rsid w:val="000804FC"/>
    <w:rsid w:val="00086ED2"/>
    <w:rsid w:val="0009227C"/>
    <w:rsid w:val="000A635F"/>
    <w:rsid w:val="000B2B5E"/>
    <w:rsid w:val="000B60DA"/>
    <w:rsid w:val="000D217E"/>
    <w:rsid w:val="000E2661"/>
    <w:rsid w:val="000E77A1"/>
    <w:rsid w:val="000F1659"/>
    <w:rsid w:val="001045D4"/>
    <w:rsid w:val="00104FD5"/>
    <w:rsid w:val="00110CD3"/>
    <w:rsid w:val="0011342B"/>
    <w:rsid w:val="0011488A"/>
    <w:rsid w:val="00136785"/>
    <w:rsid w:val="00163424"/>
    <w:rsid w:val="001637F0"/>
    <w:rsid w:val="00167F38"/>
    <w:rsid w:val="0017763A"/>
    <w:rsid w:val="00190DAF"/>
    <w:rsid w:val="001966AC"/>
    <w:rsid w:val="00196B56"/>
    <w:rsid w:val="001A421F"/>
    <w:rsid w:val="001B0F79"/>
    <w:rsid w:val="001B2D46"/>
    <w:rsid w:val="001B36ED"/>
    <w:rsid w:val="001D3DB7"/>
    <w:rsid w:val="001D3E69"/>
    <w:rsid w:val="001F1EF2"/>
    <w:rsid w:val="001F2061"/>
    <w:rsid w:val="001F5D34"/>
    <w:rsid w:val="001F65CA"/>
    <w:rsid w:val="00205AD0"/>
    <w:rsid w:val="00210484"/>
    <w:rsid w:val="00211980"/>
    <w:rsid w:val="00233E3B"/>
    <w:rsid w:val="00246957"/>
    <w:rsid w:val="00247CB3"/>
    <w:rsid w:val="00263ED9"/>
    <w:rsid w:val="002737CC"/>
    <w:rsid w:val="002767A5"/>
    <w:rsid w:val="00291222"/>
    <w:rsid w:val="002961F8"/>
    <w:rsid w:val="00296DB2"/>
    <w:rsid w:val="002A0C63"/>
    <w:rsid w:val="002A3AEC"/>
    <w:rsid w:val="002A7976"/>
    <w:rsid w:val="002B15AE"/>
    <w:rsid w:val="002B39DE"/>
    <w:rsid w:val="002C646F"/>
    <w:rsid w:val="002C7092"/>
    <w:rsid w:val="002D79D5"/>
    <w:rsid w:val="002E28F2"/>
    <w:rsid w:val="002E3409"/>
    <w:rsid w:val="002E61C5"/>
    <w:rsid w:val="002F1B76"/>
    <w:rsid w:val="002F1D70"/>
    <w:rsid w:val="002F2498"/>
    <w:rsid w:val="002F347A"/>
    <w:rsid w:val="0031113F"/>
    <w:rsid w:val="00313516"/>
    <w:rsid w:val="0031697D"/>
    <w:rsid w:val="00316A49"/>
    <w:rsid w:val="00327574"/>
    <w:rsid w:val="0033034B"/>
    <w:rsid w:val="003466D5"/>
    <w:rsid w:val="00346EF8"/>
    <w:rsid w:val="00350F57"/>
    <w:rsid w:val="00360A78"/>
    <w:rsid w:val="003676AE"/>
    <w:rsid w:val="00371CB4"/>
    <w:rsid w:val="00387185"/>
    <w:rsid w:val="003925D6"/>
    <w:rsid w:val="003957A2"/>
    <w:rsid w:val="0039786D"/>
    <w:rsid w:val="003A3BEC"/>
    <w:rsid w:val="003A7A25"/>
    <w:rsid w:val="003B11E5"/>
    <w:rsid w:val="003C2ED2"/>
    <w:rsid w:val="003C5494"/>
    <w:rsid w:val="003C5C41"/>
    <w:rsid w:val="003E2246"/>
    <w:rsid w:val="00401FAE"/>
    <w:rsid w:val="00403A23"/>
    <w:rsid w:val="00413D76"/>
    <w:rsid w:val="00414CDF"/>
    <w:rsid w:val="00421568"/>
    <w:rsid w:val="004319EC"/>
    <w:rsid w:val="00440AED"/>
    <w:rsid w:val="00467566"/>
    <w:rsid w:val="00467961"/>
    <w:rsid w:val="00477F29"/>
    <w:rsid w:val="004B20E5"/>
    <w:rsid w:val="004B4130"/>
    <w:rsid w:val="004E07DE"/>
    <w:rsid w:val="00500A5F"/>
    <w:rsid w:val="00515FB1"/>
    <w:rsid w:val="00535519"/>
    <w:rsid w:val="00550B36"/>
    <w:rsid w:val="00554A29"/>
    <w:rsid w:val="00555C71"/>
    <w:rsid w:val="00567180"/>
    <w:rsid w:val="00567E28"/>
    <w:rsid w:val="00575682"/>
    <w:rsid w:val="00582FC6"/>
    <w:rsid w:val="00586AFC"/>
    <w:rsid w:val="005A3C40"/>
    <w:rsid w:val="005D3494"/>
    <w:rsid w:val="005E355B"/>
    <w:rsid w:val="005F625D"/>
    <w:rsid w:val="006131A4"/>
    <w:rsid w:val="0061332F"/>
    <w:rsid w:val="0061587B"/>
    <w:rsid w:val="006168B2"/>
    <w:rsid w:val="00626CF1"/>
    <w:rsid w:val="0063091B"/>
    <w:rsid w:val="006345EF"/>
    <w:rsid w:val="0063540D"/>
    <w:rsid w:val="0064501C"/>
    <w:rsid w:val="006471B5"/>
    <w:rsid w:val="00654764"/>
    <w:rsid w:val="0065643E"/>
    <w:rsid w:val="00657CF7"/>
    <w:rsid w:val="00663BDC"/>
    <w:rsid w:val="00676999"/>
    <w:rsid w:val="00683E9A"/>
    <w:rsid w:val="00684D15"/>
    <w:rsid w:val="00692417"/>
    <w:rsid w:val="006A0EAD"/>
    <w:rsid w:val="006A5647"/>
    <w:rsid w:val="006B54BD"/>
    <w:rsid w:val="006C1D7B"/>
    <w:rsid w:val="006C56EA"/>
    <w:rsid w:val="006E5216"/>
    <w:rsid w:val="006E53D6"/>
    <w:rsid w:val="006F58E2"/>
    <w:rsid w:val="006F5C3D"/>
    <w:rsid w:val="0070059D"/>
    <w:rsid w:val="00714ACA"/>
    <w:rsid w:val="00723269"/>
    <w:rsid w:val="00723D72"/>
    <w:rsid w:val="00727E37"/>
    <w:rsid w:val="0073506A"/>
    <w:rsid w:val="0074259C"/>
    <w:rsid w:val="00744710"/>
    <w:rsid w:val="00745229"/>
    <w:rsid w:val="007454F6"/>
    <w:rsid w:val="00752A44"/>
    <w:rsid w:val="00756413"/>
    <w:rsid w:val="00763780"/>
    <w:rsid w:val="00766F64"/>
    <w:rsid w:val="00782416"/>
    <w:rsid w:val="00784D2B"/>
    <w:rsid w:val="007A3A52"/>
    <w:rsid w:val="007B20C4"/>
    <w:rsid w:val="007D49F2"/>
    <w:rsid w:val="007F1CED"/>
    <w:rsid w:val="007F5F44"/>
    <w:rsid w:val="00822B93"/>
    <w:rsid w:val="00824CE9"/>
    <w:rsid w:val="00827332"/>
    <w:rsid w:val="00827B80"/>
    <w:rsid w:val="008346DB"/>
    <w:rsid w:val="00835120"/>
    <w:rsid w:val="008375E9"/>
    <w:rsid w:val="008472AD"/>
    <w:rsid w:val="00861EAD"/>
    <w:rsid w:val="00884F9E"/>
    <w:rsid w:val="00892A1A"/>
    <w:rsid w:val="00895E41"/>
    <w:rsid w:val="008A0F97"/>
    <w:rsid w:val="008A29E5"/>
    <w:rsid w:val="008A7958"/>
    <w:rsid w:val="008B3822"/>
    <w:rsid w:val="008B7A97"/>
    <w:rsid w:val="008B7E50"/>
    <w:rsid w:val="008E0E2E"/>
    <w:rsid w:val="008E4142"/>
    <w:rsid w:val="008E701E"/>
    <w:rsid w:val="008F4655"/>
    <w:rsid w:val="008F6112"/>
    <w:rsid w:val="00900A19"/>
    <w:rsid w:val="00903E3D"/>
    <w:rsid w:val="009053F9"/>
    <w:rsid w:val="00906352"/>
    <w:rsid w:val="0092562C"/>
    <w:rsid w:val="00927DCB"/>
    <w:rsid w:val="00931033"/>
    <w:rsid w:val="00931DDB"/>
    <w:rsid w:val="0093798A"/>
    <w:rsid w:val="00937D9C"/>
    <w:rsid w:val="00943A89"/>
    <w:rsid w:val="00945F9D"/>
    <w:rsid w:val="009460E9"/>
    <w:rsid w:val="009461A6"/>
    <w:rsid w:val="0096773F"/>
    <w:rsid w:val="00991A20"/>
    <w:rsid w:val="00995ECD"/>
    <w:rsid w:val="009969D0"/>
    <w:rsid w:val="00997EEF"/>
    <w:rsid w:val="009A119A"/>
    <w:rsid w:val="009C387A"/>
    <w:rsid w:val="009C4379"/>
    <w:rsid w:val="009D2052"/>
    <w:rsid w:val="009D326E"/>
    <w:rsid w:val="009E16A5"/>
    <w:rsid w:val="009E641F"/>
    <w:rsid w:val="009F09CA"/>
    <w:rsid w:val="00A134D6"/>
    <w:rsid w:val="00A34CBC"/>
    <w:rsid w:val="00A45733"/>
    <w:rsid w:val="00A66CE0"/>
    <w:rsid w:val="00A76C08"/>
    <w:rsid w:val="00A97714"/>
    <w:rsid w:val="00AA1CA9"/>
    <w:rsid w:val="00AA1D49"/>
    <w:rsid w:val="00AB1A11"/>
    <w:rsid w:val="00AC1C20"/>
    <w:rsid w:val="00AE2A5C"/>
    <w:rsid w:val="00AE5B15"/>
    <w:rsid w:val="00AF1158"/>
    <w:rsid w:val="00AF734E"/>
    <w:rsid w:val="00B03821"/>
    <w:rsid w:val="00B051A9"/>
    <w:rsid w:val="00B126DB"/>
    <w:rsid w:val="00B14B39"/>
    <w:rsid w:val="00B32EFB"/>
    <w:rsid w:val="00B33729"/>
    <w:rsid w:val="00B35767"/>
    <w:rsid w:val="00B3600D"/>
    <w:rsid w:val="00B44E63"/>
    <w:rsid w:val="00B47AA5"/>
    <w:rsid w:val="00B72440"/>
    <w:rsid w:val="00B82736"/>
    <w:rsid w:val="00B86F4F"/>
    <w:rsid w:val="00B942DA"/>
    <w:rsid w:val="00BA15DD"/>
    <w:rsid w:val="00BA2894"/>
    <w:rsid w:val="00BC2557"/>
    <w:rsid w:val="00BD444D"/>
    <w:rsid w:val="00BE5288"/>
    <w:rsid w:val="00C11988"/>
    <w:rsid w:val="00C22D39"/>
    <w:rsid w:val="00C235BC"/>
    <w:rsid w:val="00C45C43"/>
    <w:rsid w:val="00C508C2"/>
    <w:rsid w:val="00C76C25"/>
    <w:rsid w:val="00C81030"/>
    <w:rsid w:val="00C8481E"/>
    <w:rsid w:val="00CB5446"/>
    <w:rsid w:val="00CC6FD5"/>
    <w:rsid w:val="00CD6272"/>
    <w:rsid w:val="00CE0F84"/>
    <w:rsid w:val="00CE1957"/>
    <w:rsid w:val="00D07DC6"/>
    <w:rsid w:val="00D17604"/>
    <w:rsid w:val="00D227FA"/>
    <w:rsid w:val="00D4152F"/>
    <w:rsid w:val="00D45BD5"/>
    <w:rsid w:val="00D608FC"/>
    <w:rsid w:val="00D70E45"/>
    <w:rsid w:val="00D71DB5"/>
    <w:rsid w:val="00D73DE2"/>
    <w:rsid w:val="00D778C3"/>
    <w:rsid w:val="00D80C0C"/>
    <w:rsid w:val="00D87674"/>
    <w:rsid w:val="00D93B6A"/>
    <w:rsid w:val="00D950A6"/>
    <w:rsid w:val="00DA21D3"/>
    <w:rsid w:val="00DC0094"/>
    <w:rsid w:val="00DE7AC6"/>
    <w:rsid w:val="00DF48FA"/>
    <w:rsid w:val="00E011A2"/>
    <w:rsid w:val="00E0382F"/>
    <w:rsid w:val="00E122B3"/>
    <w:rsid w:val="00E464E4"/>
    <w:rsid w:val="00E53D93"/>
    <w:rsid w:val="00E55722"/>
    <w:rsid w:val="00E95025"/>
    <w:rsid w:val="00E961FB"/>
    <w:rsid w:val="00EA2D63"/>
    <w:rsid w:val="00EC2625"/>
    <w:rsid w:val="00EF6DA0"/>
    <w:rsid w:val="00F00C07"/>
    <w:rsid w:val="00F03B25"/>
    <w:rsid w:val="00F05941"/>
    <w:rsid w:val="00F05C3B"/>
    <w:rsid w:val="00F06A2C"/>
    <w:rsid w:val="00F10EDD"/>
    <w:rsid w:val="00F11ADD"/>
    <w:rsid w:val="00F13D3B"/>
    <w:rsid w:val="00F208E7"/>
    <w:rsid w:val="00F2214C"/>
    <w:rsid w:val="00F23D1A"/>
    <w:rsid w:val="00F43E90"/>
    <w:rsid w:val="00F5253F"/>
    <w:rsid w:val="00F52693"/>
    <w:rsid w:val="00F56217"/>
    <w:rsid w:val="00F57AB9"/>
    <w:rsid w:val="00F63762"/>
    <w:rsid w:val="00F82331"/>
    <w:rsid w:val="00F85AF2"/>
    <w:rsid w:val="00F8636F"/>
    <w:rsid w:val="00F91AFE"/>
    <w:rsid w:val="00F94393"/>
    <w:rsid w:val="00F94BA4"/>
    <w:rsid w:val="00F954B8"/>
    <w:rsid w:val="00F95EE1"/>
    <w:rsid w:val="00FA7783"/>
    <w:rsid w:val="00FB0168"/>
    <w:rsid w:val="00FC1D70"/>
    <w:rsid w:val="00FD73FE"/>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99"/>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uiPriority w:val="20"/>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character" w:customStyle="1" w:styleId="TextodecomentrioChar1">
    <w:name w:val="Texto de comentário Char1"/>
    <w:basedOn w:val="Fontepargpadro"/>
    <w:uiPriority w:val="99"/>
    <w:semiHidden/>
    <w:rsid w:val="00C45C43"/>
    <w:rPr>
      <w:rFonts w:ascii="Times New Roman" w:hAnsi="Times New Roman"/>
    </w:rPr>
  </w:style>
  <w:style w:type="character" w:styleId="HiperlinkVisitado">
    <w:name w:val="FollowedHyperlink"/>
    <w:uiPriority w:val="99"/>
    <w:semiHidden/>
    <w:unhideWhenUsed/>
    <w:rsid w:val="00C45C43"/>
    <w:rPr>
      <w:color w:val="800080"/>
      <w:u w:val="single"/>
    </w:rPr>
  </w:style>
  <w:style w:type="paragraph" w:customStyle="1" w:styleId="xl81">
    <w:name w:val="xl81"/>
    <w:basedOn w:val="Normal"/>
    <w:rsid w:val="00C45C43"/>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C45C43"/>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C45C43"/>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C45C43"/>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rsid w:val="00C45C43"/>
    <w:rPr>
      <w:rFonts w:ascii="Times New Roman" w:eastAsia="Times New Roman" w:hAnsi="Times New Roman" w:cs="Times New Roman"/>
      <w:lang w:val="x-none" w:eastAsia="x-none"/>
    </w:rPr>
  </w:style>
  <w:style w:type="table" w:customStyle="1" w:styleId="SimplesTabela11">
    <w:name w:val="Simples Tabela 11"/>
    <w:basedOn w:val="Tabelanormal"/>
    <w:uiPriority w:val="41"/>
    <w:rsid w:val="00C45C43"/>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C45C43"/>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C45C43"/>
    <w:rPr>
      <w:rFonts w:ascii="Times New Roman" w:eastAsia="Times New Roman" w:hAnsi="Times New Roman" w:cs="Times New Roman"/>
    </w:rPr>
  </w:style>
  <w:style w:type="character" w:customStyle="1" w:styleId="andes-tablecolumn--value">
    <w:name w:val="andes-table__column--value"/>
    <w:basedOn w:val="Fontepargpadro"/>
    <w:rsid w:val="00C45C43"/>
  </w:style>
  <w:style w:type="table" w:customStyle="1" w:styleId="TabeladeGrade1Clara1">
    <w:name w:val="Tabela de Grade 1 Clara1"/>
    <w:basedOn w:val="Tabelanormal"/>
    <w:uiPriority w:val="46"/>
    <w:rsid w:val="00C45C43"/>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rpo">
    <w:name w:val="Corpo"/>
    <w:rsid w:val="00C45C43"/>
    <w:pPr>
      <w:pBdr>
        <w:top w:val="nil"/>
        <w:left w:val="nil"/>
        <w:bottom w:val="nil"/>
        <w:right w:val="nil"/>
        <w:between w:val="nil"/>
        <w:bar w:val="nil"/>
      </w:pBdr>
    </w:pPr>
    <w:rPr>
      <w:rFonts w:ascii="Times New Roman" w:eastAsia="Arial Unicode MS" w:hAnsi="Times New Roman" w:cs="Arial Unicode MS"/>
      <w:color w:val="000000"/>
      <w:u w:color="000000"/>
      <w:bdr w:val="nil"/>
      <w:lang w:val="it-IT"/>
    </w:rPr>
  </w:style>
  <w:style w:type="character" w:customStyle="1" w:styleId="AssuntodocomentrioChar1">
    <w:name w:val="Assunto do comentário Char1"/>
    <w:basedOn w:val="TextodecomentrioChar1"/>
    <w:uiPriority w:val="99"/>
    <w:semiHidden/>
    <w:rsid w:val="00C45C43"/>
    <w:rPr>
      <w:rFonts w:ascii="Times New Roman" w:eastAsia="Times New Roman" w:hAnsi="Times New Roman"/>
      <w:b/>
      <w:bCs/>
    </w:rPr>
  </w:style>
  <w:style w:type="character" w:styleId="Forte">
    <w:name w:val="Strong"/>
    <w:basedOn w:val="Fontepargpadro"/>
    <w:uiPriority w:val="22"/>
    <w:qFormat/>
    <w:rsid w:val="00C45C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930</TotalTime>
  <Pages>70</Pages>
  <Words>39199</Words>
  <Characters>211676</Characters>
  <Application>Microsoft Office Word</Application>
  <DocSecurity>0</DocSecurity>
  <Lines>1763</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311</cp:revision>
  <dcterms:created xsi:type="dcterms:W3CDTF">2024-04-10T19:25:00Z</dcterms:created>
  <dcterms:modified xsi:type="dcterms:W3CDTF">2026-07-07T14:32:00Z</dcterms:modified>
</cp:coreProperties>
</file>